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8C" w:rsidRDefault="00DB0D0C">
      <w:r>
        <w:rPr>
          <w:noProof/>
          <w:lang w:eastAsia="en-CA"/>
        </w:rPr>
        <w:drawing>
          <wp:inline distT="0" distB="0" distL="0" distR="0" wp14:anchorId="48958FAE" wp14:editId="2CB5D7F6">
            <wp:extent cx="1468644" cy="1041400"/>
            <wp:effectExtent l="0" t="0" r="0" b="6350"/>
            <wp:docPr id="18" name="Picture 18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80" cy="10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940"/>
        <w:tblW w:w="0" w:type="auto"/>
        <w:tblLook w:val="04A0" w:firstRow="1" w:lastRow="0" w:firstColumn="1" w:lastColumn="0" w:noHBand="0" w:noVBand="1"/>
      </w:tblPr>
      <w:tblGrid>
        <w:gridCol w:w="2948"/>
        <w:gridCol w:w="6402"/>
      </w:tblGrid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Événements Environnementaux</w:t>
            </w: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Décès  ou invalidité</w:t>
            </w:r>
            <w:r>
              <w:rPr>
                <w:lang w:val="fr-029"/>
              </w:rPr>
              <w:t xml:space="preserve">  d’un usager associe à</w:t>
            </w:r>
            <w:r w:rsidRPr="00E76DBC">
              <w:rPr>
                <w:lang w:val="fr-029"/>
              </w:rPr>
              <w:t xml:space="preserve"> une chute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 xml:space="preserve">Décès ou invalidité grave d’un usager associe </w:t>
            </w:r>
            <w:r>
              <w:rPr>
                <w:lang w:val="fr-029"/>
              </w:rPr>
              <w:t>à</w:t>
            </w:r>
            <w:r w:rsidRPr="00E76DBC">
              <w:rPr>
                <w:lang w:val="fr-029"/>
              </w:rPr>
              <w:t xml:space="preserve"> l’utilisation de l’</w:t>
            </w:r>
            <w:r>
              <w:rPr>
                <w:lang w:val="fr-029"/>
              </w:rPr>
              <w:t>é</w:t>
            </w:r>
            <w:r w:rsidRPr="00E76DBC">
              <w:rPr>
                <w:lang w:val="fr-029"/>
              </w:rPr>
              <w:t>quip</w:t>
            </w:r>
            <w:r>
              <w:rPr>
                <w:lang w:val="fr-029"/>
              </w:rPr>
              <w:t>e</w:t>
            </w:r>
            <w:r w:rsidRPr="00E76DBC">
              <w:rPr>
                <w:lang w:val="fr-029"/>
              </w:rPr>
              <w:t>ment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 xml:space="preserve">Décès ou invalidité grave d’un usager associe </w:t>
            </w:r>
            <w:r>
              <w:rPr>
                <w:lang w:val="fr-029"/>
              </w:rPr>
              <w:t>à</w:t>
            </w:r>
            <w:r w:rsidRPr="00E76DBC">
              <w:rPr>
                <w:lang w:val="fr-029"/>
              </w:rPr>
              <w:t xml:space="preserve"> une brulure 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Événements</w:t>
            </w:r>
            <w:r>
              <w:rPr>
                <w:lang w:val="fr-029"/>
              </w:rPr>
              <w:t xml:space="preserve"> liés à</w:t>
            </w:r>
            <w:r w:rsidRPr="00E76DBC">
              <w:rPr>
                <w:lang w:val="fr-029"/>
              </w:rPr>
              <w:t xml:space="preserve"> la f</w:t>
            </w:r>
            <w:r>
              <w:rPr>
                <w:lang w:val="fr-029"/>
              </w:rPr>
              <w:t>o</w:t>
            </w:r>
            <w:r w:rsidRPr="00E76DBC">
              <w:rPr>
                <w:lang w:val="fr-029"/>
              </w:rPr>
              <w:t xml:space="preserve">urniture de services </w:t>
            </w: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 xml:space="preserve">Décès ou invalidité grave d’un usager associe </w:t>
            </w:r>
            <w:r>
              <w:rPr>
                <w:lang w:val="fr-029"/>
              </w:rPr>
              <w:t>à</w:t>
            </w:r>
            <w:r w:rsidRPr="00E76DBC">
              <w:rPr>
                <w:lang w:val="fr-029"/>
              </w:rPr>
              <w:t xml:space="preserve"> l’utilisation de </w:t>
            </w:r>
            <w:r>
              <w:rPr>
                <w:lang w:val="fr-029"/>
              </w:rPr>
              <w:t>l’é</w:t>
            </w:r>
            <w:r w:rsidRPr="00E76DBC">
              <w:rPr>
                <w:lang w:val="fr-029"/>
              </w:rPr>
              <w:t>quip</w:t>
            </w:r>
            <w:r>
              <w:rPr>
                <w:lang w:val="fr-029"/>
              </w:rPr>
              <w:t>e</w:t>
            </w:r>
            <w:r w:rsidRPr="00E76DBC">
              <w:rPr>
                <w:lang w:val="fr-029"/>
              </w:rPr>
              <w:t>ment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Décès ou invalidité grave d’un usager lié à la prestation de services – actes de soutien/soin ….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 xml:space="preserve">Événements Criminels </w:t>
            </w: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highlight w:val="yellow"/>
                <w:lang w:val="fr-029"/>
              </w:rPr>
            </w:pPr>
            <w:r w:rsidRPr="00E76DBC">
              <w:rPr>
                <w:lang w:val="fr-029"/>
              </w:rPr>
              <w:t xml:space="preserve">Agression  sexuelle d’un usager dans l’organisme ou sur son terrain 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Décès</w:t>
            </w:r>
            <w:r>
              <w:rPr>
                <w:lang w:val="fr-029"/>
              </w:rPr>
              <w:t xml:space="preserve"> ou blessure grave d’un usager à</w:t>
            </w:r>
            <w:r w:rsidRPr="00E76DBC">
              <w:rPr>
                <w:lang w:val="fr-029"/>
              </w:rPr>
              <w:t xml:space="preserve"> la suite d’un</w:t>
            </w:r>
            <w:r>
              <w:rPr>
                <w:lang w:val="fr-029"/>
              </w:rPr>
              <w:t>e</w:t>
            </w:r>
            <w:r w:rsidRPr="00E76DBC">
              <w:rPr>
                <w:lang w:val="fr-029"/>
              </w:rPr>
              <w:t xml:space="preserve"> attaque physique ou d’un autre crime qui a eu lieu dans l’organisme ou sur son terrain</w:t>
            </w:r>
          </w:p>
        </w:tc>
      </w:tr>
      <w:tr w:rsidR="00200791" w:rsidRPr="00E76DB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Enlèvement d’un usager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>Usagers victime de fr</w:t>
            </w:r>
            <w:r>
              <w:rPr>
                <w:lang w:val="fr-029"/>
              </w:rPr>
              <w:t>au</w:t>
            </w:r>
            <w:r w:rsidRPr="00E76DBC">
              <w:rPr>
                <w:lang w:val="fr-029"/>
              </w:rPr>
              <w:t>de et/ou de vol  dans</w:t>
            </w:r>
            <w:r>
              <w:rPr>
                <w:lang w:val="fr-029"/>
              </w:rPr>
              <w:t xml:space="preserve"> </w:t>
            </w:r>
            <w:r w:rsidRPr="00E76DBC">
              <w:rPr>
                <w:lang w:val="fr-029"/>
              </w:rPr>
              <w:t xml:space="preserve">l’organisme ou sur son terrain </w:t>
            </w:r>
          </w:p>
        </w:tc>
      </w:tr>
      <w:tr w:rsidR="00200791" w:rsidRPr="00DB0D0C" w:rsidTr="00200791">
        <w:tc>
          <w:tcPr>
            <w:tcW w:w="2948" w:type="dxa"/>
          </w:tcPr>
          <w:p w:rsidR="00200791" w:rsidRPr="00E76DBC" w:rsidRDefault="00200791" w:rsidP="00200791">
            <w:pPr>
              <w:rPr>
                <w:lang w:val="fr-029"/>
              </w:rPr>
            </w:pPr>
          </w:p>
        </w:tc>
        <w:tc>
          <w:tcPr>
            <w:tcW w:w="6402" w:type="dxa"/>
          </w:tcPr>
          <w:p w:rsidR="00200791" w:rsidRPr="00E76DBC" w:rsidRDefault="00200791" w:rsidP="00200791">
            <w:pPr>
              <w:rPr>
                <w:lang w:val="fr-029"/>
              </w:rPr>
            </w:pPr>
            <w:r w:rsidRPr="00E76DBC">
              <w:rPr>
                <w:lang w:val="fr-029"/>
              </w:rPr>
              <w:t xml:space="preserve">Perte ou compromission grave du sens de sécurité personnelle/ autonomie de la parte d’un usager suite </w:t>
            </w:r>
            <w:r>
              <w:rPr>
                <w:lang w:val="fr-029"/>
              </w:rPr>
              <w:t>à</w:t>
            </w:r>
            <w:r w:rsidRPr="00E76DBC">
              <w:rPr>
                <w:lang w:val="fr-029"/>
              </w:rPr>
              <w:t xml:space="preserve"> un’ agression, menace ou harcèlement  dans l’organisme or sur son terrain</w:t>
            </w:r>
          </w:p>
        </w:tc>
      </w:tr>
    </w:tbl>
    <w:p w:rsidR="00712016" w:rsidRPr="00200791" w:rsidRDefault="000D546F">
      <w:pPr>
        <w:rPr>
          <w:b/>
          <w:lang w:val="fr-CA"/>
        </w:rPr>
      </w:pPr>
      <w:r w:rsidRPr="00200791">
        <w:rPr>
          <w:b/>
          <w:lang w:val="fr-CA"/>
        </w:rPr>
        <w:t xml:space="preserve">CLASSIFICATION EVENEMENTS SENTINELLES </w:t>
      </w:r>
      <w:proofErr w:type="gramStart"/>
      <w:r w:rsidRPr="00200791">
        <w:rPr>
          <w:b/>
          <w:lang w:val="fr-CA"/>
        </w:rPr>
        <w:t>CAH</w:t>
      </w:r>
      <w:r w:rsidR="00200791" w:rsidRPr="00200791">
        <w:rPr>
          <w:b/>
          <w:lang w:val="fr-CA"/>
        </w:rPr>
        <w:t xml:space="preserve">  (</w:t>
      </w:r>
      <w:proofErr w:type="gramEnd"/>
      <w:r w:rsidR="00200791" w:rsidRPr="00200791">
        <w:rPr>
          <w:b/>
          <w:lang w:val="fr-CA"/>
        </w:rPr>
        <w:t>Juin 2018)</w:t>
      </w:r>
    </w:p>
    <w:sectPr w:rsidR="00712016" w:rsidRPr="0020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F"/>
    <w:rsid w:val="000D546F"/>
    <w:rsid w:val="00181C8C"/>
    <w:rsid w:val="00200791"/>
    <w:rsid w:val="00712016"/>
    <w:rsid w:val="0095054E"/>
    <w:rsid w:val="00DB0D0C"/>
    <w:rsid w:val="00E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3615E-D623-4956-B7CF-1F8EA6B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42F2F.965358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Ceccarelli</dc:creator>
  <cp:lastModifiedBy>Linda Legault</cp:lastModifiedBy>
  <cp:revision>4</cp:revision>
  <dcterms:created xsi:type="dcterms:W3CDTF">2015-01-28T23:32:00Z</dcterms:created>
  <dcterms:modified xsi:type="dcterms:W3CDTF">2018-08-21T01:56:00Z</dcterms:modified>
</cp:coreProperties>
</file>