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42" w:rsidRPr="0057230F" w:rsidRDefault="00940CBD" w:rsidP="00404142">
      <w:pPr>
        <w:rPr>
          <w:rFonts w:ascii="Corbel" w:hAnsi="Corbel"/>
          <w:b/>
          <w:bCs/>
          <w:lang w:val="fr-CA"/>
        </w:rPr>
      </w:pPr>
      <w:r w:rsidRPr="0057230F">
        <w:rPr>
          <w:rFonts w:ascii="Corbel" w:hAnsi="Corbel"/>
          <w:b/>
          <w:bCs/>
          <w:lang w:val="fr-CA"/>
        </w:rPr>
        <w:t xml:space="preserve">Politique </w:t>
      </w:r>
    </w:p>
    <w:p w:rsidR="00404142" w:rsidRPr="0057230F" w:rsidRDefault="00404142" w:rsidP="00404142">
      <w:pPr>
        <w:rPr>
          <w:rFonts w:ascii="Corbel" w:hAnsi="Corbel"/>
          <w:b/>
          <w:bCs/>
          <w:lang w:val="fr-CA"/>
        </w:rPr>
      </w:pPr>
    </w:p>
    <w:p w:rsidR="00404142" w:rsidRPr="0057230F" w:rsidRDefault="00404142" w:rsidP="00404142">
      <w:pPr>
        <w:rPr>
          <w:rFonts w:ascii="Corbel" w:hAnsi="Corbel" w:cstheme="minorHAnsi"/>
          <w:bCs/>
          <w:lang w:val="fr-FR" w:eastAsia="en-CA"/>
        </w:rPr>
      </w:pPr>
      <w:r w:rsidRPr="0057230F">
        <w:rPr>
          <w:rFonts w:ascii="Corbel" w:hAnsi="Corbel" w:cstheme="minorHAnsi"/>
          <w:bCs/>
          <w:lang w:val="fr-FR" w:eastAsia="en-CA"/>
        </w:rPr>
        <w:t xml:space="preserve">Un </w:t>
      </w:r>
      <w:r w:rsidR="009C6589" w:rsidRPr="0057230F">
        <w:rPr>
          <w:rFonts w:ascii="Corbel" w:hAnsi="Corbel" w:cstheme="minorHAnsi"/>
          <w:bCs/>
          <w:lang w:val="fr-FR" w:eastAsia="en-CA"/>
        </w:rPr>
        <w:t>événement</w:t>
      </w:r>
      <w:r w:rsidRPr="0057230F">
        <w:rPr>
          <w:rFonts w:ascii="Corbel" w:hAnsi="Corbel" w:cstheme="minorHAnsi"/>
          <w:bCs/>
          <w:lang w:val="fr-FR" w:eastAsia="en-CA"/>
        </w:rPr>
        <w:t xml:space="preserve"> sentinelle est un </w:t>
      </w:r>
      <w:r w:rsidR="009C6589" w:rsidRPr="0057230F">
        <w:rPr>
          <w:rFonts w:ascii="Corbel" w:hAnsi="Corbel" w:cstheme="minorHAnsi"/>
          <w:bCs/>
          <w:lang w:val="fr-FR" w:eastAsia="en-CA"/>
        </w:rPr>
        <w:t>événement</w:t>
      </w:r>
      <w:r w:rsidRPr="0057230F">
        <w:rPr>
          <w:rFonts w:ascii="Corbel" w:hAnsi="Corbel" w:cstheme="minorHAnsi"/>
          <w:bCs/>
          <w:lang w:val="fr-FR" w:eastAsia="en-CA"/>
        </w:rPr>
        <w:t xml:space="preserve"> </w:t>
      </w:r>
      <w:r w:rsidR="009C6589" w:rsidRPr="0057230F">
        <w:rPr>
          <w:rFonts w:ascii="Corbel" w:hAnsi="Corbel" w:cstheme="minorHAnsi"/>
          <w:bCs/>
          <w:lang w:val="fr-FR" w:eastAsia="en-CA"/>
        </w:rPr>
        <w:t>indésirable</w:t>
      </w:r>
      <w:r w:rsidRPr="0057230F">
        <w:rPr>
          <w:rFonts w:ascii="Corbel" w:hAnsi="Corbel" w:cstheme="minorHAnsi"/>
          <w:bCs/>
          <w:lang w:val="fr-FR" w:eastAsia="en-CA"/>
        </w:rPr>
        <w:t xml:space="preserve"> que </w:t>
      </w:r>
      <w:r w:rsidR="009C6589" w:rsidRPr="0057230F">
        <w:rPr>
          <w:rFonts w:ascii="Corbel" w:hAnsi="Corbel" w:cstheme="minorHAnsi"/>
          <w:bCs/>
          <w:lang w:val="fr-FR" w:eastAsia="en-CA"/>
        </w:rPr>
        <w:t>mène</w:t>
      </w:r>
      <w:r w:rsidR="00DB1D88">
        <w:rPr>
          <w:rFonts w:ascii="Corbel" w:hAnsi="Corbel" w:cstheme="minorHAnsi"/>
          <w:bCs/>
          <w:lang w:val="fr-FR" w:eastAsia="en-CA"/>
        </w:rPr>
        <w:t xml:space="preserve"> à</w:t>
      </w:r>
      <w:r w:rsidRPr="0057230F">
        <w:rPr>
          <w:rFonts w:ascii="Corbel" w:hAnsi="Corbel" w:cstheme="minorHAnsi"/>
          <w:bCs/>
          <w:lang w:val="fr-FR" w:eastAsia="en-CA"/>
        </w:rPr>
        <w:t xml:space="preserve"> un </w:t>
      </w:r>
      <w:r w:rsidR="009C6589" w:rsidRPr="0057230F">
        <w:rPr>
          <w:rFonts w:ascii="Corbel" w:hAnsi="Corbel" w:cstheme="minorHAnsi"/>
          <w:bCs/>
          <w:lang w:val="fr-FR" w:eastAsia="en-CA"/>
        </w:rPr>
        <w:t>décès</w:t>
      </w:r>
      <w:r w:rsidRPr="0057230F">
        <w:rPr>
          <w:rFonts w:ascii="Corbel" w:hAnsi="Corbel" w:cstheme="minorHAnsi"/>
          <w:bCs/>
          <w:lang w:val="fr-FR" w:eastAsia="en-CA"/>
        </w:rPr>
        <w:t xml:space="preserve"> ou </w:t>
      </w:r>
      <w:r w:rsidR="009C6589" w:rsidRPr="0057230F">
        <w:rPr>
          <w:rFonts w:ascii="Corbel" w:hAnsi="Corbel" w:cstheme="minorHAnsi"/>
          <w:bCs/>
          <w:lang w:val="fr-FR" w:eastAsia="en-CA"/>
        </w:rPr>
        <w:t>à</w:t>
      </w:r>
      <w:r w:rsidRPr="0057230F">
        <w:rPr>
          <w:rFonts w:ascii="Corbel" w:hAnsi="Corbel" w:cstheme="minorHAnsi"/>
          <w:bCs/>
          <w:lang w:val="fr-FR" w:eastAsia="en-CA"/>
        </w:rPr>
        <w:t xml:space="preserve"> une perte de fonction importante ou durab</w:t>
      </w:r>
      <w:r w:rsidR="009C6589" w:rsidRPr="0057230F">
        <w:rPr>
          <w:rFonts w:ascii="Corbel" w:hAnsi="Corbel" w:cstheme="minorHAnsi"/>
          <w:bCs/>
          <w:lang w:val="fr-FR" w:eastAsia="en-CA"/>
        </w:rPr>
        <w:t>le</w:t>
      </w:r>
      <w:r w:rsidRPr="0057230F">
        <w:rPr>
          <w:rFonts w:ascii="Corbel" w:hAnsi="Corbel" w:cstheme="minorHAnsi"/>
          <w:bCs/>
          <w:lang w:val="fr-FR" w:eastAsia="en-CA"/>
        </w:rPr>
        <w:t xml:space="preserve"> chez la personne que </w:t>
      </w:r>
      <w:r w:rsidR="009C6589" w:rsidRPr="0057230F">
        <w:rPr>
          <w:rFonts w:ascii="Corbel" w:hAnsi="Corbel" w:cstheme="minorHAnsi"/>
          <w:bCs/>
          <w:lang w:val="fr-FR" w:eastAsia="en-CA"/>
        </w:rPr>
        <w:t>reçoit</w:t>
      </w:r>
      <w:r w:rsidRPr="0057230F">
        <w:rPr>
          <w:rFonts w:ascii="Corbel" w:hAnsi="Corbel" w:cstheme="minorHAnsi"/>
          <w:bCs/>
          <w:lang w:val="fr-FR" w:eastAsia="en-CA"/>
        </w:rPr>
        <w:t xml:space="preserve"> des services de soutien (</w:t>
      </w:r>
      <w:r w:rsidR="009C6589" w:rsidRPr="0057230F">
        <w:rPr>
          <w:rFonts w:ascii="Corbel" w:hAnsi="Corbel" w:cstheme="minorHAnsi"/>
          <w:bCs/>
          <w:lang w:val="fr-FR" w:eastAsia="en-CA"/>
        </w:rPr>
        <w:t>et/ou</w:t>
      </w:r>
      <w:r w:rsidRPr="0057230F">
        <w:rPr>
          <w:rFonts w:ascii="Corbel" w:hAnsi="Corbel" w:cstheme="minorHAnsi"/>
          <w:bCs/>
          <w:lang w:val="fr-FR" w:eastAsia="en-CA"/>
        </w:rPr>
        <w:t xml:space="preserve"> du logement abordable). On enten</w:t>
      </w:r>
      <w:r w:rsidR="009C6589" w:rsidRPr="0057230F">
        <w:rPr>
          <w:rFonts w:ascii="Corbel" w:hAnsi="Corbel" w:cstheme="minorHAnsi"/>
          <w:bCs/>
          <w:lang w:val="fr-FR" w:eastAsia="en-CA"/>
        </w:rPr>
        <w:t>d</w:t>
      </w:r>
      <w:r w:rsidRPr="0057230F">
        <w:rPr>
          <w:rFonts w:ascii="Corbel" w:hAnsi="Corbel" w:cstheme="minorHAnsi"/>
          <w:bCs/>
          <w:lang w:val="fr-FR" w:eastAsia="en-CA"/>
        </w:rPr>
        <w:t xml:space="preserve"> par </w:t>
      </w:r>
      <w:r w:rsidR="007C51BB" w:rsidRPr="0057230F">
        <w:rPr>
          <w:rFonts w:ascii="Corbel" w:hAnsi="Corbel" w:cstheme="minorHAnsi"/>
          <w:bCs/>
          <w:lang w:val="fr-FR" w:eastAsia="en-CA"/>
        </w:rPr>
        <w:t xml:space="preserve">de </w:t>
      </w:r>
      <w:r w:rsidRPr="0057230F">
        <w:rPr>
          <w:rFonts w:ascii="Corbel" w:hAnsi="Corbel" w:cstheme="minorHAnsi"/>
          <w:bCs/>
          <w:lang w:val="fr-FR" w:eastAsia="en-CA"/>
        </w:rPr>
        <w:t>perte fonction</w:t>
      </w:r>
      <w:r w:rsidR="007C51BB" w:rsidRPr="0057230F">
        <w:rPr>
          <w:rFonts w:ascii="Corbel" w:hAnsi="Corbel" w:cstheme="minorHAnsi"/>
          <w:bCs/>
          <w:lang w:val="fr-FR" w:eastAsia="en-CA"/>
        </w:rPr>
        <w:t>nelle</w:t>
      </w:r>
      <w:r w:rsidRPr="0057230F">
        <w:rPr>
          <w:rFonts w:ascii="Corbel" w:hAnsi="Corbel" w:cstheme="minorHAnsi"/>
          <w:bCs/>
          <w:lang w:val="fr-FR" w:eastAsia="en-CA"/>
        </w:rPr>
        <w:t xml:space="preserve"> important</w:t>
      </w:r>
      <w:r w:rsidR="007C51BB" w:rsidRPr="0057230F">
        <w:rPr>
          <w:rFonts w:ascii="Corbel" w:hAnsi="Corbel" w:cstheme="minorHAnsi"/>
          <w:bCs/>
          <w:lang w:val="fr-FR" w:eastAsia="en-CA"/>
        </w:rPr>
        <w:t>e</w:t>
      </w:r>
      <w:r w:rsidRPr="0057230F">
        <w:rPr>
          <w:rFonts w:ascii="Corbel" w:hAnsi="Corbel" w:cstheme="minorHAnsi"/>
          <w:bCs/>
          <w:lang w:val="fr-FR" w:eastAsia="en-CA"/>
        </w:rPr>
        <w:t xml:space="preserve"> ou durable une </w:t>
      </w:r>
      <w:r w:rsidR="009C6589" w:rsidRPr="0057230F">
        <w:rPr>
          <w:rFonts w:ascii="Corbel" w:hAnsi="Corbel" w:cstheme="minorHAnsi"/>
          <w:bCs/>
          <w:lang w:val="fr-FR" w:eastAsia="en-CA"/>
        </w:rPr>
        <w:t>déficience</w:t>
      </w:r>
      <w:r w:rsidRPr="0057230F">
        <w:rPr>
          <w:rFonts w:ascii="Corbel" w:hAnsi="Corbel" w:cstheme="minorHAnsi"/>
          <w:bCs/>
          <w:lang w:val="fr-FR" w:eastAsia="en-CA"/>
        </w:rPr>
        <w:t xml:space="preserve"> d’ordre sensoriel moteur, physiologique ou psychologique qui n’existait pas quand la personne a demandé des services ou au </w:t>
      </w:r>
      <w:r w:rsidR="009C6589" w:rsidRPr="0057230F">
        <w:rPr>
          <w:rFonts w:ascii="Corbel" w:hAnsi="Corbel" w:cstheme="minorHAnsi"/>
          <w:bCs/>
          <w:lang w:val="fr-FR" w:eastAsia="en-CA"/>
        </w:rPr>
        <w:t>début</w:t>
      </w:r>
      <w:r w:rsidRPr="0057230F">
        <w:rPr>
          <w:rFonts w:ascii="Corbel" w:hAnsi="Corbel" w:cstheme="minorHAnsi"/>
          <w:bCs/>
          <w:lang w:val="fr-FR" w:eastAsia="en-CA"/>
        </w:rPr>
        <w:t xml:space="preserve"> de services.</w:t>
      </w:r>
    </w:p>
    <w:p w:rsidR="00404142" w:rsidRPr="0057230F" w:rsidRDefault="00404142" w:rsidP="00404142">
      <w:pPr>
        <w:rPr>
          <w:rFonts w:ascii="Corbel" w:hAnsi="Corbel" w:cstheme="minorHAnsi"/>
          <w:bCs/>
          <w:lang w:val="fr-FR" w:eastAsia="en-CA"/>
        </w:rPr>
      </w:pPr>
    </w:p>
    <w:p w:rsidR="00385536" w:rsidRPr="0057230F" w:rsidRDefault="00404142" w:rsidP="00404142">
      <w:pPr>
        <w:rPr>
          <w:rFonts w:ascii="Corbel" w:hAnsi="Corbel" w:cstheme="minorHAnsi"/>
          <w:bCs/>
          <w:lang w:val="fr-FR" w:eastAsia="en-CA"/>
        </w:rPr>
      </w:pPr>
      <w:r w:rsidRPr="0057230F">
        <w:rPr>
          <w:rFonts w:ascii="Corbel" w:hAnsi="Corbel" w:cstheme="minorHAnsi"/>
          <w:bCs/>
          <w:lang w:val="fr-FR" w:eastAsia="en-CA"/>
        </w:rPr>
        <w:t xml:space="preserve">Dans le cas </w:t>
      </w:r>
      <w:r w:rsidR="009C6589" w:rsidRPr="0057230F">
        <w:rPr>
          <w:rFonts w:ascii="Corbel" w:hAnsi="Corbel" w:cstheme="minorHAnsi"/>
          <w:bCs/>
          <w:lang w:val="fr-FR" w:eastAsia="en-CA"/>
        </w:rPr>
        <w:t>où</w:t>
      </w:r>
      <w:r w:rsidRPr="0057230F">
        <w:rPr>
          <w:rFonts w:ascii="Corbel" w:hAnsi="Corbel" w:cstheme="minorHAnsi"/>
          <w:bCs/>
          <w:lang w:val="fr-FR" w:eastAsia="en-CA"/>
        </w:rPr>
        <w:t xml:space="preserve"> un </w:t>
      </w:r>
      <w:r w:rsidR="00565A1E" w:rsidRPr="0057230F">
        <w:rPr>
          <w:rFonts w:ascii="Corbel" w:hAnsi="Corbel" w:cstheme="minorHAnsi"/>
          <w:bCs/>
          <w:lang w:val="fr-FR" w:eastAsia="en-CA"/>
        </w:rPr>
        <w:t>événement</w:t>
      </w:r>
      <w:r w:rsidRPr="0057230F">
        <w:rPr>
          <w:rFonts w:ascii="Corbel" w:hAnsi="Corbel" w:cstheme="minorHAnsi"/>
          <w:bCs/>
          <w:lang w:val="fr-FR" w:eastAsia="en-CA"/>
        </w:rPr>
        <w:t xml:space="preserve"> sentinelle se produit, l’</w:t>
      </w:r>
      <w:r w:rsidR="00565A1E" w:rsidRPr="0057230F">
        <w:rPr>
          <w:rFonts w:ascii="Corbel" w:hAnsi="Corbel" w:cstheme="minorHAnsi"/>
          <w:bCs/>
          <w:lang w:val="fr-FR" w:eastAsia="en-CA"/>
        </w:rPr>
        <w:t>équipe</w:t>
      </w:r>
      <w:r w:rsidRPr="0057230F">
        <w:rPr>
          <w:rFonts w:ascii="Corbel" w:hAnsi="Corbel" w:cstheme="minorHAnsi"/>
          <w:bCs/>
          <w:lang w:val="fr-FR" w:eastAsia="en-CA"/>
        </w:rPr>
        <w:t xml:space="preserve"> de CAH s’engage </w:t>
      </w:r>
      <w:r w:rsidR="009C6589" w:rsidRPr="0057230F">
        <w:rPr>
          <w:rFonts w:ascii="Corbel" w:hAnsi="Corbel" w:cstheme="minorHAnsi"/>
          <w:bCs/>
          <w:lang w:val="fr-FR" w:eastAsia="en-CA"/>
        </w:rPr>
        <w:t>à</w:t>
      </w:r>
      <w:r w:rsidR="005C04DA" w:rsidRPr="0057230F">
        <w:rPr>
          <w:rFonts w:ascii="Corbel" w:hAnsi="Corbel" w:cstheme="minorHAnsi"/>
          <w:bCs/>
          <w:lang w:val="fr-FR" w:eastAsia="en-CA"/>
        </w:rPr>
        <w:t xml:space="preserve"> faire un </w:t>
      </w:r>
      <w:r w:rsidR="009C6589" w:rsidRPr="0057230F">
        <w:rPr>
          <w:rFonts w:ascii="Corbel" w:hAnsi="Corbel" w:cstheme="minorHAnsi"/>
          <w:bCs/>
          <w:lang w:val="fr-FR" w:eastAsia="en-CA"/>
        </w:rPr>
        <w:t>suivi immédiat</w:t>
      </w:r>
      <w:r w:rsidR="005C04DA" w:rsidRPr="0057230F">
        <w:rPr>
          <w:rFonts w:ascii="Corbel" w:hAnsi="Corbel" w:cstheme="minorHAnsi"/>
          <w:bCs/>
          <w:lang w:val="fr-FR" w:eastAsia="en-CA"/>
        </w:rPr>
        <w:t xml:space="preserve"> et transparent </w:t>
      </w:r>
      <w:r w:rsidR="009C6589" w:rsidRPr="0057230F">
        <w:rPr>
          <w:rFonts w:ascii="Corbel" w:hAnsi="Corbel" w:cstheme="minorHAnsi"/>
          <w:bCs/>
          <w:lang w:val="fr-FR" w:eastAsia="en-CA"/>
        </w:rPr>
        <w:t>auprès</w:t>
      </w:r>
      <w:r w:rsidR="0057230F" w:rsidRPr="0057230F">
        <w:rPr>
          <w:rFonts w:ascii="Corbel" w:hAnsi="Corbel" w:cstheme="minorHAnsi"/>
          <w:bCs/>
          <w:lang w:val="fr-FR" w:eastAsia="en-CA"/>
        </w:rPr>
        <w:t xml:space="preserve"> de toutes </w:t>
      </w:r>
      <w:r w:rsidR="005C04DA" w:rsidRPr="0057230F">
        <w:rPr>
          <w:rFonts w:ascii="Corbel" w:hAnsi="Corbel" w:cstheme="minorHAnsi"/>
          <w:bCs/>
          <w:lang w:val="fr-FR" w:eastAsia="en-CA"/>
        </w:rPr>
        <w:t xml:space="preserve">parties </w:t>
      </w:r>
      <w:r w:rsidR="00565A1E" w:rsidRPr="0057230F">
        <w:rPr>
          <w:rFonts w:ascii="Corbel" w:hAnsi="Corbel" w:cstheme="minorHAnsi"/>
          <w:bCs/>
          <w:lang w:val="fr-FR" w:eastAsia="en-CA"/>
        </w:rPr>
        <w:t>concernées</w:t>
      </w:r>
      <w:r w:rsidR="005C04DA" w:rsidRPr="0057230F">
        <w:rPr>
          <w:rFonts w:ascii="Corbel" w:hAnsi="Corbel" w:cstheme="minorHAnsi"/>
          <w:bCs/>
          <w:lang w:val="fr-FR" w:eastAsia="en-CA"/>
        </w:rPr>
        <w:t>.</w:t>
      </w:r>
      <w:r w:rsidR="007C51BB" w:rsidRPr="0057230F">
        <w:rPr>
          <w:rFonts w:ascii="Corbel" w:hAnsi="Corbel" w:cstheme="minorHAnsi"/>
          <w:bCs/>
          <w:lang w:val="fr-FR" w:eastAsia="en-CA"/>
        </w:rPr>
        <w:t xml:space="preserve"> </w:t>
      </w:r>
      <w:r w:rsidR="005C04DA" w:rsidRPr="0057230F">
        <w:rPr>
          <w:rFonts w:ascii="Corbel" w:hAnsi="Corbel" w:cstheme="minorHAnsi"/>
          <w:bCs/>
          <w:lang w:val="fr-FR" w:eastAsia="en-CA"/>
        </w:rPr>
        <w:t>L’</w:t>
      </w:r>
      <w:r w:rsidR="00565A1E" w:rsidRPr="0057230F">
        <w:rPr>
          <w:rFonts w:ascii="Corbel" w:hAnsi="Corbel" w:cstheme="minorHAnsi"/>
          <w:bCs/>
          <w:lang w:val="fr-FR" w:eastAsia="en-CA"/>
        </w:rPr>
        <w:t>équipe</w:t>
      </w:r>
      <w:r w:rsidR="007C51BB" w:rsidRPr="0057230F">
        <w:rPr>
          <w:rFonts w:ascii="Corbel" w:hAnsi="Corbel" w:cstheme="minorHAnsi"/>
          <w:bCs/>
          <w:lang w:val="fr-FR" w:eastAsia="en-CA"/>
        </w:rPr>
        <w:t xml:space="preserve"> s’engage aussi à</w:t>
      </w:r>
      <w:r w:rsidR="005C04DA" w:rsidRPr="0057230F">
        <w:rPr>
          <w:rFonts w:ascii="Corbel" w:hAnsi="Corbel" w:cstheme="minorHAnsi"/>
          <w:bCs/>
          <w:lang w:val="fr-FR" w:eastAsia="en-CA"/>
        </w:rPr>
        <w:t xml:space="preserve"> enregistrer et documenter ces </w:t>
      </w:r>
      <w:r w:rsidR="009C6589" w:rsidRPr="0057230F">
        <w:rPr>
          <w:rFonts w:ascii="Corbel" w:hAnsi="Corbel" w:cstheme="minorHAnsi"/>
          <w:bCs/>
          <w:lang w:val="fr-FR" w:eastAsia="en-CA"/>
        </w:rPr>
        <w:t>évènements</w:t>
      </w:r>
      <w:r w:rsidR="005C04DA" w:rsidRPr="0057230F">
        <w:rPr>
          <w:rFonts w:ascii="Corbel" w:hAnsi="Corbel" w:cstheme="minorHAnsi"/>
          <w:bCs/>
          <w:lang w:val="fr-FR" w:eastAsia="en-CA"/>
        </w:rPr>
        <w:t xml:space="preserve"> et </w:t>
      </w:r>
      <w:r w:rsidR="009C6589" w:rsidRPr="0057230F">
        <w:rPr>
          <w:rFonts w:ascii="Corbel" w:hAnsi="Corbel" w:cstheme="minorHAnsi"/>
          <w:bCs/>
          <w:lang w:val="fr-FR" w:eastAsia="en-CA"/>
        </w:rPr>
        <w:t>à</w:t>
      </w:r>
      <w:r w:rsidR="00565A1E" w:rsidRPr="0057230F">
        <w:rPr>
          <w:rFonts w:ascii="Corbel" w:hAnsi="Corbel" w:cstheme="minorHAnsi"/>
          <w:bCs/>
          <w:lang w:val="fr-FR" w:eastAsia="en-CA"/>
        </w:rPr>
        <w:t xml:space="preserve"> </w:t>
      </w:r>
      <w:r w:rsidR="009C6589" w:rsidRPr="0057230F">
        <w:rPr>
          <w:rFonts w:ascii="Corbel" w:hAnsi="Corbel" w:cstheme="minorHAnsi"/>
          <w:bCs/>
          <w:lang w:val="fr-FR" w:eastAsia="en-CA"/>
        </w:rPr>
        <w:t>intégrer</w:t>
      </w:r>
      <w:r w:rsidR="007C51BB" w:rsidRPr="0057230F">
        <w:rPr>
          <w:rFonts w:ascii="Corbel" w:hAnsi="Corbel" w:cstheme="minorHAnsi"/>
          <w:bCs/>
          <w:lang w:val="fr-FR" w:eastAsia="en-CA"/>
        </w:rPr>
        <w:t xml:space="preserve"> les donnée</w:t>
      </w:r>
      <w:r w:rsidR="005C04DA" w:rsidRPr="0057230F">
        <w:rPr>
          <w:rFonts w:ascii="Corbel" w:hAnsi="Corbel" w:cstheme="minorHAnsi"/>
          <w:bCs/>
          <w:lang w:val="fr-FR" w:eastAsia="en-CA"/>
        </w:rPr>
        <w:t xml:space="preserve">s </w:t>
      </w:r>
      <w:r w:rsidR="00565A1E" w:rsidRPr="0057230F">
        <w:rPr>
          <w:rFonts w:ascii="Corbel" w:hAnsi="Corbel" w:cstheme="minorHAnsi"/>
          <w:bCs/>
          <w:lang w:val="fr-FR" w:eastAsia="en-CA"/>
        </w:rPr>
        <w:t>récoltées</w:t>
      </w:r>
      <w:r w:rsidR="005C04DA" w:rsidRPr="0057230F">
        <w:rPr>
          <w:rFonts w:ascii="Corbel" w:hAnsi="Corbel" w:cstheme="minorHAnsi"/>
          <w:bCs/>
          <w:lang w:val="fr-FR" w:eastAsia="en-CA"/>
        </w:rPr>
        <w:t xml:space="preserve"> dans le plan d’</w:t>
      </w:r>
      <w:r w:rsidR="00565A1E" w:rsidRPr="0057230F">
        <w:rPr>
          <w:rFonts w:ascii="Corbel" w:hAnsi="Corbel" w:cstheme="minorHAnsi"/>
          <w:bCs/>
          <w:lang w:val="fr-FR" w:eastAsia="en-CA"/>
        </w:rPr>
        <w:t>amélioration</w:t>
      </w:r>
      <w:r w:rsidR="005C04DA" w:rsidRPr="0057230F">
        <w:rPr>
          <w:rFonts w:ascii="Corbel" w:hAnsi="Corbel" w:cstheme="minorHAnsi"/>
          <w:bCs/>
          <w:lang w:val="fr-FR" w:eastAsia="en-CA"/>
        </w:rPr>
        <w:t xml:space="preserve"> de </w:t>
      </w:r>
      <w:r w:rsidR="007C51BB" w:rsidRPr="0057230F">
        <w:rPr>
          <w:rFonts w:ascii="Corbel" w:hAnsi="Corbel" w:cstheme="minorHAnsi"/>
          <w:bCs/>
          <w:lang w:val="fr-FR" w:eastAsia="en-CA"/>
        </w:rPr>
        <w:t xml:space="preserve">la </w:t>
      </w:r>
      <w:r w:rsidR="00565A1E" w:rsidRPr="0057230F">
        <w:rPr>
          <w:rFonts w:ascii="Corbel" w:hAnsi="Corbel" w:cstheme="minorHAnsi"/>
          <w:bCs/>
          <w:lang w:val="fr-FR" w:eastAsia="en-CA"/>
        </w:rPr>
        <w:t>qualité</w:t>
      </w:r>
      <w:r w:rsidR="005C04DA" w:rsidRPr="0057230F">
        <w:rPr>
          <w:rFonts w:ascii="Corbel" w:hAnsi="Corbel" w:cstheme="minorHAnsi"/>
          <w:bCs/>
          <w:lang w:val="fr-FR" w:eastAsia="en-CA"/>
        </w:rPr>
        <w:t xml:space="preserve"> de manière ponctuelle.</w:t>
      </w:r>
    </w:p>
    <w:p w:rsidR="007C51BB" w:rsidRPr="0057230F" w:rsidRDefault="007C51BB" w:rsidP="00404142">
      <w:pPr>
        <w:rPr>
          <w:rFonts w:ascii="Corbel" w:hAnsi="Corbel" w:cstheme="minorHAnsi"/>
          <w:bCs/>
          <w:lang w:val="fr-FR" w:eastAsia="en-CA"/>
        </w:rPr>
      </w:pPr>
    </w:p>
    <w:p w:rsidR="00565A1E" w:rsidRPr="0057230F" w:rsidRDefault="00565A1E" w:rsidP="00404142">
      <w:pPr>
        <w:rPr>
          <w:rFonts w:ascii="Corbel" w:hAnsi="Corbel" w:cstheme="minorHAnsi"/>
          <w:bCs/>
          <w:lang w:val="fr-FR" w:eastAsia="en-CA"/>
        </w:rPr>
      </w:pPr>
      <w:r w:rsidRPr="0057230F">
        <w:rPr>
          <w:rFonts w:ascii="Corbel" w:hAnsi="Corbel" w:cstheme="minorHAnsi"/>
          <w:bCs/>
          <w:lang w:val="fr-FR" w:eastAsia="en-CA"/>
        </w:rPr>
        <w:t xml:space="preserve">L’équipe de soutien de CAH </w:t>
      </w:r>
      <w:r w:rsidR="009C6589" w:rsidRPr="0057230F">
        <w:rPr>
          <w:rFonts w:ascii="Corbel" w:hAnsi="Corbel" w:cstheme="minorHAnsi"/>
          <w:bCs/>
          <w:lang w:val="fr-FR" w:eastAsia="en-CA"/>
        </w:rPr>
        <w:t>reçoit</w:t>
      </w:r>
      <w:r w:rsidR="0057230F" w:rsidRPr="0057230F">
        <w:rPr>
          <w:rFonts w:ascii="Corbel" w:hAnsi="Corbel" w:cstheme="minorHAnsi"/>
          <w:bCs/>
          <w:lang w:val="fr-FR" w:eastAsia="en-CA"/>
        </w:rPr>
        <w:t xml:space="preserve"> de la formation </w:t>
      </w:r>
      <w:r w:rsidR="009C6589" w:rsidRPr="0057230F">
        <w:rPr>
          <w:rFonts w:ascii="Corbel" w:hAnsi="Corbel" w:cstheme="minorHAnsi"/>
          <w:bCs/>
          <w:lang w:val="fr-FR" w:eastAsia="en-CA"/>
        </w:rPr>
        <w:t>à</w:t>
      </w:r>
      <w:r w:rsidRPr="0057230F">
        <w:rPr>
          <w:rFonts w:ascii="Corbel" w:hAnsi="Corbel" w:cstheme="minorHAnsi"/>
          <w:bCs/>
          <w:lang w:val="fr-FR" w:eastAsia="en-CA"/>
        </w:rPr>
        <w:t xml:space="preserve"> jour au sujet des </w:t>
      </w:r>
      <w:r w:rsidR="009C6589" w:rsidRPr="0057230F">
        <w:rPr>
          <w:rFonts w:ascii="Corbel" w:hAnsi="Corbel" w:cstheme="minorHAnsi"/>
          <w:bCs/>
          <w:lang w:val="fr-FR" w:eastAsia="en-CA"/>
        </w:rPr>
        <w:t>évènements</w:t>
      </w:r>
      <w:r w:rsidRPr="0057230F">
        <w:rPr>
          <w:rFonts w:ascii="Corbel" w:hAnsi="Corbel" w:cstheme="minorHAnsi"/>
          <w:bCs/>
          <w:lang w:val="fr-FR" w:eastAsia="en-CA"/>
        </w:rPr>
        <w:t xml:space="preserve"> sentinelles et des m</w:t>
      </w:r>
      <w:r w:rsidR="007C51BB" w:rsidRPr="0057230F">
        <w:rPr>
          <w:rFonts w:ascii="Corbel" w:hAnsi="Corbel" w:cstheme="minorHAnsi"/>
          <w:bCs/>
          <w:lang w:val="fr-FR" w:eastAsia="en-CA"/>
        </w:rPr>
        <w:t>eilleurs pratiques dans le domai</w:t>
      </w:r>
      <w:r w:rsidRPr="0057230F">
        <w:rPr>
          <w:rFonts w:ascii="Corbel" w:hAnsi="Corbel" w:cstheme="minorHAnsi"/>
          <w:bCs/>
          <w:lang w:val="fr-FR" w:eastAsia="en-CA"/>
        </w:rPr>
        <w:t>n</w:t>
      </w:r>
      <w:r w:rsidR="007C51BB" w:rsidRPr="0057230F">
        <w:rPr>
          <w:rFonts w:ascii="Corbel" w:hAnsi="Corbel" w:cstheme="minorHAnsi"/>
          <w:bCs/>
          <w:lang w:val="fr-FR" w:eastAsia="en-CA"/>
        </w:rPr>
        <w:t>e</w:t>
      </w:r>
      <w:r w:rsidRPr="0057230F">
        <w:rPr>
          <w:rFonts w:ascii="Corbel" w:hAnsi="Corbel" w:cstheme="minorHAnsi"/>
          <w:bCs/>
          <w:lang w:val="fr-FR" w:eastAsia="en-CA"/>
        </w:rPr>
        <w:t xml:space="preserve"> de la gestion et la documentation de ceux-</w:t>
      </w:r>
      <w:r w:rsidR="008E3969" w:rsidRPr="0057230F">
        <w:rPr>
          <w:rFonts w:ascii="Corbel" w:hAnsi="Corbel" w:cstheme="minorHAnsi"/>
          <w:bCs/>
          <w:lang w:val="fr-FR" w:eastAsia="en-CA"/>
        </w:rPr>
        <w:t xml:space="preserve">ci. </w:t>
      </w:r>
    </w:p>
    <w:p w:rsidR="00565A1E" w:rsidRPr="0057230F" w:rsidRDefault="00565A1E" w:rsidP="00404142">
      <w:pPr>
        <w:rPr>
          <w:rFonts w:ascii="Corbel" w:hAnsi="Corbel" w:cstheme="minorHAnsi"/>
          <w:bCs/>
          <w:lang w:val="fr-FR" w:eastAsia="en-CA"/>
        </w:rPr>
      </w:pPr>
    </w:p>
    <w:p w:rsidR="005C04DA" w:rsidRPr="0057230F" w:rsidRDefault="005C04DA" w:rsidP="00404142">
      <w:pPr>
        <w:rPr>
          <w:rFonts w:ascii="Corbel" w:hAnsi="Corbel" w:cstheme="minorHAnsi"/>
          <w:bCs/>
          <w:lang w:val="fr-FR" w:eastAsia="en-CA"/>
        </w:rPr>
      </w:pPr>
    </w:p>
    <w:p w:rsidR="006375AD" w:rsidRPr="0057230F" w:rsidRDefault="006375AD" w:rsidP="006375AD">
      <w:pPr>
        <w:pStyle w:val="NoSpacing"/>
        <w:rPr>
          <w:rFonts w:ascii="Corbel" w:hAnsi="Corbel"/>
          <w:b/>
          <w:lang w:val="fr-FR" w:eastAsia="en-CA"/>
        </w:rPr>
      </w:pPr>
      <w:r w:rsidRPr="0057230F">
        <w:rPr>
          <w:rFonts w:ascii="Corbel" w:hAnsi="Corbel"/>
          <w:b/>
          <w:lang w:val="fr-FR" w:eastAsia="en-CA"/>
        </w:rPr>
        <w:t>Procédure</w:t>
      </w:r>
    </w:p>
    <w:p w:rsidR="006375AD" w:rsidRPr="0057230F" w:rsidRDefault="006375AD" w:rsidP="006375AD">
      <w:pPr>
        <w:pStyle w:val="NoSpacing"/>
        <w:rPr>
          <w:rFonts w:ascii="Corbel" w:hAnsi="Corbel"/>
          <w:lang w:val="fr-FR" w:eastAsia="en-CA"/>
        </w:rPr>
      </w:pPr>
    </w:p>
    <w:p w:rsidR="008E3969" w:rsidRPr="0057230F" w:rsidRDefault="00E628FF" w:rsidP="0021305E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lang w:val="fr-FR" w:eastAsia="en-CA"/>
        </w:rPr>
        <w:t xml:space="preserve">Si </w:t>
      </w:r>
      <w:r w:rsidR="008E3969" w:rsidRPr="0057230F">
        <w:rPr>
          <w:rFonts w:ascii="Corbel" w:hAnsi="Corbel"/>
          <w:lang w:val="fr-FR" w:eastAsia="en-CA"/>
        </w:rPr>
        <w:t xml:space="preserve">un </w:t>
      </w:r>
      <w:r w:rsidR="009C6589" w:rsidRPr="0057230F">
        <w:rPr>
          <w:rFonts w:ascii="Corbel" w:hAnsi="Corbel"/>
          <w:lang w:val="fr-FR" w:eastAsia="en-CA"/>
        </w:rPr>
        <w:t>événement</w:t>
      </w:r>
      <w:r w:rsidR="008E3969" w:rsidRPr="0057230F">
        <w:rPr>
          <w:rFonts w:ascii="Corbel" w:hAnsi="Corbel"/>
          <w:lang w:val="fr-FR" w:eastAsia="en-CA"/>
        </w:rPr>
        <w:t xml:space="preserve"> </w:t>
      </w:r>
      <w:r w:rsidR="009C6589" w:rsidRPr="0057230F">
        <w:rPr>
          <w:rFonts w:ascii="Corbel" w:hAnsi="Corbel"/>
          <w:lang w:val="fr-FR" w:eastAsia="en-CA"/>
        </w:rPr>
        <w:t>sentinelle</w:t>
      </w:r>
      <w:r w:rsidR="008E3969" w:rsidRPr="0057230F">
        <w:rPr>
          <w:rFonts w:ascii="Corbel" w:hAnsi="Corbel"/>
          <w:lang w:val="fr-FR" w:eastAsia="en-CA"/>
        </w:rPr>
        <w:t xml:space="preserve"> se produit, l’</w:t>
      </w:r>
      <w:r w:rsidR="003862FF" w:rsidRPr="0057230F">
        <w:rPr>
          <w:rFonts w:ascii="Corbel" w:hAnsi="Corbel"/>
          <w:lang w:val="fr-FR" w:eastAsia="en-CA"/>
        </w:rPr>
        <w:t>employé, contractuel ou</w:t>
      </w:r>
      <w:r w:rsidR="00D55FEC" w:rsidRPr="0057230F">
        <w:rPr>
          <w:rFonts w:ascii="Corbel" w:hAnsi="Corbel"/>
          <w:lang w:val="fr-FR" w:eastAsia="en-CA"/>
        </w:rPr>
        <w:t xml:space="preserve"> stagiaire </w:t>
      </w:r>
      <w:r w:rsidR="008E3969" w:rsidRPr="0057230F">
        <w:rPr>
          <w:rFonts w:ascii="Corbel" w:hAnsi="Corbel"/>
          <w:lang w:val="fr-FR" w:eastAsia="en-CA"/>
        </w:rPr>
        <w:t xml:space="preserve">doit </w:t>
      </w:r>
      <w:r w:rsidR="009C6589" w:rsidRPr="0057230F">
        <w:rPr>
          <w:rFonts w:ascii="Corbel" w:hAnsi="Corbel"/>
          <w:lang w:val="fr-FR" w:eastAsia="en-CA"/>
        </w:rPr>
        <w:t>immédiatement</w:t>
      </w:r>
      <w:r w:rsidR="0021305E">
        <w:rPr>
          <w:rFonts w:ascii="Corbel" w:hAnsi="Corbel"/>
          <w:lang w:val="fr-FR" w:eastAsia="en-CA"/>
        </w:rPr>
        <w:t xml:space="preserve"> informer la</w:t>
      </w:r>
      <w:r w:rsidR="00DB1D88">
        <w:rPr>
          <w:rFonts w:ascii="Corbel" w:hAnsi="Corbel"/>
          <w:lang w:val="fr-FR" w:eastAsia="en-CA"/>
        </w:rPr>
        <w:t xml:space="preserve"> </w:t>
      </w:r>
      <w:r w:rsidR="0021305E">
        <w:rPr>
          <w:rFonts w:ascii="Corbel" w:hAnsi="Corbel"/>
          <w:lang w:val="fr-FR" w:eastAsia="en-CA"/>
        </w:rPr>
        <w:t>Direction.</w:t>
      </w:r>
    </w:p>
    <w:p w:rsidR="008F3892" w:rsidRPr="0057230F" w:rsidRDefault="008F3892" w:rsidP="008F3892">
      <w:pPr>
        <w:pStyle w:val="NoSpacing"/>
        <w:ind w:left="720"/>
        <w:rPr>
          <w:rFonts w:ascii="Corbel" w:hAnsi="Corbel"/>
          <w:noProof/>
          <w:lang w:val="fr-FR" w:eastAsia="fr-CA"/>
        </w:rPr>
      </w:pPr>
    </w:p>
    <w:p w:rsidR="008F3892" w:rsidRPr="0057230F" w:rsidRDefault="007C51BB" w:rsidP="0021305E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lang w:val="fr-FR" w:eastAsia="en-CA"/>
        </w:rPr>
        <w:t>La d</w:t>
      </w:r>
      <w:r w:rsidR="008E3969" w:rsidRPr="0057230F">
        <w:rPr>
          <w:rFonts w:ascii="Corbel" w:hAnsi="Corbel"/>
          <w:lang w:val="fr-FR" w:eastAsia="en-CA"/>
        </w:rPr>
        <w:t xml:space="preserve">irection </w:t>
      </w:r>
      <w:r w:rsidR="0021305E">
        <w:rPr>
          <w:rFonts w:ascii="Corbel" w:hAnsi="Corbel"/>
          <w:lang w:val="fr-FR" w:eastAsia="en-CA"/>
        </w:rPr>
        <w:t>est</w:t>
      </w:r>
      <w:r w:rsidRPr="0057230F">
        <w:rPr>
          <w:rFonts w:ascii="Corbel" w:hAnsi="Corbel"/>
          <w:lang w:val="fr-FR" w:eastAsia="en-CA"/>
        </w:rPr>
        <w:t xml:space="preserve"> </w:t>
      </w:r>
      <w:r w:rsidR="008E3969" w:rsidRPr="0057230F">
        <w:rPr>
          <w:rFonts w:ascii="Corbel" w:hAnsi="Corbel"/>
          <w:lang w:val="fr-FR" w:eastAsia="en-CA"/>
        </w:rPr>
        <w:t>responsable d</w:t>
      </w:r>
      <w:r w:rsidRPr="0057230F">
        <w:rPr>
          <w:rFonts w:ascii="Corbel" w:hAnsi="Corbel"/>
          <w:lang w:val="fr-FR" w:eastAsia="en-CA"/>
        </w:rPr>
        <w:t>e mener une</w:t>
      </w:r>
      <w:r w:rsidR="009C6589" w:rsidRPr="0057230F">
        <w:rPr>
          <w:rFonts w:ascii="Corbel" w:hAnsi="Corbel"/>
          <w:lang w:val="fr-FR" w:eastAsia="en-CA"/>
        </w:rPr>
        <w:t xml:space="preserve"> enquê</w:t>
      </w:r>
      <w:r w:rsidR="009C6589" w:rsidRPr="00616BC7">
        <w:rPr>
          <w:rFonts w:ascii="Corbel" w:hAnsi="Corbel"/>
          <w:lang w:val="fr-FR" w:eastAsia="en-CA"/>
        </w:rPr>
        <w:t>te</w:t>
      </w:r>
      <w:r w:rsidR="008E3969" w:rsidRPr="00616BC7">
        <w:rPr>
          <w:rFonts w:ascii="Corbel" w:hAnsi="Corbel"/>
          <w:lang w:val="fr-FR" w:eastAsia="en-CA"/>
        </w:rPr>
        <w:t xml:space="preserve"> </w:t>
      </w:r>
      <w:r w:rsidR="00962EF2" w:rsidRPr="00616BC7">
        <w:rPr>
          <w:rFonts w:ascii="Corbel" w:hAnsi="Corbel"/>
          <w:lang w:val="fr-FR" w:eastAsia="en-CA"/>
        </w:rPr>
        <w:t xml:space="preserve">(voir </w:t>
      </w:r>
      <w:r w:rsidR="00616BC7">
        <w:rPr>
          <w:rFonts w:ascii="Corbel" w:hAnsi="Corbel"/>
          <w:lang w:val="fr-FR" w:eastAsia="en-CA"/>
        </w:rPr>
        <w:t>le Rapport d’incidents- Déclaration et actions correctives</w:t>
      </w:r>
      <w:r w:rsidR="00111F95" w:rsidRPr="00616BC7">
        <w:rPr>
          <w:rFonts w:ascii="Corbel" w:hAnsi="Corbel"/>
          <w:lang w:val="fr-FR" w:eastAsia="en-CA"/>
        </w:rPr>
        <w:t xml:space="preserve">) </w:t>
      </w:r>
      <w:r w:rsidR="008E3969" w:rsidRPr="00616BC7">
        <w:rPr>
          <w:rFonts w:ascii="Corbel" w:hAnsi="Corbel"/>
          <w:lang w:val="fr-FR" w:eastAsia="en-CA"/>
        </w:rPr>
        <w:t>et d’</w:t>
      </w:r>
      <w:r w:rsidR="00403D5B" w:rsidRPr="00616BC7">
        <w:rPr>
          <w:rFonts w:ascii="Corbel" w:hAnsi="Corbel"/>
          <w:lang w:val="fr-FR" w:eastAsia="en-CA"/>
        </w:rPr>
        <w:t>élaborer</w:t>
      </w:r>
      <w:r w:rsidR="008E3969" w:rsidRPr="00616BC7">
        <w:rPr>
          <w:rFonts w:ascii="Corbel" w:hAnsi="Corbel"/>
          <w:lang w:val="fr-FR" w:eastAsia="en-CA"/>
        </w:rPr>
        <w:t xml:space="preserve"> un plan de </w:t>
      </w:r>
      <w:r w:rsidR="00403D5B" w:rsidRPr="00616BC7">
        <w:rPr>
          <w:rFonts w:ascii="Corbel" w:hAnsi="Corbel"/>
          <w:lang w:val="fr-FR" w:eastAsia="en-CA"/>
        </w:rPr>
        <w:t>communication</w:t>
      </w:r>
      <w:r w:rsidR="008E3969" w:rsidRPr="00616BC7">
        <w:rPr>
          <w:rFonts w:ascii="Corbel" w:hAnsi="Corbel"/>
          <w:lang w:val="fr-FR" w:eastAsia="en-CA"/>
        </w:rPr>
        <w:t xml:space="preserve"> – divulgation envers les </w:t>
      </w:r>
      <w:r w:rsidR="0021305E" w:rsidRPr="00616BC7">
        <w:rPr>
          <w:rFonts w:ascii="Corbel" w:hAnsi="Corbel"/>
          <w:lang w:val="fr-FR" w:eastAsia="en-CA"/>
        </w:rPr>
        <w:t>clients</w:t>
      </w:r>
      <w:r w:rsidRPr="00616BC7">
        <w:rPr>
          <w:rFonts w:ascii="Corbel" w:hAnsi="Corbel"/>
          <w:lang w:val="fr-FR" w:eastAsia="en-CA"/>
        </w:rPr>
        <w:t xml:space="preserve"> et les familles – aidant</w:t>
      </w:r>
      <w:r w:rsidR="008E3969" w:rsidRPr="00616BC7">
        <w:rPr>
          <w:rFonts w:ascii="Corbel" w:hAnsi="Corbel"/>
          <w:lang w:val="fr-FR" w:eastAsia="en-CA"/>
        </w:rPr>
        <w:t>s</w:t>
      </w:r>
      <w:r w:rsidRPr="00616BC7">
        <w:rPr>
          <w:rFonts w:ascii="Corbel" w:hAnsi="Corbel"/>
          <w:lang w:val="fr-FR" w:eastAsia="en-CA"/>
        </w:rPr>
        <w:t xml:space="preserve"> </w:t>
      </w:r>
      <w:r w:rsidR="0021305E" w:rsidRPr="00616BC7">
        <w:rPr>
          <w:rFonts w:ascii="Corbel" w:hAnsi="Corbel"/>
          <w:lang w:val="fr-FR" w:eastAsia="en-CA"/>
        </w:rPr>
        <w:t>(voir politique sur la divulgation</w:t>
      </w:r>
      <w:r w:rsidR="00616BC7">
        <w:rPr>
          <w:rFonts w:ascii="Corbel" w:hAnsi="Corbel"/>
          <w:lang w:val="fr-FR" w:eastAsia="en-CA"/>
        </w:rPr>
        <w:t xml:space="preserve"> des incidents -DIR-004-02</w:t>
      </w:r>
      <w:r w:rsidR="0021305E" w:rsidRPr="00616BC7">
        <w:rPr>
          <w:rFonts w:ascii="Corbel" w:hAnsi="Corbel"/>
          <w:lang w:val="fr-FR" w:eastAsia="en-CA"/>
        </w:rPr>
        <w:t xml:space="preserve">) </w:t>
      </w:r>
      <w:r w:rsidRPr="00616BC7">
        <w:rPr>
          <w:rFonts w:ascii="Corbel" w:hAnsi="Corbel"/>
          <w:lang w:val="fr-FR" w:eastAsia="en-CA"/>
        </w:rPr>
        <w:t>et</w:t>
      </w:r>
      <w:r w:rsidRPr="0057230F">
        <w:rPr>
          <w:rFonts w:ascii="Corbel" w:hAnsi="Corbel"/>
          <w:lang w:val="fr-FR" w:eastAsia="en-CA"/>
        </w:rPr>
        <w:t xml:space="preserve"> de l’inclure dans son rapport sur la qualité et la sécurité au Conseil d’administration (CA).</w:t>
      </w:r>
    </w:p>
    <w:p w:rsidR="007C51BB" w:rsidRPr="0057230F" w:rsidRDefault="00962EF2" w:rsidP="007C51BB">
      <w:pPr>
        <w:pStyle w:val="NoSpacing"/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noProof/>
          <w:lang w:val="fr-FR" w:eastAsia="fr-CA"/>
        </w:rPr>
        <w:t xml:space="preserve"> </w:t>
      </w:r>
    </w:p>
    <w:p w:rsidR="008E3969" w:rsidRPr="0057230F" w:rsidRDefault="008E3969" w:rsidP="008E3969">
      <w:pPr>
        <w:pStyle w:val="NoSpacing"/>
        <w:numPr>
          <w:ilvl w:val="0"/>
          <w:numId w:val="6"/>
        </w:numPr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lang w:val="fr-FR" w:eastAsia="en-CA"/>
        </w:rPr>
        <w:t xml:space="preserve">A partir </w:t>
      </w:r>
      <w:r w:rsidR="00403D5B" w:rsidRPr="0057230F">
        <w:rPr>
          <w:rFonts w:ascii="Corbel" w:hAnsi="Corbel"/>
          <w:lang w:val="fr-FR" w:eastAsia="en-CA"/>
        </w:rPr>
        <w:t>des informations récoltées</w:t>
      </w:r>
      <w:r w:rsidRPr="0057230F">
        <w:rPr>
          <w:rFonts w:ascii="Corbel" w:hAnsi="Corbel"/>
          <w:lang w:val="fr-FR" w:eastAsia="en-CA"/>
        </w:rPr>
        <w:t xml:space="preserve"> pendant l’</w:t>
      </w:r>
      <w:r w:rsidR="00403D5B" w:rsidRPr="0057230F">
        <w:rPr>
          <w:rFonts w:ascii="Corbel" w:hAnsi="Corbel"/>
          <w:lang w:val="fr-FR" w:eastAsia="en-CA"/>
        </w:rPr>
        <w:t>enquête</w:t>
      </w:r>
      <w:r w:rsidR="00DB1D88">
        <w:rPr>
          <w:rFonts w:ascii="Corbel" w:hAnsi="Corbel"/>
          <w:lang w:val="fr-FR" w:eastAsia="en-CA"/>
        </w:rPr>
        <w:t xml:space="preserve"> les actions </w:t>
      </w:r>
      <w:r w:rsidR="0021305E">
        <w:rPr>
          <w:rFonts w:ascii="Corbel" w:hAnsi="Corbel"/>
          <w:lang w:val="fr-FR" w:eastAsia="en-CA"/>
        </w:rPr>
        <w:t>correctives sont</w:t>
      </w:r>
      <w:r w:rsidRPr="0057230F">
        <w:rPr>
          <w:rFonts w:ascii="Corbel" w:hAnsi="Corbel"/>
          <w:lang w:val="fr-FR" w:eastAsia="en-CA"/>
        </w:rPr>
        <w:t xml:space="preserve"> </w:t>
      </w:r>
      <w:r w:rsidR="00403D5B" w:rsidRPr="0057230F">
        <w:rPr>
          <w:rFonts w:ascii="Corbel" w:hAnsi="Corbel"/>
          <w:lang w:val="fr-FR" w:eastAsia="en-CA"/>
        </w:rPr>
        <w:t>élaboré</w:t>
      </w:r>
      <w:r w:rsidR="0021305E">
        <w:rPr>
          <w:rFonts w:ascii="Corbel" w:hAnsi="Corbel"/>
          <w:lang w:val="fr-FR" w:eastAsia="en-CA"/>
        </w:rPr>
        <w:t>es</w:t>
      </w:r>
      <w:r w:rsidRPr="0057230F">
        <w:rPr>
          <w:rFonts w:ascii="Corbel" w:hAnsi="Corbel"/>
          <w:lang w:val="fr-FR" w:eastAsia="en-CA"/>
        </w:rPr>
        <w:t xml:space="preserve"> et mis</w:t>
      </w:r>
      <w:r w:rsidR="0021305E">
        <w:rPr>
          <w:rFonts w:ascii="Corbel" w:hAnsi="Corbel"/>
          <w:lang w:val="fr-FR" w:eastAsia="en-CA"/>
        </w:rPr>
        <w:t>es</w:t>
      </w:r>
      <w:r w:rsidRPr="0057230F">
        <w:rPr>
          <w:rFonts w:ascii="Corbel" w:hAnsi="Corbel"/>
          <w:lang w:val="fr-FR" w:eastAsia="en-CA"/>
        </w:rPr>
        <w:t xml:space="preserve"> en </w:t>
      </w:r>
      <w:r w:rsidR="00403D5B" w:rsidRPr="0057230F">
        <w:rPr>
          <w:rFonts w:ascii="Corbel" w:hAnsi="Corbel"/>
          <w:lang w:val="fr-FR" w:eastAsia="en-CA"/>
        </w:rPr>
        <w:t xml:space="preserve">œuvre. </w:t>
      </w:r>
    </w:p>
    <w:p w:rsidR="007C51BB" w:rsidRPr="0057230F" w:rsidRDefault="007C51BB" w:rsidP="007C51BB">
      <w:pPr>
        <w:pStyle w:val="ListParagraph"/>
        <w:rPr>
          <w:rFonts w:ascii="Corbel" w:hAnsi="Corbel"/>
          <w:noProof/>
          <w:lang w:val="fr-FR" w:eastAsia="fr-CA"/>
        </w:rPr>
      </w:pPr>
    </w:p>
    <w:p w:rsidR="007C51BB" w:rsidRPr="0057230F" w:rsidRDefault="007C51BB" w:rsidP="008E3969">
      <w:pPr>
        <w:pStyle w:val="NoSpacing"/>
        <w:numPr>
          <w:ilvl w:val="0"/>
          <w:numId w:val="6"/>
        </w:numPr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noProof/>
          <w:lang w:val="fr-FR" w:eastAsia="fr-CA"/>
        </w:rPr>
        <w:lastRenderedPageBreak/>
        <w:t>Les politiques, procédures et plans de l’organisme seront mis à jour selon les leçons tirées lors de l’enqu</w:t>
      </w:r>
      <w:r w:rsidR="00962EF2" w:rsidRPr="0057230F">
        <w:rPr>
          <w:rFonts w:ascii="Corbel" w:hAnsi="Corbel"/>
          <w:noProof/>
          <w:lang w:val="fr-FR" w:eastAsia="fr-CA"/>
        </w:rPr>
        <w:t>ête et le personnel sera inform</w:t>
      </w:r>
      <w:r w:rsidR="00962EF2" w:rsidRPr="0057230F">
        <w:rPr>
          <w:rFonts w:ascii="Corbel" w:hAnsi="Corbel"/>
          <w:noProof/>
          <w:lang w:val="fr-CA" w:eastAsia="fr-CA"/>
        </w:rPr>
        <w:t>é et formé</w:t>
      </w:r>
      <w:r w:rsidR="00962EF2" w:rsidRPr="0057230F">
        <w:rPr>
          <w:rFonts w:ascii="Corbel" w:hAnsi="Corbel"/>
          <w:noProof/>
          <w:lang w:val="fr-FR" w:eastAsia="fr-CA"/>
        </w:rPr>
        <w:t xml:space="preserve"> sur</w:t>
      </w:r>
      <w:r w:rsidRPr="0057230F">
        <w:rPr>
          <w:rFonts w:ascii="Corbel" w:hAnsi="Corbel"/>
          <w:noProof/>
          <w:lang w:val="fr-FR" w:eastAsia="fr-CA"/>
        </w:rPr>
        <w:t xml:space="preserve"> ces améliorations. </w:t>
      </w:r>
    </w:p>
    <w:p w:rsidR="008F3892" w:rsidRPr="0057230F" w:rsidRDefault="008F3892" w:rsidP="008F3892">
      <w:pPr>
        <w:pStyle w:val="NoSpacing"/>
        <w:rPr>
          <w:rFonts w:ascii="Corbel" w:hAnsi="Corbel"/>
          <w:noProof/>
          <w:lang w:val="fr-FR" w:eastAsia="fr-CA"/>
        </w:rPr>
      </w:pPr>
    </w:p>
    <w:p w:rsidR="008E3969" w:rsidRPr="0057230F" w:rsidRDefault="008E3969" w:rsidP="008E3969">
      <w:pPr>
        <w:pStyle w:val="NoSpacing"/>
        <w:numPr>
          <w:ilvl w:val="0"/>
          <w:numId w:val="6"/>
        </w:numPr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lang w:val="fr-FR" w:eastAsia="en-CA"/>
        </w:rPr>
        <w:t xml:space="preserve">Suite </w:t>
      </w:r>
      <w:r w:rsidR="009C6589" w:rsidRPr="0057230F">
        <w:rPr>
          <w:rFonts w:ascii="Corbel" w:hAnsi="Corbel"/>
          <w:lang w:val="fr-FR" w:eastAsia="en-CA"/>
        </w:rPr>
        <w:t>à</w:t>
      </w:r>
      <w:r w:rsidRPr="0057230F">
        <w:rPr>
          <w:rFonts w:ascii="Corbel" w:hAnsi="Corbel"/>
          <w:lang w:val="fr-FR" w:eastAsia="en-CA"/>
        </w:rPr>
        <w:t xml:space="preserve"> chaque </w:t>
      </w:r>
      <w:r w:rsidR="00403D5B" w:rsidRPr="0057230F">
        <w:rPr>
          <w:rFonts w:ascii="Corbel" w:hAnsi="Corbel"/>
          <w:lang w:val="fr-FR" w:eastAsia="en-CA"/>
        </w:rPr>
        <w:t>événement</w:t>
      </w:r>
      <w:r w:rsidRPr="0057230F">
        <w:rPr>
          <w:rFonts w:ascii="Corbel" w:hAnsi="Corbel"/>
          <w:lang w:val="fr-FR" w:eastAsia="en-CA"/>
        </w:rPr>
        <w:t xml:space="preserve"> sentinelle</w:t>
      </w:r>
      <w:r w:rsidR="007C51BB" w:rsidRPr="0057230F">
        <w:rPr>
          <w:rFonts w:ascii="Corbel" w:hAnsi="Corbel"/>
          <w:lang w:val="fr-FR" w:eastAsia="en-CA"/>
        </w:rPr>
        <w:t>,</w:t>
      </w:r>
      <w:r w:rsidRPr="0057230F">
        <w:rPr>
          <w:rFonts w:ascii="Corbel" w:hAnsi="Corbel"/>
          <w:lang w:val="fr-FR" w:eastAsia="en-CA"/>
        </w:rPr>
        <w:t xml:space="preserve"> le plan est </w:t>
      </w:r>
      <w:r w:rsidR="00403D5B" w:rsidRPr="0057230F">
        <w:rPr>
          <w:rFonts w:ascii="Corbel" w:hAnsi="Corbel"/>
          <w:lang w:val="fr-FR" w:eastAsia="en-CA"/>
        </w:rPr>
        <w:t>évalué</w:t>
      </w:r>
      <w:r w:rsidRPr="0057230F">
        <w:rPr>
          <w:rFonts w:ascii="Corbel" w:hAnsi="Corbel"/>
          <w:lang w:val="fr-FR" w:eastAsia="en-CA"/>
        </w:rPr>
        <w:t xml:space="preserve"> </w:t>
      </w:r>
      <w:r w:rsidR="00403D5B" w:rsidRPr="0057230F">
        <w:rPr>
          <w:rFonts w:ascii="Corbel" w:hAnsi="Corbel"/>
          <w:lang w:val="fr-FR" w:eastAsia="en-CA"/>
        </w:rPr>
        <w:t xml:space="preserve">régulièrement </w:t>
      </w:r>
      <w:r w:rsidRPr="0057230F">
        <w:rPr>
          <w:rFonts w:ascii="Corbel" w:hAnsi="Corbel"/>
          <w:lang w:val="fr-FR" w:eastAsia="en-CA"/>
        </w:rPr>
        <w:t>par l’</w:t>
      </w:r>
      <w:r w:rsidR="00403D5B" w:rsidRPr="0057230F">
        <w:rPr>
          <w:rFonts w:ascii="Corbel" w:hAnsi="Corbel"/>
          <w:lang w:val="fr-FR" w:eastAsia="en-CA"/>
        </w:rPr>
        <w:t>équipe</w:t>
      </w:r>
      <w:r w:rsidRPr="0057230F">
        <w:rPr>
          <w:rFonts w:ascii="Corbel" w:hAnsi="Corbel"/>
          <w:lang w:val="fr-FR" w:eastAsia="en-CA"/>
        </w:rPr>
        <w:t xml:space="preserve"> de </w:t>
      </w:r>
      <w:r w:rsidR="00403D5B" w:rsidRPr="0057230F">
        <w:rPr>
          <w:rFonts w:ascii="Corbel" w:hAnsi="Corbel"/>
          <w:lang w:val="fr-FR" w:eastAsia="en-CA"/>
        </w:rPr>
        <w:t>soutien</w:t>
      </w:r>
      <w:r w:rsidRPr="0057230F">
        <w:rPr>
          <w:rFonts w:ascii="Corbel" w:hAnsi="Corbel"/>
          <w:lang w:val="fr-FR" w:eastAsia="en-CA"/>
        </w:rPr>
        <w:t xml:space="preserve"> et de gestion jusqu’à la </w:t>
      </w:r>
      <w:r w:rsidR="00403D5B" w:rsidRPr="0057230F">
        <w:rPr>
          <w:rFonts w:ascii="Corbel" w:hAnsi="Corbel"/>
          <w:lang w:val="fr-FR" w:eastAsia="en-CA"/>
        </w:rPr>
        <w:t>fermeture du</w:t>
      </w:r>
      <w:r w:rsidRPr="0057230F">
        <w:rPr>
          <w:rFonts w:ascii="Corbel" w:hAnsi="Corbel"/>
          <w:lang w:val="fr-FR" w:eastAsia="en-CA"/>
        </w:rPr>
        <w:t xml:space="preserve"> </w:t>
      </w:r>
      <w:r w:rsidR="009C6589" w:rsidRPr="0057230F">
        <w:rPr>
          <w:rFonts w:ascii="Corbel" w:hAnsi="Corbel"/>
          <w:lang w:val="fr-FR" w:eastAsia="en-CA"/>
        </w:rPr>
        <w:t>dossier.</w:t>
      </w:r>
    </w:p>
    <w:p w:rsidR="008F3892" w:rsidRPr="0057230F" w:rsidRDefault="008F3892" w:rsidP="008F3892">
      <w:pPr>
        <w:pStyle w:val="NoSpacing"/>
        <w:rPr>
          <w:rFonts w:ascii="Corbel" w:hAnsi="Corbel"/>
          <w:noProof/>
          <w:lang w:val="fr-FR" w:eastAsia="fr-CA"/>
        </w:rPr>
      </w:pPr>
    </w:p>
    <w:p w:rsidR="008E3969" w:rsidRPr="0057230F" w:rsidRDefault="008E3969" w:rsidP="008E3969">
      <w:pPr>
        <w:pStyle w:val="NoSpacing"/>
        <w:numPr>
          <w:ilvl w:val="0"/>
          <w:numId w:val="6"/>
        </w:numPr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lang w:val="fr-FR" w:eastAsia="en-CA"/>
        </w:rPr>
        <w:t>Une fois le dossier clos</w:t>
      </w:r>
      <w:r w:rsidR="007C51BB" w:rsidRPr="0057230F">
        <w:rPr>
          <w:rFonts w:ascii="Corbel" w:hAnsi="Corbel"/>
          <w:lang w:val="fr-FR" w:eastAsia="en-CA"/>
        </w:rPr>
        <w:t>,</w:t>
      </w:r>
      <w:r w:rsidR="00403D5B" w:rsidRPr="0057230F">
        <w:rPr>
          <w:rFonts w:ascii="Corbel" w:hAnsi="Corbel"/>
          <w:lang w:val="fr-FR" w:eastAsia="en-CA"/>
        </w:rPr>
        <w:t xml:space="preserve"> </w:t>
      </w:r>
      <w:r w:rsidR="007C51BB" w:rsidRPr="0057230F">
        <w:rPr>
          <w:rFonts w:ascii="Corbel" w:hAnsi="Corbel"/>
          <w:lang w:val="fr-FR" w:eastAsia="en-CA"/>
        </w:rPr>
        <w:t>toute documentation est conservée</w:t>
      </w:r>
      <w:r w:rsidR="00403D5B" w:rsidRPr="0057230F">
        <w:rPr>
          <w:rFonts w:ascii="Corbel" w:hAnsi="Corbel"/>
          <w:lang w:val="fr-FR" w:eastAsia="en-CA"/>
        </w:rPr>
        <w:t xml:space="preserve"> dans le dossier du client.</w:t>
      </w:r>
    </w:p>
    <w:p w:rsidR="008F3892" w:rsidRPr="0057230F" w:rsidRDefault="008F3892" w:rsidP="008F3892">
      <w:pPr>
        <w:pStyle w:val="NoSpacing"/>
        <w:rPr>
          <w:rFonts w:ascii="Corbel" w:hAnsi="Corbel"/>
          <w:noProof/>
          <w:lang w:val="fr-FR" w:eastAsia="fr-CA"/>
        </w:rPr>
      </w:pPr>
    </w:p>
    <w:p w:rsidR="00403D5B" w:rsidRPr="0057230F" w:rsidRDefault="007C51BB" w:rsidP="008E3969">
      <w:pPr>
        <w:pStyle w:val="NoSpacing"/>
        <w:numPr>
          <w:ilvl w:val="0"/>
          <w:numId w:val="6"/>
        </w:numPr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noProof/>
          <w:lang w:val="fr-FR" w:eastAsia="fr-CA"/>
        </w:rPr>
        <w:t>La definition d’évé</w:t>
      </w:r>
      <w:r w:rsidR="00403D5B" w:rsidRPr="0057230F">
        <w:rPr>
          <w:rFonts w:ascii="Corbel" w:hAnsi="Corbel"/>
          <w:noProof/>
          <w:lang w:val="fr-FR" w:eastAsia="fr-CA"/>
        </w:rPr>
        <w:t xml:space="preserve">nements sentinelles, ainsi que leur classification, le processus de </w:t>
      </w:r>
      <w:r w:rsidR="009C6589" w:rsidRPr="0057230F">
        <w:rPr>
          <w:rFonts w:ascii="Corbel" w:hAnsi="Corbel"/>
          <w:noProof/>
          <w:lang w:val="fr-FR" w:eastAsia="fr-CA"/>
        </w:rPr>
        <w:t xml:space="preserve"> docu</w:t>
      </w:r>
      <w:r w:rsidRPr="0057230F">
        <w:rPr>
          <w:rFonts w:ascii="Corbel" w:hAnsi="Corbel"/>
          <w:noProof/>
          <w:lang w:val="fr-FR" w:eastAsia="fr-CA"/>
        </w:rPr>
        <w:t>mentation et les responsabilité</w:t>
      </w:r>
      <w:r w:rsidR="00403D5B" w:rsidRPr="0057230F">
        <w:rPr>
          <w:rFonts w:ascii="Corbel" w:hAnsi="Corbel"/>
          <w:noProof/>
          <w:lang w:val="fr-FR" w:eastAsia="fr-CA"/>
        </w:rPr>
        <w:t>s de chaque membre de l’equipe sont tous de</w:t>
      </w:r>
      <w:r w:rsidR="009C6589" w:rsidRPr="0057230F">
        <w:rPr>
          <w:rFonts w:ascii="Corbel" w:hAnsi="Corbel"/>
          <w:noProof/>
          <w:lang w:val="fr-FR" w:eastAsia="fr-CA"/>
        </w:rPr>
        <w:t>s</w:t>
      </w:r>
      <w:r w:rsidR="00403D5B" w:rsidRPr="0057230F">
        <w:rPr>
          <w:rFonts w:ascii="Corbel" w:hAnsi="Corbel"/>
          <w:noProof/>
          <w:lang w:val="fr-FR" w:eastAsia="fr-CA"/>
        </w:rPr>
        <w:t xml:space="preserve"> sujets de discussion et formation continue pour l’</w:t>
      </w:r>
      <w:r w:rsidRPr="0057230F">
        <w:rPr>
          <w:rFonts w:ascii="Corbel" w:hAnsi="Corbel"/>
          <w:noProof/>
          <w:lang w:val="fr-FR" w:eastAsia="fr-CA"/>
        </w:rPr>
        <w:t>équipe de CAH et un élé</w:t>
      </w:r>
      <w:r w:rsidR="00534E10" w:rsidRPr="0057230F">
        <w:rPr>
          <w:rFonts w:ascii="Corbel" w:hAnsi="Corbel"/>
          <w:noProof/>
          <w:lang w:val="fr-FR" w:eastAsia="fr-CA"/>
        </w:rPr>
        <w:t>ment cl</w:t>
      </w:r>
      <w:r w:rsidRPr="0057230F">
        <w:rPr>
          <w:rFonts w:ascii="Corbel" w:hAnsi="Corbel"/>
          <w:noProof/>
          <w:lang w:val="fr-FR" w:eastAsia="fr-CA"/>
        </w:rPr>
        <w:t>é</w:t>
      </w:r>
      <w:r w:rsidR="00534E10" w:rsidRPr="0057230F">
        <w:rPr>
          <w:rFonts w:ascii="Corbel" w:hAnsi="Corbel"/>
          <w:noProof/>
          <w:lang w:val="fr-FR" w:eastAsia="fr-CA"/>
        </w:rPr>
        <w:t xml:space="preserve"> de l’orientation des no</w:t>
      </w:r>
      <w:r w:rsidRPr="0057230F">
        <w:rPr>
          <w:rFonts w:ascii="Corbel" w:hAnsi="Corbel"/>
          <w:noProof/>
          <w:lang w:val="fr-FR" w:eastAsia="fr-CA"/>
        </w:rPr>
        <w:t>uveaux employés qui intè</w:t>
      </w:r>
      <w:r w:rsidR="009C6589" w:rsidRPr="0057230F">
        <w:rPr>
          <w:rFonts w:ascii="Corbel" w:hAnsi="Corbel"/>
          <w:noProof/>
          <w:lang w:val="fr-FR" w:eastAsia="fr-CA"/>
        </w:rPr>
        <w:t>grent l’</w:t>
      </w:r>
      <w:r w:rsidRPr="0057230F">
        <w:rPr>
          <w:rFonts w:ascii="Corbel" w:hAnsi="Corbel"/>
          <w:noProof/>
          <w:lang w:val="fr-FR" w:eastAsia="fr-CA"/>
        </w:rPr>
        <w:t>é</w:t>
      </w:r>
      <w:r w:rsidR="009C6589" w:rsidRPr="0057230F">
        <w:rPr>
          <w:rFonts w:ascii="Corbel" w:hAnsi="Corbel"/>
          <w:noProof/>
          <w:lang w:val="fr-FR" w:eastAsia="fr-CA"/>
        </w:rPr>
        <w:t>quipe de soutien.</w:t>
      </w:r>
    </w:p>
    <w:p w:rsidR="008F3892" w:rsidRPr="0057230F" w:rsidRDefault="008F3892" w:rsidP="008F3892">
      <w:pPr>
        <w:pStyle w:val="NoSpacing"/>
        <w:rPr>
          <w:rFonts w:ascii="Corbel" w:hAnsi="Corbel"/>
          <w:noProof/>
          <w:lang w:val="fr-FR" w:eastAsia="fr-CA"/>
        </w:rPr>
      </w:pPr>
    </w:p>
    <w:p w:rsidR="008814AA" w:rsidRPr="0057230F" w:rsidRDefault="007C51BB" w:rsidP="008E3969">
      <w:pPr>
        <w:pStyle w:val="NoSpacing"/>
        <w:numPr>
          <w:ilvl w:val="0"/>
          <w:numId w:val="6"/>
        </w:numPr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noProof/>
          <w:lang w:val="fr-FR" w:eastAsia="fr-CA"/>
        </w:rPr>
        <w:t>Dans le cas d’un évé</w:t>
      </w:r>
      <w:r w:rsidR="008814AA" w:rsidRPr="0057230F">
        <w:rPr>
          <w:rFonts w:ascii="Corbel" w:hAnsi="Corbel"/>
          <w:noProof/>
          <w:lang w:val="fr-FR" w:eastAsia="fr-CA"/>
        </w:rPr>
        <w:t>nement sent</w:t>
      </w:r>
      <w:r w:rsidRPr="0057230F">
        <w:rPr>
          <w:rFonts w:ascii="Corbel" w:hAnsi="Corbel"/>
          <w:noProof/>
          <w:lang w:val="fr-FR" w:eastAsia="fr-CA"/>
        </w:rPr>
        <w:t>inelle de nature criminelle, l’équipe de s</w:t>
      </w:r>
      <w:r w:rsidR="008814AA" w:rsidRPr="0057230F">
        <w:rPr>
          <w:rFonts w:ascii="Corbel" w:hAnsi="Corbel"/>
          <w:noProof/>
          <w:lang w:val="fr-FR" w:eastAsia="fr-CA"/>
        </w:rPr>
        <w:t xml:space="preserve">outien encourage la victime </w:t>
      </w:r>
      <w:r w:rsidRPr="0057230F">
        <w:rPr>
          <w:rFonts w:ascii="Corbel" w:hAnsi="Corbel"/>
          <w:noProof/>
          <w:lang w:val="fr-FR" w:eastAsia="fr-CA"/>
        </w:rPr>
        <w:t>à</w:t>
      </w:r>
      <w:r w:rsidR="008814AA" w:rsidRPr="0057230F">
        <w:rPr>
          <w:rFonts w:ascii="Corbel" w:hAnsi="Corbel"/>
          <w:noProof/>
          <w:lang w:val="fr-FR" w:eastAsia="fr-CA"/>
        </w:rPr>
        <w:t xml:space="preserve"> solliciter l’</w:t>
      </w:r>
      <w:r w:rsidRPr="0057230F">
        <w:rPr>
          <w:rFonts w:ascii="Corbel" w:hAnsi="Corbel"/>
          <w:noProof/>
          <w:lang w:val="fr-FR" w:eastAsia="fr-CA"/>
        </w:rPr>
        <w:t>intervention/ l’assistance de la p</w:t>
      </w:r>
      <w:r w:rsidR="008814AA" w:rsidRPr="0057230F">
        <w:rPr>
          <w:rFonts w:ascii="Corbel" w:hAnsi="Corbel"/>
          <w:noProof/>
          <w:lang w:val="fr-FR" w:eastAsia="fr-CA"/>
        </w:rPr>
        <w:t>olice.</w:t>
      </w:r>
    </w:p>
    <w:p w:rsidR="008F3892" w:rsidRPr="0057230F" w:rsidRDefault="008F3892" w:rsidP="008F3892">
      <w:pPr>
        <w:pStyle w:val="NoSpacing"/>
        <w:rPr>
          <w:rFonts w:ascii="Corbel" w:hAnsi="Corbel"/>
          <w:noProof/>
          <w:lang w:val="fr-FR" w:eastAsia="fr-CA"/>
        </w:rPr>
      </w:pPr>
    </w:p>
    <w:p w:rsidR="009C6589" w:rsidRPr="0057230F" w:rsidRDefault="008F3892" w:rsidP="008E3969">
      <w:pPr>
        <w:pStyle w:val="NoSpacing"/>
        <w:numPr>
          <w:ilvl w:val="0"/>
          <w:numId w:val="6"/>
        </w:numPr>
        <w:rPr>
          <w:rFonts w:ascii="Corbel" w:hAnsi="Corbel"/>
          <w:noProof/>
          <w:lang w:val="fr-FR" w:eastAsia="fr-CA"/>
        </w:rPr>
      </w:pPr>
      <w:r w:rsidRPr="0057230F">
        <w:rPr>
          <w:rFonts w:ascii="Corbel" w:hAnsi="Corbel"/>
          <w:noProof/>
          <w:lang w:val="fr-FR" w:eastAsia="fr-CA"/>
        </w:rPr>
        <w:t>Voir classification des évé</w:t>
      </w:r>
      <w:r w:rsidR="009C6589" w:rsidRPr="0057230F">
        <w:rPr>
          <w:rFonts w:ascii="Corbel" w:hAnsi="Corbel"/>
          <w:noProof/>
          <w:lang w:val="fr-FR" w:eastAsia="fr-CA"/>
        </w:rPr>
        <w:t>ne</w:t>
      </w:r>
      <w:r w:rsidR="00111F95" w:rsidRPr="0057230F">
        <w:rPr>
          <w:rFonts w:ascii="Corbel" w:hAnsi="Corbel"/>
          <w:noProof/>
          <w:lang w:val="fr-FR" w:eastAsia="fr-CA"/>
        </w:rPr>
        <w:t>ments sentinelles en appendix.</w:t>
      </w:r>
    </w:p>
    <w:p w:rsidR="00403D5B" w:rsidRPr="0057230F" w:rsidRDefault="00403D5B" w:rsidP="009C6589">
      <w:pPr>
        <w:pStyle w:val="NoSpacing"/>
        <w:ind w:left="720"/>
        <w:rPr>
          <w:rFonts w:ascii="Corbel" w:hAnsi="Corbel"/>
          <w:noProof/>
          <w:lang w:val="fr-FR" w:eastAsia="fr-CA"/>
        </w:rPr>
      </w:pPr>
    </w:p>
    <w:p w:rsidR="00403D5B" w:rsidRPr="0057230F" w:rsidRDefault="008E3969" w:rsidP="009C6589">
      <w:pPr>
        <w:pStyle w:val="NoSpacing"/>
        <w:ind w:left="720"/>
        <w:rPr>
          <w:rFonts w:ascii="Corbel" w:hAnsi="Corbel"/>
          <w:lang w:val="fr-FR" w:eastAsia="en-CA"/>
        </w:rPr>
      </w:pPr>
      <w:r w:rsidRPr="0057230F">
        <w:rPr>
          <w:rFonts w:ascii="Corbel" w:hAnsi="Corbel"/>
          <w:lang w:val="fr-FR" w:eastAsia="en-CA"/>
        </w:rPr>
        <w:t xml:space="preserve"> </w:t>
      </w:r>
    </w:p>
    <w:p w:rsidR="00B234EA" w:rsidRPr="0057230F" w:rsidRDefault="00B234EA" w:rsidP="00B234EA">
      <w:pPr>
        <w:pStyle w:val="NoSpacing"/>
        <w:rPr>
          <w:rFonts w:ascii="Corbel" w:hAnsi="Corbel"/>
          <w:noProof/>
          <w:lang w:val="fr-FR" w:eastAsia="fr-CA"/>
        </w:rPr>
      </w:pPr>
    </w:p>
    <w:sectPr w:rsidR="00B234EA" w:rsidRPr="0057230F" w:rsidSect="00DB1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247" w:right="1247" w:bottom="1304" w:left="1361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66" w:rsidRDefault="00C12A66" w:rsidP="00385536">
      <w:r>
        <w:separator/>
      </w:r>
    </w:p>
  </w:endnote>
  <w:endnote w:type="continuationSeparator" w:id="0">
    <w:p w:rsidR="00C12A66" w:rsidRDefault="00C12A66" w:rsidP="003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1C" w:rsidRDefault="00533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88" w:rsidRPr="00DB1D88" w:rsidRDefault="00DB1D88" w:rsidP="00DB1D88">
    <w:pPr>
      <w:pStyle w:val="Footer"/>
      <w:rPr>
        <w:lang w:val="fr-CA"/>
      </w:rPr>
    </w:pPr>
    <w:r w:rsidRPr="004A3D56">
      <w:rPr>
        <w:rFonts w:ascii="Corbel" w:hAnsi="Corbel" w:cs="Arial"/>
        <w:sz w:val="20"/>
        <w:szCs w:val="20"/>
        <w:lang w:val="fr-FR"/>
      </w:rPr>
      <w:t>Politique s</w:t>
    </w:r>
    <w:r>
      <w:rPr>
        <w:rFonts w:ascii="Corbel" w:hAnsi="Corbel" w:cs="Arial"/>
        <w:sz w:val="20"/>
        <w:szCs w:val="20"/>
        <w:lang w:val="fr-FR"/>
      </w:rPr>
      <w:t>ur les événements sentinelles</w:t>
    </w:r>
    <w:r w:rsidRPr="00F12DCE">
      <w:rPr>
        <w:rFonts w:ascii="Corbel" w:hAnsi="Corbel" w:cs="Arial"/>
        <w:sz w:val="20"/>
        <w:szCs w:val="20"/>
        <w:lang w:val="fr-FR"/>
      </w:rPr>
      <w:t xml:space="preserve">: </w:t>
    </w:r>
    <w:r w:rsidR="00616BC7">
      <w:rPr>
        <w:rFonts w:ascii="Corbel" w:hAnsi="Corbel" w:cs="Arial"/>
        <w:sz w:val="20"/>
        <w:szCs w:val="20"/>
        <w:lang w:val="fr-FR"/>
      </w:rPr>
      <w:t>DIR-</w:t>
    </w:r>
    <w:r w:rsidR="00533D1C">
      <w:rPr>
        <w:rFonts w:ascii="Corbel" w:hAnsi="Corbel" w:cs="Arial"/>
        <w:sz w:val="20"/>
        <w:szCs w:val="20"/>
        <w:lang w:val="fr-FR"/>
      </w:rPr>
      <w:t>Risque-005</w:t>
    </w:r>
    <w:r>
      <w:rPr>
        <w:rFonts w:ascii="Corbel" w:hAnsi="Corbel" w:cs="Arial"/>
        <w:sz w:val="20"/>
        <w:szCs w:val="20"/>
        <w:lang w:val="fr-FR"/>
      </w:rPr>
      <w:t xml:space="preserve">-03 </w:t>
    </w:r>
    <w:r>
      <w:rPr>
        <w:rFonts w:ascii="Corbel" w:hAnsi="Corbel" w:cs="Arial"/>
        <w:sz w:val="20"/>
        <w:szCs w:val="20"/>
        <w:lang w:val="fr-FR"/>
      </w:rPr>
      <w:tab/>
    </w:r>
    <w:r w:rsidRPr="00F12DCE">
      <w:rPr>
        <w:rFonts w:ascii="Corbel" w:hAnsi="Corbel" w:cs="Arial"/>
        <w:sz w:val="20"/>
        <w:szCs w:val="20"/>
        <w:lang w:val="fr-FR"/>
      </w:rPr>
      <w:t>Page :</w:t>
    </w:r>
    <w:r w:rsidRPr="00F12DCE">
      <w:rPr>
        <w:rFonts w:ascii="Corbel" w:eastAsia="Arial" w:hAnsi="Corbel" w:cs="Arial"/>
        <w:sz w:val="20"/>
        <w:szCs w:val="20"/>
        <w:lang w:val="fr-FR"/>
      </w:rPr>
      <w:t xml:space="preserve"> </w:t>
    </w:r>
    <w:r w:rsidRPr="00F12DCE">
      <w:rPr>
        <w:rFonts w:ascii="Corbel" w:hAnsi="Corbel" w:cs="Arial"/>
        <w:sz w:val="20"/>
        <w:szCs w:val="20"/>
        <w:lang w:val="fr-FR"/>
      </w:rPr>
      <w:fldChar w:fldCharType="begin"/>
    </w:r>
    <w:r w:rsidRPr="00F12DCE">
      <w:rPr>
        <w:rFonts w:ascii="Corbel" w:hAnsi="Corbel" w:cs="Arial"/>
        <w:sz w:val="20"/>
        <w:szCs w:val="20"/>
        <w:lang w:val="fr-FR"/>
      </w:rPr>
      <w:instrText xml:space="preserve"> PAGE </w:instrText>
    </w:r>
    <w:r w:rsidRPr="00F12DCE">
      <w:rPr>
        <w:rFonts w:ascii="Corbel" w:hAnsi="Corbel" w:cs="Arial"/>
        <w:sz w:val="20"/>
        <w:szCs w:val="20"/>
        <w:lang w:val="fr-FR"/>
      </w:rPr>
      <w:fldChar w:fldCharType="separate"/>
    </w:r>
    <w:r w:rsidR="00A45DCB">
      <w:rPr>
        <w:rFonts w:ascii="Corbel" w:hAnsi="Corbel" w:cs="Arial"/>
        <w:noProof/>
        <w:sz w:val="20"/>
        <w:szCs w:val="20"/>
        <w:lang w:val="fr-FR"/>
      </w:rPr>
      <w:t>2</w:t>
    </w:r>
    <w:r w:rsidRPr="00F12DCE">
      <w:rPr>
        <w:rFonts w:ascii="Corbel" w:hAnsi="Corbel" w:cs="Arial"/>
        <w:sz w:val="20"/>
        <w:szCs w:val="20"/>
        <w:lang w:val="fr-FR"/>
      </w:rPr>
      <w:fldChar w:fldCharType="end"/>
    </w:r>
    <w:r w:rsidRPr="00F12DCE">
      <w:rPr>
        <w:rFonts w:ascii="Corbel" w:eastAsia="Arial" w:hAnsi="Corbel" w:cs="Arial"/>
        <w:sz w:val="20"/>
        <w:szCs w:val="20"/>
        <w:lang w:val="fr-FR"/>
      </w:rPr>
      <w:t xml:space="preserve"> </w:t>
    </w:r>
    <w:r w:rsidRPr="00F12DCE">
      <w:rPr>
        <w:rFonts w:ascii="Corbel" w:hAnsi="Corbel" w:cs="Arial"/>
        <w:sz w:val="20"/>
        <w:szCs w:val="20"/>
        <w:lang w:val="fr-FR"/>
      </w:rPr>
      <w:t>/</w:t>
    </w:r>
    <w:r w:rsidRPr="00F12DCE">
      <w:rPr>
        <w:rFonts w:ascii="Corbel" w:eastAsia="Arial" w:hAnsi="Corbel" w:cs="Arial"/>
        <w:sz w:val="20"/>
        <w:szCs w:val="20"/>
        <w:lang w:val="fr-FR"/>
      </w:rPr>
      <w:t xml:space="preserve"> </w:t>
    </w:r>
    <w:r w:rsidRPr="00F12DCE">
      <w:rPr>
        <w:rStyle w:val="PageNumber"/>
        <w:rFonts w:ascii="Corbel" w:hAnsi="Corbel" w:cs="Arial"/>
        <w:sz w:val="20"/>
        <w:szCs w:val="20"/>
        <w:lang w:val="fr-FR"/>
      </w:rPr>
      <w:fldChar w:fldCharType="begin"/>
    </w:r>
    <w:r w:rsidRPr="00F12DCE">
      <w:rPr>
        <w:rStyle w:val="PageNumber"/>
        <w:rFonts w:ascii="Corbel" w:hAnsi="Corbel" w:cs="Arial"/>
        <w:sz w:val="20"/>
        <w:szCs w:val="20"/>
        <w:lang w:val="fr-FR"/>
      </w:rPr>
      <w:instrText xml:space="preserve"> NUMPAGES \*Arabic </w:instrText>
    </w:r>
    <w:r w:rsidRPr="00F12DCE">
      <w:rPr>
        <w:rStyle w:val="PageNumber"/>
        <w:rFonts w:ascii="Corbel" w:hAnsi="Corbel" w:cs="Arial"/>
        <w:sz w:val="20"/>
        <w:szCs w:val="20"/>
        <w:lang w:val="fr-FR"/>
      </w:rPr>
      <w:fldChar w:fldCharType="separate"/>
    </w:r>
    <w:r w:rsidR="00A45DCB">
      <w:rPr>
        <w:rStyle w:val="PageNumber"/>
        <w:rFonts w:ascii="Corbel" w:hAnsi="Corbel" w:cs="Arial"/>
        <w:noProof/>
        <w:sz w:val="20"/>
        <w:szCs w:val="20"/>
        <w:lang w:val="fr-FR"/>
      </w:rPr>
      <w:t>2</w:t>
    </w:r>
    <w:r w:rsidRPr="00F12DCE">
      <w:rPr>
        <w:rStyle w:val="PageNumber"/>
        <w:rFonts w:ascii="Corbel" w:hAnsi="Corbel" w:cs="Arial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88" w:rsidRPr="00BA6761" w:rsidRDefault="00DB1D88" w:rsidP="00DB1D88">
    <w:pPr>
      <w:pStyle w:val="Header"/>
      <w:tabs>
        <w:tab w:val="clear" w:pos="4513"/>
        <w:tab w:val="clear" w:pos="9026"/>
        <w:tab w:val="center" w:pos="1134"/>
        <w:tab w:val="right" w:pos="8931"/>
      </w:tabs>
      <w:rPr>
        <w:sz w:val="16"/>
        <w:szCs w:val="16"/>
        <w:lang w:val="fr-CA"/>
      </w:rPr>
    </w:pPr>
  </w:p>
  <w:p w:rsidR="00DB1D88" w:rsidRPr="00DB1D88" w:rsidRDefault="00DB1D88" w:rsidP="00DB1D88">
    <w:pPr>
      <w:pStyle w:val="Footer"/>
      <w:rPr>
        <w:lang w:val="fr-CA"/>
      </w:rPr>
    </w:pPr>
    <w:r w:rsidRPr="004A3D56">
      <w:rPr>
        <w:rFonts w:ascii="Corbel" w:hAnsi="Corbel" w:cs="Arial"/>
        <w:sz w:val="20"/>
        <w:szCs w:val="20"/>
        <w:lang w:val="fr-FR"/>
      </w:rPr>
      <w:t>Politique s</w:t>
    </w:r>
    <w:r>
      <w:rPr>
        <w:rFonts w:ascii="Corbel" w:hAnsi="Corbel" w:cs="Arial"/>
        <w:sz w:val="20"/>
        <w:szCs w:val="20"/>
        <w:lang w:val="fr-FR"/>
      </w:rPr>
      <w:t>ur les événements sentinelles</w:t>
    </w:r>
    <w:r w:rsidRPr="00F12DCE">
      <w:rPr>
        <w:rFonts w:ascii="Corbel" w:hAnsi="Corbel" w:cs="Arial"/>
        <w:sz w:val="20"/>
        <w:szCs w:val="20"/>
        <w:lang w:val="fr-FR"/>
      </w:rPr>
      <w:t xml:space="preserve">: </w:t>
    </w:r>
    <w:r w:rsidR="009566BE">
      <w:rPr>
        <w:rFonts w:ascii="Corbel" w:hAnsi="Corbel" w:cs="Arial"/>
        <w:sz w:val="20"/>
        <w:szCs w:val="20"/>
        <w:lang w:val="fr-FR"/>
      </w:rPr>
      <w:t>DIR-</w:t>
    </w:r>
    <w:r w:rsidR="00533D1C">
      <w:rPr>
        <w:rFonts w:ascii="Corbel" w:hAnsi="Corbel" w:cs="Arial"/>
        <w:sz w:val="20"/>
        <w:szCs w:val="20"/>
        <w:lang w:val="fr-FR"/>
      </w:rPr>
      <w:t>Risque-</w:t>
    </w:r>
    <w:r w:rsidR="009566BE">
      <w:rPr>
        <w:rFonts w:ascii="Corbel" w:hAnsi="Corbel" w:cs="Arial"/>
        <w:sz w:val="20"/>
        <w:szCs w:val="20"/>
        <w:lang w:val="fr-FR"/>
      </w:rPr>
      <w:t>00</w:t>
    </w:r>
    <w:r w:rsidR="00533D1C">
      <w:rPr>
        <w:rFonts w:ascii="Corbel" w:hAnsi="Corbel" w:cs="Arial"/>
        <w:sz w:val="20"/>
        <w:szCs w:val="20"/>
        <w:lang w:val="fr-FR"/>
      </w:rPr>
      <w:t>5</w:t>
    </w:r>
    <w:r>
      <w:rPr>
        <w:rFonts w:ascii="Corbel" w:hAnsi="Corbel" w:cs="Arial"/>
        <w:sz w:val="20"/>
        <w:szCs w:val="20"/>
        <w:lang w:val="fr-FR"/>
      </w:rPr>
      <w:t xml:space="preserve">-03 </w:t>
    </w:r>
    <w:r>
      <w:rPr>
        <w:rFonts w:ascii="Corbel" w:hAnsi="Corbel" w:cs="Arial"/>
        <w:sz w:val="20"/>
        <w:szCs w:val="20"/>
        <w:lang w:val="fr-FR"/>
      </w:rPr>
      <w:tab/>
    </w:r>
    <w:r w:rsidRPr="00F12DCE">
      <w:rPr>
        <w:rFonts w:ascii="Corbel" w:hAnsi="Corbel" w:cs="Arial"/>
        <w:sz w:val="20"/>
        <w:szCs w:val="20"/>
        <w:lang w:val="fr-FR"/>
      </w:rPr>
      <w:t>Page :</w:t>
    </w:r>
    <w:r w:rsidRPr="00F12DCE">
      <w:rPr>
        <w:rFonts w:ascii="Corbel" w:eastAsia="Arial" w:hAnsi="Corbel" w:cs="Arial"/>
        <w:sz w:val="20"/>
        <w:szCs w:val="20"/>
        <w:lang w:val="fr-FR"/>
      </w:rPr>
      <w:t xml:space="preserve"> </w:t>
    </w:r>
    <w:r w:rsidRPr="00F12DCE">
      <w:rPr>
        <w:rFonts w:ascii="Corbel" w:hAnsi="Corbel" w:cs="Arial"/>
        <w:sz w:val="20"/>
        <w:szCs w:val="20"/>
        <w:lang w:val="fr-FR"/>
      </w:rPr>
      <w:fldChar w:fldCharType="begin"/>
    </w:r>
    <w:r w:rsidRPr="00F12DCE">
      <w:rPr>
        <w:rFonts w:ascii="Corbel" w:hAnsi="Corbel" w:cs="Arial"/>
        <w:sz w:val="20"/>
        <w:szCs w:val="20"/>
        <w:lang w:val="fr-FR"/>
      </w:rPr>
      <w:instrText xml:space="preserve"> PAGE </w:instrText>
    </w:r>
    <w:r w:rsidRPr="00F12DCE">
      <w:rPr>
        <w:rFonts w:ascii="Corbel" w:hAnsi="Corbel" w:cs="Arial"/>
        <w:sz w:val="20"/>
        <w:szCs w:val="20"/>
        <w:lang w:val="fr-FR"/>
      </w:rPr>
      <w:fldChar w:fldCharType="separate"/>
    </w:r>
    <w:r w:rsidR="00A45DCB">
      <w:rPr>
        <w:rFonts w:ascii="Corbel" w:hAnsi="Corbel" w:cs="Arial"/>
        <w:noProof/>
        <w:sz w:val="20"/>
        <w:szCs w:val="20"/>
        <w:lang w:val="fr-FR"/>
      </w:rPr>
      <w:t>1</w:t>
    </w:r>
    <w:r w:rsidRPr="00F12DCE">
      <w:rPr>
        <w:rFonts w:ascii="Corbel" w:hAnsi="Corbel" w:cs="Arial"/>
        <w:sz w:val="20"/>
        <w:szCs w:val="20"/>
        <w:lang w:val="fr-FR"/>
      </w:rPr>
      <w:fldChar w:fldCharType="end"/>
    </w:r>
    <w:r w:rsidRPr="00F12DCE">
      <w:rPr>
        <w:rFonts w:ascii="Corbel" w:eastAsia="Arial" w:hAnsi="Corbel" w:cs="Arial"/>
        <w:sz w:val="20"/>
        <w:szCs w:val="20"/>
        <w:lang w:val="fr-FR"/>
      </w:rPr>
      <w:t xml:space="preserve"> </w:t>
    </w:r>
    <w:r w:rsidRPr="00F12DCE">
      <w:rPr>
        <w:rFonts w:ascii="Corbel" w:hAnsi="Corbel" w:cs="Arial"/>
        <w:sz w:val="20"/>
        <w:szCs w:val="20"/>
        <w:lang w:val="fr-FR"/>
      </w:rPr>
      <w:t>/</w:t>
    </w:r>
    <w:r w:rsidRPr="00F12DCE">
      <w:rPr>
        <w:rFonts w:ascii="Corbel" w:eastAsia="Arial" w:hAnsi="Corbel" w:cs="Arial"/>
        <w:sz w:val="20"/>
        <w:szCs w:val="20"/>
        <w:lang w:val="fr-FR"/>
      </w:rPr>
      <w:t xml:space="preserve"> </w:t>
    </w:r>
    <w:r w:rsidRPr="00F12DCE">
      <w:rPr>
        <w:rStyle w:val="PageNumber"/>
        <w:rFonts w:ascii="Corbel" w:hAnsi="Corbel" w:cs="Arial"/>
        <w:sz w:val="20"/>
        <w:szCs w:val="20"/>
        <w:lang w:val="fr-FR"/>
      </w:rPr>
      <w:fldChar w:fldCharType="begin"/>
    </w:r>
    <w:r w:rsidRPr="00F12DCE">
      <w:rPr>
        <w:rStyle w:val="PageNumber"/>
        <w:rFonts w:ascii="Corbel" w:hAnsi="Corbel" w:cs="Arial"/>
        <w:sz w:val="20"/>
        <w:szCs w:val="20"/>
        <w:lang w:val="fr-FR"/>
      </w:rPr>
      <w:instrText xml:space="preserve"> NUMPAGES \*Arabic </w:instrText>
    </w:r>
    <w:r w:rsidRPr="00F12DCE">
      <w:rPr>
        <w:rStyle w:val="PageNumber"/>
        <w:rFonts w:ascii="Corbel" w:hAnsi="Corbel" w:cs="Arial"/>
        <w:sz w:val="20"/>
        <w:szCs w:val="20"/>
        <w:lang w:val="fr-FR"/>
      </w:rPr>
      <w:fldChar w:fldCharType="separate"/>
    </w:r>
    <w:r w:rsidR="00A45DCB">
      <w:rPr>
        <w:rStyle w:val="PageNumber"/>
        <w:rFonts w:ascii="Corbel" w:hAnsi="Corbel" w:cs="Arial"/>
        <w:noProof/>
        <w:sz w:val="20"/>
        <w:szCs w:val="20"/>
        <w:lang w:val="fr-FR"/>
      </w:rPr>
      <w:t>2</w:t>
    </w:r>
    <w:r w:rsidRPr="00F12DCE">
      <w:rPr>
        <w:rStyle w:val="PageNumber"/>
        <w:rFonts w:ascii="Corbel" w:hAnsi="Corbel" w:cs="Arial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66" w:rsidRDefault="00C12A66" w:rsidP="00385536">
      <w:r>
        <w:separator/>
      </w:r>
    </w:p>
  </w:footnote>
  <w:footnote w:type="continuationSeparator" w:id="0">
    <w:p w:rsidR="00C12A66" w:rsidRDefault="00C12A66" w:rsidP="0038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1C" w:rsidRDefault="00533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1C" w:rsidRDefault="00533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8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3"/>
      <w:gridCol w:w="2720"/>
      <w:gridCol w:w="865"/>
      <w:gridCol w:w="2287"/>
      <w:gridCol w:w="2474"/>
    </w:tblGrid>
    <w:tr w:rsidR="00DB1D88" w:rsidRPr="00A45DCB" w:rsidTr="001A6687">
      <w:trPr>
        <w:cantSplit/>
        <w:trHeight w:val="416"/>
      </w:trPr>
      <w:tc>
        <w:tcPr>
          <w:tcW w:w="763" w:type="pct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DB1D88" w:rsidRPr="00296197" w:rsidRDefault="00A45DCB" w:rsidP="00DB1D88">
          <w:pPr>
            <w:snapToGrid w:val="0"/>
            <w:jc w:val="center"/>
            <w:rPr>
              <w:lang w:val="fr-FR"/>
            </w:rPr>
          </w:pPr>
          <w:bookmarkStart w:id="0" w:name="_GoBack"/>
          <w:r>
            <w:rPr>
              <w:noProof/>
              <w:lang w:eastAsia="en-CA"/>
            </w:rPr>
            <w:drawing>
              <wp:inline distT="0" distB="0" distL="0" distR="0" wp14:anchorId="48958FAE" wp14:editId="2CB5D7F6">
                <wp:extent cx="868650" cy="615950"/>
                <wp:effectExtent l="0" t="0" r="8255" b="0"/>
                <wp:docPr id="18" name="Picture 18" descr="cid:image005.png@01D42F2F.965358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id:image005.png@01D42F2F.965358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75" cy="647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237" w:type="pct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B1D88" w:rsidRPr="00740387" w:rsidRDefault="00DB1D88" w:rsidP="00616BC7">
          <w:pPr>
            <w:rPr>
              <w:rFonts w:ascii="Corbel" w:hAnsi="Corbel" w:cs="Arial"/>
              <w:b/>
              <w:lang w:val="fr-FR"/>
            </w:rPr>
          </w:pPr>
          <w:r w:rsidRPr="00740387">
            <w:rPr>
              <w:rFonts w:ascii="Corbel" w:hAnsi="Corbel" w:cs="Arial"/>
              <w:b/>
              <w:lang w:val="fr-FR"/>
            </w:rPr>
            <w:t xml:space="preserve">POLITIQUES ET PROCÉDURES  </w:t>
          </w:r>
          <w:r w:rsidR="00533D1C">
            <w:rPr>
              <w:rFonts w:ascii="Corbel" w:hAnsi="Corbel" w:cs="Arial"/>
              <w:b/>
              <w:lang w:val="fr-FR"/>
            </w:rPr>
            <w:t>- DIRECTION</w:t>
          </w:r>
          <w:r w:rsidRPr="00740387">
            <w:rPr>
              <w:rFonts w:ascii="Corbel" w:hAnsi="Corbel" w:cs="Arial"/>
              <w:b/>
              <w:lang w:val="fr-FR"/>
            </w:rPr>
            <w:t xml:space="preserve">                 </w:t>
          </w:r>
          <w:r w:rsidR="00533D1C">
            <w:rPr>
              <w:rFonts w:ascii="Corbel" w:hAnsi="Corbel" w:cs="Arial"/>
              <w:b/>
              <w:lang w:val="fr-FR"/>
            </w:rPr>
            <w:t xml:space="preserve">                  </w:t>
          </w:r>
          <w:r w:rsidR="009566BE" w:rsidRPr="006D30FD">
            <w:rPr>
              <w:rFonts w:ascii="Corbel" w:hAnsi="Corbel" w:cs="Arial"/>
              <w:b/>
              <w:sz w:val="22"/>
              <w:szCs w:val="22"/>
              <w:lang w:val="fr-FR"/>
            </w:rPr>
            <w:t>DIR-</w:t>
          </w:r>
          <w:r w:rsidR="00533D1C" w:rsidRPr="006D30FD">
            <w:rPr>
              <w:rFonts w:ascii="Corbel" w:hAnsi="Corbel" w:cs="Arial"/>
              <w:b/>
              <w:sz w:val="22"/>
              <w:szCs w:val="22"/>
              <w:lang w:val="fr-FR"/>
            </w:rPr>
            <w:t>Risque-</w:t>
          </w:r>
          <w:r w:rsidR="009566BE" w:rsidRPr="006D30FD">
            <w:rPr>
              <w:rFonts w:ascii="Corbel" w:hAnsi="Corbel" w:cs="Arial"/>
              <w:b/>
              <w:sz w:val="22"/>
              <w:szCs w:val="22"/>
              <w:lang w:val="fr-FR"/>
            </w:rPr>
            <w:t>00</w:t>
          </w:r>
          <w:r w:rsidR="00533D1C" w:rsidRPr="006D30FD">
            <w:rPr>
              <w:rFonts w:ascii="Corbel" w:hAnsi="Corbel" w:cs="Arial"/>
              <w:b/>
              <w:sz w:val="22"/>
              <w:szCs w:val="22"/>
              <w:lang w:val="fr-FR"/>
            </w:rPr>
            <w:t>5</w:t>
          </w:r>
          <w:r w:rsidRPr="006D30FD">
            <w:rPr>
              <w:rFonts w:ascii="Corbel" w:hAnsi="Corbel" w:cs="Arial"/>
              <w:b/>
              <w:sz w:val="22"/>
              <w:szCs w:val="22"/>
              <w:lang w:val="fr-FR"/>
            </w:rPr>
            <w:t>-03</w:t>
          </w:r>
        </w:p>
      </w:tc>
    </w:tr>
    <w:tr w:rsidR="00DB1D88" w:rsidRPr="00B43FD3" w:rsidTr="001A6687">
      <w:trPr>
        <w:cantSplit/>
        <w:trHeight w:val="559"/>
      </w:trPr>
      <w:tc>
        <w:tcPr>
          <w:tcW w:w="763" w:type="pct"/>
          <w:vMerge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DB1D88" w:rsidRPr="00B43FD3" w:rsidRDefault="00DB1D88" w:rsidP="00DB1D88">
          <w:pPr>
            <w:snapToGrid w:val="0"/>
            <w:jc w:val="center"/>
            <w:rPr>
              <w:noProof/>
              <w:lang w:val="fr-CA" w:eastAsia="en-CA"/>
            </w:rPr>
          </w:pPr>
        </w:p>
      </w:tc>
      <w:tc>
        <w:tcPr>
          <w:tcW w:w="182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B1D88" w:rsidRPr="00F12DCE" w:rsidRDefault="00533D1C" w:rsidP="00DB1D88">
          <w:pPr>
            <w:rPr>
              <w:rFonts w:ascii="Corbel" w:hAnsi="Corbel" w:cs="Arial"/>
              <w:b/>
              <w:sz w:val="32"/>
              <w:szCs w:val="32"/>
              <w:lang w:val="fr-FR"/>
            </w:rPr>
          </w:pPr>
          <w:r>
            <w:rPr>
              <w:rFonts w:ascii="Corbel" w:hAnsi="Corbel" w:cs="Arial"/>
              <w:b/>
              <w:lang w:val="fr-FR"/>
            </w:rPr>
            <w:t>Risque – Gestion de risque</w:t>
          </w:r>
        </w:p>
      </w:tc>
      <w:tc>
        <w:tcPr>
          <w:tcW w:w="241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B1D88" w:rsidRPr="00F12DCE" w:rsidRDefault="00DB1D88" w:rsidP="00DB1D88">
          <w:pPr>
            <w:rPr>
              <w:rFonts w:ascii="Corbel" w:hAnsi="Corbel" w:cs="Arial"/>
              <w:b/>
              <w:sz w:val="32"/>
              <w:szCs w:val="32"/>
              <w:lang w:val="fr-FR"/>
            </w:rPr>
          </w:pPr>
          <w:r>
            <w:rPr>
              <w:rFonts w:ascii="Corbel" w:hAnsi="Corbel" w:cs="Arial"/>
              <w:b/>
              <w:lang w:val="fr-FR"/>
            </w:rPr>
            <w:t>Incidents</w:t>
          </w:r>
        </w:p>
      </w:tc>
    </w:tr>
    <w:tr w:rsidR="00DB1D88" w:rsidRPr="00F12DCE" w:rsidTr="001A6687">
      <w:trPr>
        <w:cantSplit/>
        <w:trHeight w:val="1106"/>
      </w:trPr>
      <w:tc>
        <w:tcPr>
          <w:tcW w:w="763" w:type="pct"/>
          <w:vMerge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DB1D88" w:rsidRPr="00B43FD3" w:rsidRDefault="00DB1D88" w:rsidP="00DB1D88">
          <w:pPr>
            <w:snapToGrid w:val="0"/>
            <w:jc w:val="center"/>
            <w:rPr>
              <w:noProof/>
              <w:lang w:val="fr-CA" w:eastAsia="en-CA"/>
            </w:rPr>
          </w:pPr>
        </w:p>
      </w:tc>
      <w:tc>
        <w:tcPr>
          <w:tcW w:w="138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B1D88" w:rsidRDefault="00DB1D88" w:rsidP="00DB1D88">
          <w:pPr>
            <w:rPr>
              <w:rFonts w:ascii="Corbel" w:hAnsi="Corbel" w:cs="Arial"/>
              <w:b/>
              <w:color w:val="FF0000"/>
              <w:sz w:val="18"/>
              <w:szCs w:val="18"/>
              <w:lang w:val="fr-FR"/>
            </w:rPr>
          </w:pPr>
          <w:r w:rsidRPr="00F12DCE">
            <w:rPr>
              <w:rFonts w:ascii="Corbel" w:hAnsi="Corbel" w:cs="Arial"/>
              <w:b/>
              <w:sz w:val="20"/>
              <w:szCs w:val="20"/>
              <w:lang w:val="fr-FR"/>
            </w:rPr>
            <w:t xml:space="preserve">Adopté par la direction </w:t>
          </w:r>
          <w:r w:rsidRPr="00F12DCE">
            <w:rPr>
              <w:rFonts w:ascii="Corbel" w:hAnsi="Corbel" w:cs="Arial"/>
              <w:sz w:val="20"/>
              <w:szCs w:val="20"/>
              <w:lang w:val="fr-FR"/>
            </w:rPr>
            <w:t xml:space="preserve">: </w:t>
          </w:r>
        </w:p>
        <w:p w:rsidR="00DB1D88" w:rsidRPr="00F12DCE" w:rsidRDefault="00DB1D88" w:rsidP="00DB1D88">
          <w:pPr>
            <w:rPr>
              <w:rFonts w:ascii="Corbel" w:hAnsi="Corbel" w:cs="Arial"/>
              <w:sz w:val="20"/>
              <w:szCs w:val="20"/>
              <w:lang w:val="fr-FR"/>
            </w:rPr>
          </w:pPr>
          <w:r w:rsidRPr="00F12DCE">
            <w:rPr>
              <w:rFonts w:ascii="Corbel" w:hAnsi="Corbel" w:cs="Arial"/>
              <w:b/>
              <w:color w:val="FF0000"/>
              <w:sz w:val="18"/>
              <w:szCs w:val="18"/>
              <w:lang w:val="fr-FR"/>
            </w:rPr>
            <w:t xml:space="preserve"> </w:t>
          </w:r>
        </w:p>
        <w:p w:rsidR="00DB1D88" w:rsidRPr="00F12DCE" w:rsidRDefault="00DB1D88" w:rsidP="00DB1D88">
          <w:pPr>
            <w:jc w:val="center"/>
            <w:rPr>
              <w:rFonts w:ascii="Corbel" w:hAnsi="Corbel" w:cs="Arial"/>
              <w:b/>
              <w:color w:val="FF0000"/>
              <w:sz w:val="20"/>
              <w:szCs w:val="20"/>
              <w:lang w:val="fr-FR"/>
            </w:rPr>
          </w:pPr>
          <w:r>
            <w:rPr>
              <w:rFonts w:ascii="Corbel" w:hAnsi="Corbel" w:cs="Arial"/>
              <w:sz w:val="20"/>
              <w:szCs w:val="20"/>
              <w:lang w:val="fr-FR"/>
            </w:rPr>
            <w:t>Janvier 2018</w:t>
          </w:r>
          <w:r w:rsidRPr="00F12DCE">
            <w:rPr>
              <w:rFonts w:ascii="Corbel" w:hAnsi="Corbel" w:cs="Arial"/>
              <w:sz w:val="20"/>
              <w:szCs w:val="20"/>
              <w:lang w:val="fr-FR"/>
            </w:rPr>
            <w:t xml:space="preserve"> </w:t>
          </w:r>
        </w:p>
      </w:tc>
      <w:tc>
        <w:tcPr>
          <w:tcW w:w="160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B1D88" w:rsidRPr="00F12DCE" w:rsidRDefault="00DB1D88" w:rsidP="00DB1D88">
          <w:pPr>
            <w:rPr>
              <w:rFonts w:ascii="Corbel" w:hAnsi="Corbel" w:cs="Arial"/>
              <w:color w:val="FF0000"/>
              <w:sz w:val="16"/>
              <w:szCs w:val="16"/>
              <w:lang w:val="fr-FR"/>
            </w:rPr>
          </w:pPr>
          <w:r w:rsidRPr="00F12DCE">
            <w:rPr>
              <w:rFonts w:ascii="Corbel" w:hAnsi="Corbel" w:cs="Arial"/>
              <w:b/>
              <w:sz w:val="20"/>
              <w:szCs w:val="20"/>
              <w:lang w:val="fr-FR"/>
            </w:rPr>
            <w:t xml:space="preserve">Approbation : </w:t>
          </w:r>
          <w:r w:rsidRPr="00F12DCE">
            <w:rPr>
              <w:rFonts w:ascii="Corbel" w:hAnsi="Corbel" w:cs="Arial"/>
              <w:sz w:val="20"/>
              <w:szCs w:val="20"/>
              <w:lang w:val="fr-FR"/>
            </w:rPr>
            <w:t xml:space="preserve">Barbara </w:t>
          </w:r>
          <w:proofErr w:type="spellStart"/>
          <w:r w:rsidRPr="00F12DCE">
            <w:rPr>
              <w:rFonts w:ascii="Corbel" w:hAnsi="Corbel" w:cs="Arial"/>
              <w:sz w:val="20"/>
              <w:szCs w:val="20"/>
              <w:lang w:val="fr-FR"/>
            </w:rPr>
            <w:t>Ceccarelli</w:t>
          </w:r>
          <w:proofErr w:type="spellEnd"/>
          <w:r w:rsidRPr="00F12DCE">
            <w:rPr>
              <w:rFonts w:ascii="Corbel" w:hAnsi="Corbel" w:cs="Arial"/>
              <w:sz w:val="20"/>
              <w:szCs w:val="20"/>
              <w:lang w:val="fr-FR"/>
            </w:rPr>
            <w:t xml:space="preserve"> </w:t>
          </w:r>
        </w:p>
        <w:p w:rsidR="00DB1D88" w:rsidRPr="00F12DCE" w:rsidRDefault="00DB1D88" w:rsidP="00DB1D88">
          <w:pPr>
            <w:rPr>
              <w:rFonts w:ascii="Corbel" w:hAnsi="Corbel" w:cs="Arial"/>
              <w:b/>
              <w:color w:val="FF0000"/>
              <w:sz w:val="16"/>
              <w:szCs w:val="16"/>
              <w:lang w:val="fr-FR"/>
            </w:rPr>
          </w:pPr>
        </w:p>
        <w:p w:rsidR="00DB1D88" w:rsidRPr="00F12DCE" w:rsidRDefault="00DB1D88" w:rsidP="00DB1D88">
          <w:pPr>
            <w:spacing w:line="276" w:lineRule="auto"/>
            <w:jc w:val="center"/>
            <w:rPr>
              <w:rFonts w:ascii="Corbel" w:hAnsi="Corbel" w:cs="Arial"/>
              <w:color w:val="FF0000"/>
              <w:sz w:val="20"/>
              <w:szCs w:val="20"/>
              <w:lang w:val="fr-FR"/>
            </w:rPr>
          </w:pPr>
          <w:r w:rsidRPr="00B843CA">
            <w:rPr>
              <w:rFonts w:ascii="Corbel" w:hAnsi="Corbel"/>
              <w:noProof/>
              <w:lang w:val="en-CA" w:eastAsia="en-CA"/>
            </w:rPr>
            <w:drawing>
              <wp:inline distT="0" distB="0" distL="0" distR="0">
                <wp:extent cx="84455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B1D88" w:rsidRPr="00F12DCE" w:rsidRDefault="00DB1D88" w:rsidP="00DB1D88">
          <w:pPr>
            <w:spacing w:line="276" w:lineRule="auto"/>
            <w:rPr>
              <w:rFonts w:ascii="Corbel" w:hAnsi="Corbel" w:cs="Arial"/>
              <w:b/>
              <w:sz w:val="20"/>
              <w:szCs w:val="20"/>
              <w:lang w:val="fr-CA"/>
            </w:rPr>
          </w:pPr>
          <w:r w:rsidRPr="00F12DCE">
            <w:rPr>
              <w:rFonts w:ascii="Corbel" w:hAnsi="Corbel" w:cs="Arial"/>
              <w:b/>
              <w:sz w:val="20"/>
              <w:szCs w:val="20"/>
              <w:lang w:val="fr-CA"/>
            </w:rPr>
            <w:t xml:space="preserve">À renouveler : </w:t>
          </w:r>
        </w:p>
        <w:p w:rsidR="00DB1D88" w:rsidRPr="00F12DCE" w:rsidRDefault="00DB1D88" w:rsidP="00DB1D88">
          <w:pPr>
            <w:rPr>
              <w:rFonts w:ascii="Corbel" w:hAnsi="Corbel" w:cs="Arial"/>
              <w:b/>
              <w:sz w:val="16"/>
              <w:szCs w:val="16"/>
              <w:lang w:val="fr-CA"/>
            </w:rPr>
          </w:pPr>
        </w:p>
        <w:p w:rsidR="00DB1D88" w:rsidRPr="00F12DCE" w:rsidRDefault="00DB1D88" w:rsidP="00DB1D88">
          <w:pPr>
            <w:spacing w:line="276" w:lineRule="auto"/>
            <w:jc w:val="center"/>
            <w:rPr>
              <w:rFonts w:ascii="Corbel" w:hAnsi="Corbel" w:cs="Arial"/>
              <w:b/>
              <w:sz w:val="20"/>
              <w:szCs w:val="20"/>
              <w:lang w:val="fr-CA"/>
            </w:rPr>
          </w:pPr>
          <w:r>
            <w:rPr>
              <w:rFonts w:ascii="Corbel" w:hAnsi="Corbel" w:cs="Arial"/>
              <w:sz w:val="20"/>
              <w:szCs w:val="20"/>
              <w:lang w:val="fr-FR"/>
            </w:rPr>
            <w:t>Janvier 2021</w:t>
          </w:r>
          <w:r w:rsidRPr="00F12DCE">
            <w:rPr>
              <w:rFonts w:ascii="Corbel" w:hAnsi="Corbel" w:cs="Arial"/>
              <w:sz w:val="20"/>
              <w:szCs w:val="20"/>
              <w:lang w:val="fr-FR"/>
            </w:rPr>
            <w:t xml:space="preserve"> </w:t>
          </w:r>
        </w:p>
      </w:tc>
    </w:tr>
    <w:tr w:rsidR="00DB1D88" w:rsidRPr="00533D1C" w:rsidTr="001A6687">
      <w:trPr>
        <w:cantSplit/>
        <w:trHeight w:val="368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B1D88" w:rsidRPr="00F12DCE" w:rsidRDefault="00704A9D" w:rsidP="00DB1D88">
          <w:pPr>
            <w:spacing w:line="276" w:lineRule="auto"/>
            <w:rPr>
              <w:rFonts w:ascii="Corbel" w:hAnsi="Corbel" w:cs="Arial"/>
              <w:b/>
              <w:bCs/>
              <w:color w:val="FF0000"/>
              <w:lang w:val="fr-CA"/>
            </w:rPr>
          </w:pPr>
          <w:r>
            <w:rPr>
              <w:rFonts w:ascii="Corbel" w:hAnsi="Corbel" w:cs="Arial"/>
              <w:b/>
              <w:bCs/>
              <w:lang w:val="fr-CA"/>
            </w:rPr>
            <w:t>TITRE :             Politique</w:t>
          </w:r>
          <w:r w:rsidR="00DB1D88" w:rsidRPr="00F12DCE">
            <w:rPr>
              <w:rFonts w:ascii="Corbel" w:hAnsi="Corbel" w:cs="Arial"/>
              <w:b/>
              <w:bCs/>
              <w:lang w:val="fr-CA"/>
            </w:rPr>
            <w:t xml:space="preserve"> </w:t>
          </w:r>
          <w:r w:rsidR="00DB1D88">
            <w:rPr>
              <w:rFonts w:ascii="Corbel" w:hAnsi="Corbel" w:cs="Arial"/>
              <w:b/>
              <w:bCs/>
              <w:lang w:val="fr-CA"/>
            </w:rPr>
            <w:t>sur les événements sentinelles</w:t>
          </w:r>
        </w:p>
        <w:p w:rsidR="00DB1D88" w:rsidRPr="00F12DCE" w:rsidRDefault="00DB1D88" w:rsidP="00DB1D88">
          <w:pPr>
            <w:spacing w:line="276" w:lineRule="auto"/>
            <w:rPr>
              <w:rFonts w:ascii="Corbel" w:hAnsi="Corbel" w:cs="Arial"/>
              <w:sz w:val="28"/>
              <w:szCs w:val="28"/>
              <w:lang w:val="fr-CA"/>
            </w:rPr>
          </w:pPr>
        </w:p>
      </w:tc>
    </w:tr>
    <w:tr w:rsidR="00DB1D88" w:rsidRPr="001C1745" w:rsidTr="001A6687">
      <w:trPr>
        <w:cantSplit/>
        <w:trHeight w:val="367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B1D88" w:rsidRPr="00F12DCE" w:rsidRDefault="00DB1D88" w:rsidP="00DB1D88">
          <w:pPr>
            <w:spacing w:line="276" w:lineRule="auto"/>
            <w:rPr>
              <w:rFonts w:ascii="Corbel" w:hAnsi="Corbel" w:cs="Arial"/>
              <w:b/>
              <w:bCs/>
              <w:lang w:val="fr-CA"/>
            </w:rPr>
          </w:pPr>
          <w:r w:rsidRPr="00F12DCE">
            <w:rPr>
              <w:rFonts w:ascii="Corbel" w:hAnsi="Corbel"/>
              <w:b/>
              <w:bCs/>
              <w:sz w:val="20"/>
              <w:szCs w:val="20"/>
              <w:lang w:val="fr-CA"/>
            </w:rPr>
            <w:t>CONCERNE :</w:t>
          </w:r>
          <w:r>
            <w:rPr>
              <w:rFonts w:ascii="Corbel" w:hAnsi="Corbel"/>
              <w:bCs/>
              <w:sz w:val="20"/>
              <w:szCs w:val="20"/>
              <w:lang w:val="fr-CA"/>
            </w:rPr>
            <w:t xml:space="preserve">  Employés</w:t>
          </w:r>
        </w:p>
      </w:tc>
    </w:tr>
  </w:tbl>
  <w:p w:rsidR="00C21FF8" w:rsidRDefault="00C21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F8BCBC"/>
    <w:lvl w:ilvl="0">
      <w:start w:val="1"/>
      <w:numFmt w:val="decimal"/>
      <w:pStyle w:val="Stylerapi01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" w15:restartNumberingAfterBreak="0">
    <w:nsid w:val="13624D9A"/>
    <w:multiLevelType w:val="hybridMultilevel"/>
    <w:tmpl w:val="298C4EE6"/>
    <w:lvl w:ilvl="0" w:tplc="7DCEE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BFD"/>
    <w:multiLevelType w:val="hybridMultilevel"/>
    <w:tmpl w:val="5EE4D23E"/>
    <w:lvl w:ilvl="0" w:tplc="F37A4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C0B02"/>
    <w:multiLevelType w:val="hybridMultilevel"/>
    <w:tmpl w:val="41025B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04CE"/>
    <w:multiLevelType w:val="hybridMultilevel"/>
    <w:tmpl w:val="E774CB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77AC"/>
    <w:multiLevelType w:val="hybridMultilevel"/>
    <w:tmpl w:val="EF900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D08A3"/>
    <w:multiLevelType w:val="hybridMultilevel"/>
    <w:tmpl w:val="38B4ADB0"/>
    <w:lvl w:ilvl="0" w:tplc="C2EED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3"/>
        <w:numFmt w:val="decimal"/>
        <w:pStyle w:val="Stylerapi0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2"/>
          <w:szCs w:val="3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BD"/>
    <w:rsid w:val="00023DA5"/>
    <w:rsid w:val="0003068E"/>
    <w:rsid w:val="000364AC"/>
    <w:rsid w:val="000444CB"/>
    <w:rsid w:val="000A1B35"/>
    <w:rsid w:val="00111F95"/>
    <w:rsid w:val="0017347C"/>
    <w:rsid w:val="00187236"/>
    <w:rsid w:val="001910A5"/>
    <w:rsid w:val="001A631C"/>
    <w:rsid w:val="0021305E"/>
    <w:rsid w:val="002E290C"/>
    <w:rsid w:val="0030539E"/>
    <w:rsid w:val="00320C92"/>
    <w:rsid w:val="00385536"/>
    <w:rsid w:val="003862FF"/>
    <w:rsid w:val="003F6C70"/>
    <w:rsid w:val="00403D5B"/>
    <w:rsid w:val="00404142"/>
    <w:rsid w:val="0045123F"/>
    <w:rsid w:val="00453A90"/>
    <w:rsid w:val="00497880"/>
    <w:rsid w:val="004E05BE"/>
    <w:rsid w:val="00533D1C"/>
    <w:rsid w:val="00534E10"/>
    <w:rsid w:val="00565A1E"/>
    <w:rsid w:val="0057230F"/>
    <w:rsid w:val="005C04DA"/>
    <w:rsid w:val="0060589E"/>
    <w:rsid w:val="00616BC7"/>
    <w:rsid w:val="006349DA"/>
    <w:rsid w:val="006375AD"/>
    <w:rsid w:val="00664AFC"/>
    <w:rsid w:val="006866F9"/>
    <w:rsid w:val="006B16BA"/>
    <w:rsid w:val="006D30FD"/>
    <w:rsid w:val="00704A9D"/>
    <w:rsid w:val="00762F5C"/>
    <w:rsid w:val="007B343F"/>
    <w:rsid w:val="007C51BB"/>
    <w:rsid w:val="0081050B"/>
    <w:rsid w:val="0082481B"/>
    <w:rsid w:val="00872377"/>
    <w:rsid w:val="008814AA"/>
    <w:rsid w:val="0088521C"/>
    <w:rsid w:val="008B7934"/>
    <w:rsid w:val="008E3969"/>
    <w:rsid w:val="008F3892"/>
    <w:rsid w:val="00940CBD"/>
    <w:rsid w:val="00942931"/>
    <w:rsid w:val="009566BE"/>
    <w:rsid w:val="00962EF2"/>
    <w:rsid w:val="009905BB"/>
    <w:rsid w:val="009C6589"/>
    <w:rsid w:val="00A330BE"/>
    <w:rsid w:val="00A3638B"/>
    <w:rsid w:val="00A45DCB"/>
    <w:rsid w:val="00A531B2"/>
    <w:rsid w:val="00A868F6"/>
    <w:rsid w:val="00B234EA"/>
    <w:rsid w:val="00B67795"/>
    <w:rsid w:val="00BB70F9"/>
    <w:rsid w:val="00C12A66"/>
    <w:rsid w:val="00C21FF8"/>
    <w:rsid w:val="00D55FEC"/>
    <w:rsid w:val="00D85D24"/>
    <w:rsid w:val="00DB1D88"/>
    <w:rsid w:val="00DB7498"/>
    <w:rsid w:val="00DE27EF"/>
    <w:rsid w:val="00E20379"/>
    <w:rsid w:val="00E628FF"/>
    <w:rsid w:val="00F00106"/>
    <w:rsid w:val="00F24F86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C054E1E-5EB0-4F75-9465-10DD168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api01">
    <w:name w:val="Style rapi01"/>
    <w:basedOn w:val="Normal"/>
    <w:rsid w:val="00940CBD"/>
    <w:pPr>
      <w:numPr>
        <w:numId w:val="1"/>
      </w:num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BD"/>
    <w:rPr>
      <w:rFonts w:ascii="Tahoma" w:eastAsia="Times New Roman" w:hAnsi="Tahoma" w:cs="Tahoma"/>
      <w:sz w:val="16"/>
      <w:szCs w:val="16"/>
      <w:lang w:val="en-US" w:eastAsia="fr-FR"/>
    </w:rPr>
  </w:style>
  <w:style w:type="paragraph" w:styleId="ListParagraph">
    <w:name w:val="List Paragraph"/>
    <w:basedOn w:val="Normal"/>
    <w:uiPriority w:val="34"/>
    <w:qFormat/>
    <w:rsid w:val="000A1B3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85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5536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385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536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NoSpacing">
    <w:name w:val="No Spacing"/>
    <w:uiPriority w:val="1"/>
    <w:qFormat/>
    <w:rsid w:val="00637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styleId="PageNumber">
    <w:name w:val="page number"/>
    <w:basedOn w:val="DefaultParagraphFont"/>
    <w:rsid w:val="00DB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42F2F.965358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sellis</dc:creator>
  <cp:lastModifiedBy>Linda Legault</cp:lastModifiedBy>
  <cp:revision>4</cp:revision>
  <cp:lastPrinted>2015-01-31T00:20:00Z</cp:lastPrinted>
  <dcterms:created xsi:type="dcterms:W3CDTF">2018-05-04T02:22:00Z</dcterms:created>
  <dcterms:modified xsi:type="dcterms:W3CDTF">2018-08-21T01:58:00Z</dcterms:modified>
</cp:coreProperties>
</file>