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A8C" w:rsidRPr="00284E9C" w:rsidRDefault="00D401C9" w:rsidP="00E30E07">
      <w:pPr>
        <w:pStyle w:val="Heading3"/>
        <w:rPr>
          <w:lang w:val="fr-CA"/>
        </w:rPr>
      </w:pPr>
      <w:r>
        <w:rPr>
          <w:noProof/>
          <w:lang w:eastAsia="en-CA"/>
        </w:rPr>
        <w:drawing>
          <wp:inline distT="0" distB="0" distL="0" distR="0" wp14:anchorId="48958FAE" wp14:editId="2CB5D7F6">
            <wp:extent cx="1468644" cy="1041400"/>
            <wp:effectExtent l="0" t="0" r="0" b="6350"/>
            <wp:docPr id="18" name="Picture 18" descr="cid:image005.png@01D42F2F.965358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image005.png@01D42F2F.965358C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280" cy="1083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30E07" w:rsidRPr="00284E9C">
        <w:rPr>
          <w:color w:val="72B1C8" w:themeColor="text2"/>
          <w:lang w:val="fr-CA"/>
        </w:rPr>
        <w:br/>
      </w:r>
      <w:r w:rsidR="00A734E0" w:rsidRPr="00284E9C">
        <w:rPr>
          <w:lang w:val="fr-CA"/>
        </w:rPr>
        <w:t>Plan d’amelioration de la qualité</w:t>
      </w:r>
      <w:r w:rsidR="00384A8C" w:rsidRPr="00284E9C">
        <w:rPr>
          <w:lang w:val="fr-CA"/>
        </w:rPr>
        <w:t xml:space="preserve"> Plan </w:t>
      </w:r>
      <w:r w:rsidR="00020B99" w:rsidRPr="00284E9C">
        <w:rPr>
          <w:lang w:val="fr-CA"/>
        </w:rPr>
        <w:t xml:space="preserve"> 2017- 2018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1"/>
        <w:gridCol w:w="1438"/>
        <w:gridCol w:w="1390"/>
        <w:gridCol w:w="1503"/>
        <w:gridCol w:w="1234"/>
        <w:gridCol w:w="1503"/>
        <w:gridCol w:w="1698"/>
        <w:gridCol w:w="1031"/>
        <w:gridCol w:w="1337"/>
        <w:gridCol w:w="1435"/>
      </w:tblGrid>
      <w:tr w:rsidR="004F5DF5" w:rsidRPr="00617D1B" w:rsidTr="00B275CD">
        <w:trPr>
          <w:trHeight w:val="665"/>
        </w:trPr>
        <w:tc>
          <w:tcPr>
            <w:tcW w:w="1281" w:type="dxa"/>
            <w:shd w:val="clear" w:color="auto" w:fill="A1CADA" w:themeFill="accent5" w:themeFillTint="99"/>
            <w:vAlign w:val="center"/>
          </w:tcPr>
          <w:p w:rsidR="00872AE1" w:rsidRPr="00617D1B" w:rsidRDefault="00872AE1" w:rsidP="00A734E0">
            <w:pPr>
              <w:jc w:val="center"/>
              <w:rPr>
                <w:b/>
              </w:rPr>
            </w:pPr>
            <w:r w:rsidRPr="00284E9C">
              <w:rPr>
                <w:b/>
                <w:lang w:val="fr-CA"/>
              </w:rPr>
              <w:br w:type="page"/>
            </w:r>
            <w:r w:rsidR="00A734E0">
              <w:rPr>
                <w:b/>
              </w:rPr>
              <w:t>Dimension de la qualité</w:t>
            </w:r>
          </w:p>
        </w:tc>
        <w:tc>
          <w:tcPr>
            <w:tcW w:w="1400" w:type="dxa"/>
            <w:shd w:val="clear" w:color="auto" w:fill="A1CADA" w:themeFill="accent5" w:themeFillTint="99"/>
            <w:vAlign w:val="center"/>
          </w:tcPr>
          <w:p w:rsidR="00872AE1" w:rsidRPr="00617D1B" w:rsidRDefault="00A734E0" w:rsidP="00A734E0">
            <w:pPr>
              <w:jc w:val="center"/>
              <w:rPr>
                <w:b/>
              </w:rPr>
            </w:pPr>
            <w:r>
              <w:rPr>
                <w:b/>
              </w:rPr>
              <w:t xml:space="preserve">But </w:t>
            </w:r>
          </w:p>
        </w:tc>
        <w:tc>
          <w:tcPr>
            <w:tcW w:w="1584" w:type="dxa"/>
            <w:shd w:val="clear" w:color="auto" w:fill="A1CADA" w:themeFill="accent5" w:themeFillTint="99"/>
            <w:vAlign w:val="center"/>
          </w:tcPr>
          <w:p w:rsidR="00872AE1" w:rsidRPr="00617D1B" w:rsidRDefault="00284E9C" w:rsidP="00C225F3">
            <w:pPr>
              <w:jc w:val="center"/>
              <w:rPr>
                <w:b/>
              </w:rPr>
            </w:pPr>
            <w:r>
              <w:rPr>
                <w:b/>
              </w:rPr>
              <w:t>objectif</w:t>
            </w:r>
          </w:p>
        </w:tc>
        <w:tc>
          <w:tcPr>
            <w:tcW w:w="1488" w:type="dxa"/>
            <w:shd w:val="clear" w:color="auto" w:fill="E2EFF4" w:themeFill="text2" w:themeFillTint="33"/>
            <w:vAlign w:val="center"/>
          </w:tcPr>
          <w:p w:rsidR="00872AE1" w:rsidRPr="00617D1B" w:rsidRDefault="00A734E0" w:rsidP="00A734E0">
            <w:pPr>
              <w:jc w:val="center"/>
              <w:rPr>
                <w:b/>
              </w:rPr>
            </w:pPr>
            <w:r>
              <w:rPr>
                <w:b/>
              </w:rPr>
              <w:t>Mesure de performance</w:t>
            </w:r>
          </w:p>
        </w:tc>
        <w:tc>
          <w:tcPr>
            <w:tcW w:w="1305" w:type="dxa"/>
            <w:shd w:val="clear" w:color="auto" w:fill="E2EFF4" w:themeFill="text2" w:themeFillTint="33"/>
            <w:vAlign w:val="center"/>
          </w:tcPr>
          <w:p w:rsidR="00872AE1" w:rsidRPr="00617D1B" w:rsidRDefault="00A734E0" w:rsidP="00A734E0">
            <w:pPr>
              <w:jc w:val="center"/>
              <w:rPr>
                <w:b/>
              </w:rPr>
            </w:pPr>
            <w:r>
              <w:rPr>
                <w:b/>
              </w:rPr>
              <w:t xml:space="preserve">Actuel </w:t>
            </w:r>
          </w:p>
        </w:tc>
        <w:tc>
          <w:tcPr>
            <w:tcW w:w="1156" w:type="dxa"/>
            <w:shd w:val="clear" w:color="auto" w:fill="E2EFF4" w:themeFill="text2" w:themeFillTint="33"/>
            <w:vAlign w:val="center"/>
          </w:tcPr>
          <w:p w:rsidR="00872AE1" w:rsidRPr="00617D1B" w:rsidRDefault="00A734E0" w:rsidP="00A734E0">
            <w:pPr>
              <w:jc w:val="center"/>
              <w:rPr>
                <w:b/>
              </w:rPr>
            </w:pPr>
            <w:r>
              <w:rPr>
                <w:b/>
              </w:rPr>
              <w:t xml:space="preserve">Cible </w:t>
            </w:r>
          </w:p>
        </w:tc>
        <w:tc>
          <w:tcPr>
            <w:tcW w:w="1718" w:type="dxa"/>
            <w:shd w:val="clear" w:color="auto" w:fill="A1CADA" w:themeFill="accent5" w:themeFillTint="99"/>
            <w:vAlign w:val="center"/>
          </w:tcPr>
          <w:p w:rsidR="00872AE1" w:rsidRPr="00617D1B" w:rsidRDefault="00872AE1" w:rsidP="00C225F3">
            <w:pPr>
              <w:jc w:val="center"/>
              <w:rPr>
                <w:b/>
              </w:rPr>
            </w:pPr>
            <w:r w:rsidRPr="00617D1B">
              <w:rPr>
                <w:b/>
              </w:rPr>
              <w:t>Activities</w:t>
            </w:r>
          </w:p>
        </w:tc>
        <w:tc>
          <w:tcPr>
            <w:tcW w:w="1084" w:type="dxa"/>
            <w:shd w:val="clear" w:color="auto" w:fill="A1CADA" w:themeFill="accent5" w:themeFillTint="99"/>
            <w:vAlign w:val="center"/>
          </w:tcPr>
          <w:p w:rsidR="00872AE1" w:rsidRPr="00617D1B" w:rsidRDefault="00284E9C" w:rsidP="00284E9C">
            <w:pPr>
              <w:jc w:val="center"/>
              <w:rPr>
                <w:b/>
              </w:rPr>
            </w:pPr>
            <w:r>
              <w:rPr>
                <w:b/>
              </w:rPr>
              <w:t>Echance</w:t>
            </w:r>
          </w:p>
        </w:tc>
        <w:tc>
          <w:tcPr>
            <w:tcW w:w="1350" w:type="dxa"/>
            <w:shd w:val="clear" w:color="auto" w:fill="A1CADA" w:themeFill="accent5" w:themeFillTint="99"/>
            <w:vAlign w:val="center"/>
          </w:tcPr>
          <w:p w:rsidR="00872AE1" w:rsidRPr="00617D1B" w:rsidRDefault="00872AE1" w:rsidP="00C225F3">
            <w:pPr>
              <w:jc w:val="center"/>
              <w:rPr>
                <w:b/>
              </w:rPr>
            </w:pPr>
            <w:r w:rsidRPr="00617D1B">
              <w:rPr>
                <w:b/>
              </w:rPr>
              <w:t>Re</w:t>
            </w:r>
            <w:r w:rsidR="00284E9C">
              <w:rPr>
                <w:b/>
              </w:rPr>
              <w:t>s</w:t>
            </w:r>
            <w:r w:rsidRPr="00617D1B">
              <w:rPr>
                <w:b/>
              </w:rPr>
              <w:t>sources</w:t>
            </w:r>
          </w:p>
        </w:tc>
        <w:tc>
          <w:tcPr>
            <w:tcW w:w="1448" w:type="dxa"/>
            <w:shd w:val="clear" w:color="auto" w:fill="A1CADA" w:themeFill="accent5" w:themeFillTint="99"/>
            <w:vAlign w:val="center"/>
          </w:tcPr>
          <w:p w:rsidR="00872AE1" w:rsidRPr="00617D1B" w:rsidRDefault="00872AE1" w:rsidP="00284E9C">
            <w:pPr>
              <w:jc w:val="center"/>
              <w:rPr>
                <w:b/>
              </w:rPr>
            </w:pPr>
            <w:r w:rsidRPr="00617D1B">
              <w:rPr>
                <w:b/>
              </w:rPr>
              <w:t>Respons</w:t>
            </w:r>
            <w:r w:rsidR="00284E9C">
              <w:rPr>
                <w:b/>
              </w:rPr>
              <w:t>a</w:t>
            </w:r>
            <w:r w:rsidRPr="00617D1B">
              <w:rPr>
                <w:b/>
              </w:rPr>
              <w:t>bilit</w:t>
            </w:r>
            <w:r w:rsidR="00284E9C">
              <w:rPr>
                <w:b/>
              </w:rPr>
              <w:t>é</w:t>
            </w:r>
          </w:p>
        </w:tc>
      </w:tr>
      <w:tr w:rsidR="004F5DF5" w:rsidRPr="00617D1B" w:rsidTr="00B275CD">
        <w:tc>
          <w:tcPr>
            <w:tcW w:w="1281" w:type="dxa"/>
          </w:tcPr>
          <w:p w:rsidR="00D56053" w:rsidRPr="00A734E0" w:rsidRDefault="00A734E0" w:rsidP="00A734E0">
            <w:pPr>
              <w:rPr>
                <w:lang w:val="fr-CA"/>
              </w:rPr>
            </w:pPr>
            <w:r w:rsidRPr="00A734E0">
              <w:rPr>
                <w:lang w:val="fr-CA"/>
              </w:rPr>
              <w:t xml:space="preserve">Soins axés sur le client </w:t>
            </w:r>
            <w:r w:rsidR="00020B99" w:rsidRPr="00A734E0">
              <w:rPr>
                <w:lang w:val="fr-CA"/>
              </w:rPr>
              <w:t xml:space="preserve"> </w:t>
            </w:r>
          </w:p>
        </w:tc>
        <w:tc>
          <w:tcPr>
            <w:tcW w:w="1400" w:type="dxa"/>
          </w:tcPr>
          <w:p w:rsidR="00872AE1" w:rsidRPr="00A734E0" w:rsidRDefault="00A734E0" w:rsidP="00A734E0">
            <w:pPr>
              <w:rPr>
                <w:lang w:val="fr-CA"/>
              </w:rPr>
            </w:pPr>
            <w:r w:rsidRPr="00A734E0">
              <w:rPr>
                <w:lang w:val="fr-CA"/>
              </w:rPr>
              <w:t xml:space="preserve">Les clients seront activement </w:t>
            </w:r>
            <w:r>
              <w:rPr>
                <w:lang w:val="fr-CA"/>
              </w:rPr>
              <w:t>engagé</w:t>
            </w:r>
            <w:r w:rsidRPr="00A734E0">
              <w:rPr>
                <w:lang w:val="fr-CA"/>
              </w:rPr>
              <w:t>s dans l’</w:t>
            </w:r>
            <w:r w:rsidR="00284E9C">
              <w:rPr>
                <w:lang w:val="fr-CA"/>
              </w:rPr>
              <w:t>é</w:t>
            </w:r>
            <w:r w:rsidRPr="00A734E0">
              <w:rPr>
                <w:lang w:val="fr-CA"/>
              </w:rPr>
              <w:t xml:space="preserve">laboration du Plan de soins </w:t>
            </w:r>
            <w:r w:rsidR="00020B99" w:rsidRPr="00A734E0">
              <w:rPr>
                <w:lang w:val="fr-CA"/>
              </w:rPr>
              <w:t>– part</w:t>
            </w:r>
            <w:r>
              <w:rPr>
                <w:lang w:val="fr-CA"/>
              </w:rPr>
              <w:t>enariat</w:t>
            </w:r>
            <w:r w:rsidR="00020B99" w:rsidRPr="00A734E0">
              <w:rPr>
                <w:lang w:val="fr-CA"/>
              </w:rPr>
              <w:t xml:space="preserve"> </w:t>
            </w:r>
          </w:p>
        </w:tc>
        <w:tc>
          <w:tcPr>
            <w:tcW w:w="1584" w:type="dxa"/>
          </w:tcPr>
          <w:p w:rsidR="00872AE1" w:rsidRPr="00A734E0" w:rsidRDefault="00A734E0" w:rsidP="00A734E0">
            <w:pPr>
              <w:rPr>
                <w:lang w:val="fr-CA"/>
              </w:rPr>
            </w:pPr>
            <w:r w:rsidRPr="00A734E0">
              <w:rPr>
                <w:lang w:val="fr-CA"/>
              </w:rPr>
              <w:t>Les clients auront un plan de soins à jo</w:t>
            </w:r>
            <w:r>
              <w:rPr>
                <w:lang w:val="fr-CA"/>
              </w:rPr>
              <w:t>ur et auront identifié des objectives - buts</w:t>
            </w:r>
            <w:r w:rsidR="00020B99" w:rsidRPr="00A734E0">
              <w:rPr>
                <w:lang w:val="fr-CA"/>
              </w:rPr>
              <w:t xml:space="preserve"> </w:t>
            </w:r>
          </w:p>
        </w:tc>
        <w:tc>
          <w:tcPr>
            <w:tcW w:w="1488" w:type="dxa"/>
          </w:tcPr>
          <w:p w:rsidR="00872AE1" w:rsidRPr="00A734E0" w:rsidRDefault="00E54853" w:rsidP="00A734E0">
            <w:pPr>
              <w:rPr>
                <w:lang w:val="fr-CA"/>
              </w:rPr>
            </w:pPr>
            <w:r w:rsidRPr="00A734E0">
              <w:rPr>
                <w:lang w:val="fr-CA"/>
              </w:rPr>
              <w:t xml:space="preserve"># </w:t>
            </w:r>
            <w:r w:rsidR="00A734E0" w:rsidRPr="00A734E0">
              <w:rPr>
                <w:lang w:val="fr-CA"/>
              </w:rPr>
              <w:t xml:space="preserve">de plans de soins à jour </w:t>
            </w:r>
            <w:r w:rsidR="00020B99" w:rsidRPr="00A734E0">
              <w:rPr>
                <w:lang w:val="fr-CA"/>
              </w:rPr>
              <w:t xml:space="preserve"> </w:t>
            </w:r>
          </w:p>
        </w:tc>
        <w:tc>
          <w:tcPr>
            <w:tcW w:w="1305" w:type="dxa"/>
          </w:tcPr>
          <w:p w:rsidR="00872AE1" w:rsidRPr="00617D1B" w:rsidRDefault="00E54853" w:rsidP="00C225F3">
            <w:r>
              <w:t>90%</w:t>
            </w:r>
          </w:p>
        </w:tc>
        <w:tc>
          <w:tcPr>
            <w:tcW w:w="1156" w:type="dxa"/>
          </w:tcPr>
          <w:p w:rsidR="00872AE1" w:rsidRPr="00617D1B" w:rsidRDefault="00E54853" w:rsidP="00C225F3">
            <w:r>
              <w:t xml:space="preserve">100% </w:t>
            </w:r>
          </w:p>
        </w:tc>
        <w:tc>
          <w:tcPr>
            <w:tcW w:w="1718" w:type="dxa"/>
          </w:tcPr>
          <w:p w:rsidR="00872AE1" w:rsidRPr="00284E9C" w:rsidRDefault="00284E9C" w:rsidP="00284E9C">
            <w:pPr>
              <w:rPr>
                <w:lang w:val="fr-CA"/>
              </w:rPr>
            </w:pPr>
            <w:r w:rsidRPr="00284E9C">
              <w:rPr>
                <w:lang w:val="fr-CA"/>
              </w:rPr>
              <w:t xml:space="preserve">Les gestionnaires de cas visiteront tous les clients et utiliseront les résultats de l'évaluation  RaiCHA pour élaborer un plan de soins personnalisé. Le CM encouragera le client à identifier ses objectifs et à </w:t>
            </w:r>
            <w:r>
              <w:rPr>
                <w:lang w:val="fr-CA"/>
              </w:rPr>
              <w:t xml:space="preserve">accepter le </w:t>
            </w:r>
            <w:r w:rsidRPr="00284E9C">
              <w:rPr>
                <w:lang w:val="fr-CA"/>
              </w:rPr>
              <w:t>plan de soins et l'offre de service.</w:t>
            </w:r>
            <w:r w:rsidR="00E54853" w:rsidRPr="00284E9C">
              <w:rPr>
                <w:lang w:val="fr-CA"/>
              </w:rPr>
              <w:t xml:space="preserve"> </w:t>
            </w:r>
          </w:p>
        </w:tc>
        <w:tc>
          <w:tcPr>
            <w:tcW w:w="1084" w:type="dxa"/>
          </w:tcPr>
          <w:p w:rsidR="00872AE1" w:rsidRPr="00617D1B" w:rsidRDefault="00284E9C" w:rsidP="00284E9C">
            <w:r w:rsidRPr="003B0B7B">
              <w:rPr>
                <w:highlight w:val="green"/>
              </w:rPr>
              <w:t>Février 2018</w:t>
            </w:r>
          </w:p>
        </w:tc>
        <w:tc>
          <w:tcPr>
            <w:tcW w:w="1350" w:type="dxa"/>
          </w:tcPr>
          <w:p w:rsidR="00872AE1" w:rsidRPr="00284E9C" w:rsidRDefault="00284E9C" w:rsidP="00C225F3">
            <w:pPr>
              <w:rPr>
                <w:lang w:val="fr-CA"/>
              </w:rPr>
            </w:pPr>
            <w:r w:rsidRPr="00284E9C">
              <w:rPr>
                <w:lang w:val="fr-CA"/>
              </w:rPr>
              <w:t>Gestionnaires de cas et respons</w:t>
            </w:r>
            <w:r>
              <w:rPr>
                <w:lang w:val="fr-CA"/>
              </w:rPr>
              <w:t>a</w:t>
            </w:r>
            <w:r w:rsidRPr="00284E9C">
              <w:rPr>
                <w:lang w:val="fr-CA"/>
              </w:rPr>
              <w:t xml:space="preserve">ble des besoins complexes </w:t>
            </w:r>
          </w:p>
        </w:tc>
        <w:tc>
          <w:tcPr>
            <w:tcW w:w="1448" w:type="dxa"/>
          </w:tcPr>
          <w:p w:rsidR="00872AE1" w:rsidRPr="00617D1B" w:rsidRDefault="00284E9C" w:rsidP="002C20A3">
            <w:r>
              <w:t>Direct</w:t>
            </w:r>
            <w:r w:rsidR="002C20A3">
              <w:t>rice</w:t>
            </w:r>
            <w:r>
              <w:t xml:space="preserve"> de</w:t>
            </w:r>
            <w:r w:rsidR="002C20A3">
              <w:t>s</w:t>
            </w:r>
            <w:r>
              <w:t xml:space="preserve"> programmes</w:t>
            </w:r>
          </w:p>
        </w:tc>
      </w:tr>
      <w:tr w:rsidR="004F5DF5" w:rsidRPr="00617D1B" w:rsidTr="00B275CD">
        <w:tc>
          <w:tcPr>
            <w:tcW w:w="1281" w:type="dxa"/>
          </w:tcPr>
          <w:p w:rsidR="00D56053" w:rsidRPr="00617D1B" w:rsidRDefault="00284E9C" w:rsidP="00C225F3">
            <w:r>
              <w:t>Sécurité</w:t>
            </w:r>
          </w:p>
        </w:tc>
        <w:tc>
          <w:tcPr>
            <w:tcW w:w="1400" w:type="dxa"/>
          </w:tcPr>
          <w:p w:rsidR="002C48D5" w:rsidRDefault="00284E9C" w:rsidP="00284E9C">
            <w:pPr>
              <w:rPr>
                <w:lang w:val="fr-CA"/>
              </w:rPr>
            </w:pPr>
            <w:r w:rsidRPr="00284E9C">
              <w:rPr>
                <w:lang w:val="fr-CA"/>
              </w:rPr>
              <w:t>L'équipe de CAH sera avisée chaque fois qu'un client appelle</w:t>
            </w:r>
            <w:r>
              <w:rPr>
                <w:lang w:val="fr-CA"/>
              </w:rPr>
              <w:t xml:space="preserve"> l’ambulance (</w:t>
            </w:r>
            <w:r w:rsidRPr="00284E9C">
              <w:rPr>
                <w:lang w:val="fr-CA"/>
              </w:rPr>
              <w:t>qu'ils soie</w:t>
            </w:r>
            <w:r>
              <w:rPr>
                <w:lang w:val="fr-CA"/>
              </w:rPr>
              <w:t>nt</w:t>
            </w:r>
            <w:r w:rsidRPr="00284E9C">
              <w:rPr>
                <w:lang w:val="fr-CA"/>
              </w:rPr>
              <w:t xml:space="preserve"> transporté</w:t>
            </w:r>
            <w:r>
              <w:rPr>
                <w:lang w:val="fr-CA"/>
              </w:rPr>
              <w:t>s</w:t>
            </w:r>
            <w:r w:rsidRPr="00284E9C">
              <w:rPr>
                <w:lang w:val="fr-CA"/>
              </w:rPr>
              <w:t xml:space="preserve"> </w:t>
            </w:r>
            <w:r w:rsidRPr="00284E9C">
              <w:rPr>
                <w:lang w:val="fr-CA"/>
              </w:rPr>
              <w:lastRenderedPageBreak/>
              <w:t>ou non à l'hôpital)</w:t>
            </w:r>
            <w:r w:rsidR="00E54853" w:rsidRPr="00284E9C">
              <w:rPr>
                <w:lang w:val="fr-CA"/>
              </w:rPr>
              <w:t xml:space="preserve"> </w:t>
            </w:r>
          </w:p>
          <w:p w:rsidR="00872AE1" w:rsidRPr="00284E9C" w:rsidRDefault="00E54853" w:rsidP="00284E9C">
            <w:pPr>
              <w:rPr>
                <w:lang w:val="fr-CA"/>
              </w:rPr>
            </w:pPr>
            <w:r w:rsidRPr="00284E9C">
              <w:rPr>
                <w:lang w:val="fr-CA"/>
              </w:rPr>
              <w:t xml:space="preserve"> </w:t>
            </w:r>
          </w:p>
        </w:tc>
        <w:tc>
          <w:tcPr>
            <w:tcW w:w="1584" w:type="dxa"/>
          </w:tcPr>
          <w:p w:rsidR="00872AE1" w:rsidRPr="00284E9C" w:rsidRDefault="00284E9C" w:rsidP="00C225F3">
            <w:pPr>
              <w:rPr>
                <w:lang w:val="fr-CA"/>
              </w:rPr>
            </w:pPr>
            <w:r w:rsidRPr="00284E9C">
              <w:rPr>
                <w:lang w:val="fr-CA"/>
              </w:rPr>
              <w:lastRenderedPageBreak/>
              <w:t>Les clients de CAH s'inscriront au programme CAN (Community Agency Notification)</w:t>
            </w:r>
          </w:p>
        </w:tc>
        <w:tc>
          <w:tcPr>
            <w:tcW w:w="1488" w:type="dxa"/>
          </w:tcPr>
          <w:p w:rsidR="00872AE1" w:rsidRPr="00617D1B" w:rsidRDefault="00E54853" w:rsidP="00284E9C">
            <w:r>
              <w:t xml:space="preserve"># </w:t>
            </w:r>
            <w:r w:rsidR="00284E9C">
              <w:t>de clients enregistrés</w:t>
            </w:r>
            <w:r>
              <w:t xml:space="preserve">   </w:t>
            </w:r>
          </w:p>
        </w:tc>
        <w:tc>
          <w:tcPr>
            <w:tcW w:w="1305" w:type="dxa"/>
          </w:tcPr>
          <w:p w:rsidR="00872AE1" w:rsidRPr="00617D1B" w:rsidRDefault="004152A0" w:rsidP="00C225F3">
            <w:r>
              <w:t>51</w:t>
            </w:r>
            <w:r w:rsidR="00C0492F">
              <w:t>%</w:t>
            </w:r>
          </w:p>
        </w:tc>
        <w:tc>
          <w:tcPr>
            <w:tcW w:w="1156" w:type="dxa"/>
          </w:tcPr>
          <w:p w:rsidR="00872AE1" w:rsidRPr="00617D1B" w:rsidRDefault="00E54853" w:rsidP="00C225F3">
            <w:r>
              <w:t>90%</w:t>
            </w:r>
          </w:p>
        </w:tc>
        <w:tc>
          <w:tcPr>
            <w:tcW w:w="1718" w:type="dxa"/>
          </w:tcPr>
          <w:p w:rsidR="00872AE1" w:rsidRPr="00284E9C" w:rsidRDefault="00284E9C" w:rsidP="00284E9C">
            <w:pPr>
              <w:rPr>
                <w:lang w:val="fr-CA"/>
              </w:rPr>
            </w:pPr>
            <w:r w:rsidRPr="00284E9C">
              <w:rPr>
                <w:lang w:val="fr-CA"/>
              </w:rPr>
              <w:t xml:space="preserve">Les gestionnaires de cas encourageront les clients à s'inscrire au programme CAN </w:t>
            </w:r>
            <w:r>
              <w:rPr>
                <w:lang w:val="fr-CA"/>
              </w:rPr>
              <w:t xml:space="preserve">au moment de la </w:t>
            </w:r>
            <w:r>
              <w:rPr>
                <w:lang w:val="fr-CA"/>
              </w:rPr>
              <w:lastRenderedPageBreak/>
              <w:t xml:space="preserve">présentation de </w:t>
            </w:r>
            <w:r w:rsidRPr="00284E9C">
              <w:rPr>
                <w:lang w:val="fr-CA"/>
              </w:rPr>
              <w:t xml:space="preserve">l'entente de service. </w:t>
            </w:r>
          </w:p>
        </w:tc>
        <w:tc>
          <w:tcPr>
            <w:tcW w:w="1084" w:type="dxa"/>
          </w:tcPr>
          <w:p w:rsidR="00872AE1" w:rsidRPr="00617D1B" w:rsidRDefault="00C0492F" w:rsidP="00C225F3">
            <w:r w:rsidRPr="003B0B7B">
              <w:rPr>
                <w:highlight w:val="yellow"/>
              </w:rPr>
              <w:lastRenderedPageBreak/>
              <w:t>D</w:t>
            </w:r>
            <w:r w:rsidR="00284E9C" w:rsidRPr="003B0B7B">
              <w:rPr>
                <w:highlight w:val="yellow"/>
              </w:rPr>
              <w:t>éc.</w:t>
            </w:r>
            <w:r w:rsidRPr="003B0B7B">
              <w:rPr>
                <w:highlight w:val="yellow"/>
              </w:rPr>
              <w:t xml:space="preserve"> 2018</w:t>
            </w:r>
          </w:p>
        </w:tc>
        <w:tc>
          <w:tcPr>
            <w:tcW w:w="1350" w:type="dxa"/>
          </w:tcPr>
          <w:p w:rsidR="00872AE1" w:rsidRPr="00284E9C" w:rsidRDefault="00284E9C" w:rsidP="00C225F3">
            <w:pPr>
              <w:rPr>
                <w:lang w:val="fr-CA"/>
              </w:rPr>
            </w:pPr>
            <w:r w:rsidRPr="00284E9C">
              <w:rPr>
                <w:lang w:val="fr-CA"/>
              </w:rPr>
              <w:t xml:space="preserve">Gestionnaires de cas et Coordinatrice des soins </w:t>
            </w:r>
          </w:p>
        </w:tc>
        <w:tc>
          <w:tcPr>
            <w:tcW w:w="1448" w:type="dxa"/>
          </w:tcPr>
          <w:p w:rsidR="00872AE1" w:rsidRPr="00617D1B" w:rsidRDefault="00284E9C" w:rsidP="002C20A3">
            <w:r>
              <w:t>Direct</w:t>
            </w:r>
            <w:r w:rsidR="002C20A3">
              <w:t>rice</w:t>
            </w:r>
            <w:r>
              <w:t xml:space="preserve"> des programmes</w:t>
            </w:r>
          </w:p>
        </w:tc>
      </w:tr>
      <w:tr w:rsidR="004F5DF5" w:rsidRPr="00617D1B" w:rsidTr="00B275CD">
        <w:tc>
          <w:tcPr>
            <w:tcW w:w="1281" w:type="dxa"/>
          </w:tcPr>
          <w:p w:rsidR="00B275CD" w:rsidRPr="00B275CD" w:rsidRDefault="00B275CD" w:rsidP="00B275CD">
            <w:pPr>
              <w:rPr>
                <w:lang w:val="fr-CA"/>
              </w:rPr>
            </w:pPr>
            <w:r w:rsidRPr="00A734E0">
              <w:rPr>
                <w:lang w:val="fr-CA"/>
              </w:rPr>
              <w:t xml:space="preserve">Soins axés sur le client  </w:t>
            </w:r>
          </w:p>
        </w:tc>
        <w:tc>
          <w:tcPr>
            <w:tcW w:w="1400" w:type="dxa"/>
          </w:tcPr>
          <w:p w:rsidR="00B275CD" w:rsidRPr="00B275CD" w:rsidRDefault="00B275CD" w:rsidP="00B275CD">
            <w:pPr>
              <w:rPr>
                <w:lang w:val="fr-CA"/>
              </w:rPr>
            </w:pPr>
            <w:r w:rsidRPr="00B275CD">
              <w:rPr>
                <w:lang w:val="fr-CA"/>
              </w:rPr>
              <w:t>Les aidants auront l'occasion de s'engager avec l'équipe de CAH en fournissant de</w:t>
            </w:r>
            <w:r>
              <w:rPr>
                <w:lang w:val="fr-CA"/>
              </w:rPr>
              <w:t>s suggestions</w:t>
            </w:r>
            <w:r w:rsidRPr="00B275CD">
              <w:rPr>
                <w:lang w:val="fr-CA"/>
              </w:rPr>
              <w:t xml:space="preserve">/ commentaires et </w:t>
            </w:r>
            <w:r>
              <w:rPr>
                <w:lang w:val="fr-CA"/>
              </w:rPr>
              <w:t xml:space="preserve">en constituant un </w:t>
            </w:r>
            <w:r w:rsidRPr="00B275CD">
              <w:rPr>
                <w:lang w:val="fr-CA"/>
              </w:rPr>
              <w:t xml:space="preserve"> </w:t>
            </w:r>
            <w:r>
              <w:rPr>
                <w:lang w:val="fr-CA"/>
              </w:rPr>
              <w:t>comité</w:t>
            </w:r>
            <w:r w:rsidRPr="00B275CD">
              <w:rPr>
                <w:lang w:val="fr-CA"/>
              </w:rPr>
              <w:t xml:space="preserve"> consultatif sur les questions de conception et d'évaluation des programmes</w:t>
            </w:r>
          </w:p>
        </w:tc>
        <w:tc>
          <w:tcPr>
            <w:tcW w:w="1584" w:type="dxa"/>
          </w:tcPr>
          <w:p w:rsidR="00B275CD" w:rsidRPr="00B275CD" w:rsidRDefault="002C48D5" w:rsidP="00B275CD">
            <w:pPr>
              <w:rPr>
                <w:lang w:val="fr-CA"/>
              </w:rPr>
            </w:pPr>
            <w:r>
              <w:rPr>
                <w:lang w:val="fr-CA"/>
              </w:rPr>
              <w:t>i</w:t>
            </w:r>
            <w:r w:rsidR="00B275CD" w:rsidRPr="00B275CD">
              <w:rPr>
                <w:lang w:val="fr-CA"/>
              </w:rPr>
              <w:t xml:space="preserve">dentifier les membres du </w:t>
            </w:r>
            <w:r w:rsidR="00B275CD">
              <w:rPr>
                <w:lang w:val="fr-CA"/>
              </w:rPr>
              <w:t>comité</w:t>
            </w:r>
            <w:r w:rsidR="00B275CD" w:rsidRPr="00B275CD">
              <w:rPr>
                <w:lang w:val="fr-CA"/>
              </w:rPr>
              <w:t xml:space="preserve"> consultati</w:t>
            </w:r>
            <w:r>
              <w:rPr>
                <w:lang w:val="fr-CA"/>
              </w:rPr>
              <w:t>f</w:t>
            </w:r>
            <w:r w:rsidR="00B275CD" w:rsidRPr="00B275CD">
              <w:rPr>
                <w:lang w:val="fr-CA"/>
              </w:rPr>
              <w:t xml:space="preserve"> et impl</w:t>
            </w:r>
            <w:r>
              <w:rPr>
                <w:lang w:val="fr-CA"/>
              </w:rPr>
              <w:t>é</w:t>
            </w:r>
            <w:r w:rsidR="00B275CD" w:rsidRPr="00B275CD">
              <w:rPr>
                <w:lang w:val="fr-CA"/>
              </w:rPr>
              <w:t>menter diff</w:t>
            </w:r>
            <w:r>
              <w:rPr>
                <w:lang w:val="fr-CA"/>
              </w:rPr>
              <w:t>é</w:t>
            </w:r>
            <w:r w:rsidR="00B275CD" w:rsidRPr="00B275CD">
              <w:rPr>
                <w:lang w:val="fr-CA"/>
              </w:rPr>
              <w:t>rentes initiatives d’engagement au cours de l</w:t>
            </w:r>
            <w:r w:rsidR="00B275CD">
              <w:rPr>
                <w:lang w:val="fr-CA"/>
              </w:rPr>
              <w:t>’an</w:t>
            </w:r>
            <w:r>
              <w:rPr>
                <w:lang w:val="fr-CA"/>
              </w:rPr>
              <w:t>née</w:t>
            </w:r>
            <w:r w:rsidR="00B275CD" w:rsidRPr="00B275CD">
              <w:rPr>
                <w:lang w:val="fr-CA"/>
              </w:rPr>
              <w:t xml:space="preserve"> </w:t>
            </w:r>
          </w:p>
        </w:tc>
        <w:tc>
          <w:tcPr>
            <w:tcW w:w="1488" w:type="dxa"/>
          </w:tcPr>
          <w:p w:rsidR="00B275CD" w:rsidRPr="00B275CD" w:rsidRDefault="00B275CD" w:rsidP="00B275CD">
            <w:pPr>
              <w:rPr>
                <w:lang w:val="fr-CA"/>
              </w:rPr>
            </w:pPr>
            <w:r w:rsidRPr="00B275CD">
              <w:rPr>
                <w:lang w:val="fr-CA"/>
              </w:rPr>
              <w:t xml:space="preserve">#d’outils d’engagement an place </w:t>
            </w:r>
          </w:p>
          <w:p w:rsidR="00B275CD" w:rsidRPr="002C48D5" w:rsidRDefault="00B275CD" w:rsidP="00B275CD">
            <w:pPr>
              <w:rPr>
                <w:lang w:val="fr-CA"/>
              </w:rPr>
            </w:pPr>
            <w:r w:rsidRPr="002C48D5">
              <w:rPr>
                <w:lang w:val="fr-CA"/>
              </w:rPr>
              <w:t>#opportunités d’engagemen</w:t>
            </w:r>
            <w:r w:rsidR="002C48D5" w:rsidRPr="002C48D5">
              <w:rPr>
                <w:lang w:val="fr-CA"/>
              </w:rPr>
              <w:t>t</w:t>
            </w:r>
          </w:p>
          <w:p w:rsidR="00B275CD" w:rsidRPr="002C48D5" w:rsidRDefault="00B275CD" w:rsidP="00B275CD">
            <w:pPr>
              <w:rPr>
                <w:lang w:val="fr-CA"/>
              </w:rPr>
            </w:pPr>
          </w:p>
          <w:p w:rsidR="00B275CD" w:rsidRPr="002C48D5" w:rsidRDefault="00B275CD" w:rsidP="00B275CD">
            <w:pPr>
              <w:rPr>
                <w:lang w:val="fr-CA"/>
              </w:rPr>
            </w:pPr>
            <w:r w:rsidRPr="002C48D5">
              <w:rPr>
                <w:lang w:val="fr-CA"/>
              </w:rPr>
              <w:t>Comité consultati</w:t>
            </w:r>
            <w:r w:rsidR="002C48D5">
              <w:rPr>
                <w:lang w:val="fr-CA"/>
              </w:rPr>
              <w:t>f</w:t>
            </w:r>
            <w:r w:rsidRPr="002C48D5">
              <w:rPr>
                <w:lang w:val="fr-CA"/>
              </w:rPr>
              <w:t xml:space="preserve"> en place</w:t>
            </w:r>
          </w:p>
        </w:tc>
        <w:tc>
          <w:tcPr>
            <w:tcW w:w="1305" w:type="dxa"/>
          </w:tcPr>
          <w:p w:rsidR="00B275CD" w:rsidRPr="002C48D5" w:rsidRDefault="00B275CD" w:rsidP="00B275CD">
            <w:pPr>
              <w:rPr>
                <w:lang w:val="fr-CA"/>
              </w:rPr>
            </w:pPr>
            <w:r w:rsidRPr="002C48D5">
              <w:rPr>
                <w:lang w:val="fr-CA"/>
              </w:rPr>
              <w:t>Comité consultati</w:t>
            </w:r>
            <w:r w:rsidR="002C48D5" w:rsidRPr="002C48D5">
              <w:rPr>
                <w:lang w:val="fr-CA"/>
              </w:rPr>
              <w:t>f</w:t>
            </w:r>
            <w:r w:rsidRPr="002C48D5">
              <w:rPr>
                <w:lang w:val="fr-CA"/>
              </w:rPr>
              <w:t xml:space="preserve"> en place;</w:t>
            </w:r>
          </w:p>
          <w:p w:rsidR="00B275CD" w:rsidRPr="002C48D5" w:rsidRDefault="00B275CD" w:rsidP="00B275CD">
            <w:pPr>
              <w:rPr>
                <w:lang w:val="fr-CA"/>
              </w:rPr>
            </w:pPr>
            <w:r w:rsidRPr="002C48D5">
              <w:rPr>
                <w:lang w:val="fr-CA"/>
              </w:rPr>
              <w:t>1 aidant / r</w:t>
            </w:r>
            <w:r w:rsidR="002C48D5" w:rsidRPr="002C48D5">
              <w:rPr>
                <w:lang w:val="fr-CA"/>
              </w:rPr>
              <w:t>é</w:t>
            </w:r>
            <w:r w:rsidRPr="002C48D5">
              <w:rPr>
                <w:lang w:val="fr-CA"/>
              </w:rPr>
              <w:t>sident memb</w:t>
            </w:r>
            <w:r w:rsidR="002C48D5">
              <w:rPr>
                <w:lang w:val="fr-CA"/>
              </w:rPr>
              <w:t>re</w:t>
            </w:r>
            <w:r w:rsidRPr="002C48D5">
              <w:rPr>
                <w:lang w:val="fr-CA"/>
              </w:rPr>
              <w:t xml:space="preserve"> de notre CA </w:t>
            </w:r>
          </w:p>
          <w:p w:rsidR="00B275CD" w:rsidRPr="002C48D5" w:rsidRDefault="00B275CD" w:rsidP="00B275CD">
            <w:pPr>
              <w:rPr>
                <w:lang w:val="fr-CA"/>
              </w:rPr>
            </w:pPr>
          </w:p>
        </w:tc>
        <w:tc>
          <w:tcPr>
            <w:tcW w:w="1156" w:type="dxa"/>
          </w:tcPr>
          <w:p w:rsidR="00B275CD" w:rsidRDefault="00B275CD" w:rsidP="00B275CD">
            <w:pPr>
              <w:rPr>
                <w:lang w:val="fr-CA"/>
              </w:rPr>
            </w:pPr>
            <w:r w:rsidRPr="00B275CD">
              <w:rPr>
                <w:lang w:val="fr-CA"/>
              </w:rPr>
              <w:t>3 questions envoyé</w:t>
            </w:r>
            <w:r w:rsidR="002C48D5">
              <w:rPr>
                <w:lang w:val="fr-CA"/>
              </w:rPr>
              <w:t>es</w:t>
            </w:r>
            <w:r w:rsidRPr="00B275CD">
              <w:rPr>
                <w:lang w:val="fr-CA"/>
              </w:rPr>
              <w:t xml:space="preserve"> au comité consultatif </w:t>
            </w:r>
            <w:r>
              <w:rPr>
                <w:lang w:val="fr-CA"/>
              </w:rPr>
              <w:t>par courriel</w:t>
            </w:r>
            <w:r w:rsidRPr="00B275CD">
              <w:rPr>
                <w:lang w:val="fr-CA"/>
              </w:rPr>
              <w:t xml:space="preserve">; </w:t>
            </w:r>
          </w:p>
          <w:p w:rsidR="00B275CD" w:rsidRPr="00B275CD" w:rsidRDefault="00B275CD" w:rsidP="00B275CD">
            <w:pPr>
              <w:rPr>
                <w:lang w:val="fr-CA"/>
              </w:rPr>
            </w:pPr>
          </w:p>
          <w:p w:rsidR="00B275CD" w:rsidRDefault="00B275CD" w:rsidP="00B275CD">
            <w:r>
              <w:t xml:space="preserve">2 </w:t>
            </w:r>
            <w:r w:rsidR="002C48D5">
              <w:t>groupes de discussion</w:t>
            </w:r>
            <w:r>
              <w:t xml:space="preserve"> </w:t>
            </w:r>
          </w:p>
          <w:p w:rsidR="00B275CD" w:rsidRPr="00617D1B" w:rsidRDefault="00B275CD" w:rsidP="00B275CD"/>
        </w:tc>
        <w:tc>
          <w:tcPr>
            <w:tcW w:w="1718" w:type="dxa"/>
          </w:tcPr>
          <w:p w:rsidR="00B275CD" w:rsidRDefault="00B275CD" w:rsidP="00B275CD">
            <w:pPr>
              <w:rPr>
                <w:lang w:val="fr-CA"/>
              </w:rPr>
            </w:pPr>
            <w:r w:rsidRPr="00B275CD">
              <w:rPr>
                <w:lang w:val="fr-CA"/>
              </w:rPr>
              <w:t>La respons</w:t>
            </w:r>
            <w:r w:rsidR="002C48D5">
              <w:rPr>
                <w:lang w:val="fr-CA"/>
              </w:rPr>
              <w:t>a</w:t>
            </w:r>
            <w:r w:rsidRPr="00B275CD">
              <w:rPr>
                <w:lang w:val="fr-CA"/>
              </w:rPr>
              <w:t>ble du programme besoins complexe</w:t>
            </w:r>
            <w:r w:rsidR="002C48D5">
              <w:rPr>
                <w:lang w:val="fr-CA"/>
              </w:rPr>
              <w:t>s</w:t>
            </w:r>
            <w:r w:rsidRPr="00B275CD">
              <w:rPr>
                <w:lang w:val="fr-CA"/>
              </w:rPr>
              <w:t xml:space="preserve"> fait appelle aux aidants pour les inviter à se joindre au comité.</w:t>
            </w:r>
          </w:p>
          <w:p w:rsidR="00B275CD" w:rsidRPr="00B275CD" w:rsidRDefault="00B275CD" w:rsidP="00B275CD">
            <w:pPr>
              <w:rPr>
                <w:lang w:val="fr-CA"/>
              </w:rPr>
            </w:pPr>
            <w:r>
              <w:rPr>
                <w:lang w:val="fr-CA"/>
              </w:rPr>
              <w:t xml:space="preserve">3 courriels seront envoyés aux membres du comité et les membres seront aussi invités au </w:t>
            </w:r>
            <w:r w:rsidR="002C48D5">
              <w:rPr>
                <w:lang w:val="fr-CA"/>
              </w:rPr>
              <w:t>groupe de discussion</w:t>
            </w:r>
            <w:r w:rsidRPr="00B275CD">
              <w:rPr>
                <w:lang w:val="fr-CA"/>
              </w:rPr>
              <w:t>.</w:t>
            </w:r>
          </w:p>
        </w:tc>
        <w:tc>
          <w:tcPr>
            <w:tcW w:w="1084" w:type="dxa"/>
          </w:tcPr>
          <w:p w:rsidR="00B275CD" w:rsidRPr="00617D1B" w:rsidRDefault="00B275CD" w:rsidP="00B275CD">
            <w:r w:rsidRPr="003B0B7B">
              <w:rPr>
                <w:highlight w:val="red"/>
              </w:rPr>
              <w:t>Déc</w:t>
            </w:r>
            <w:r w:rsidR="002C48D5" w:rsidRPr="003B0B7B">
              <w:rPr>
                <w:highlight w:val="red"/>
              </w:rPr>
              <w:t>.</w:t>
            </w:r>
            <w:r w:rsidRPr="003B0B7B">
              <w:rPr>
                <w:highlight w:val="red"/>
              </w:rPr>
              <w:t xml:space="preserve"> 2018</w:t>
            </w:r>
          </w:p>
        </w:tc>
        <w:tc>
          <w:tcPr>
            <w:tcW w:w="1350" w:type="dxa"/>
          </w:tcPr>
          <w:p w:rsidR="00B275CD" w:rsidRPr="00B275CD" w:rsidRDefault="00B275CD" w:rsidP="00B275CD">
            <w:pPr>
              <w:rPr>
                <w:lang w:val="fr-CA"/>
              </w:rPr>
            </w:pPr>
            <w:r w:rsidRPr="00B275CD">
              <w:rPr>
                <w:lang w:val="fr-CA"/>
              </w:rPr>
              <w:t>Responsible du programme besoins complexe</w:t>
            </w:r>
            <w:r w:rsidR="002C48D5">
              <w:rPr>
                <w:lang w:val="fr-CA"/>
              </w:rPr>
              <w:t>s</w:t>
            </w:r>
            <w:r w:rsidRPr="00B275CD">
              <w:rPr>
                <w:lang w:val="fr-CA"/>
              </w:rPr>
              <w:t xml:space="preserve"> </w:t>
            </w:r>
          </w:p>
        </w:tc>
        <w:tc>
          <w:tcPr>
            <w:tcW w:w="1448" w:type="dxa"/>
          </w:tcPr>
          <w:p w:rsidR="00B275CD" w:rsidRPr="00617D1B" w:rsidRDefault="00B275CD" w:rsidP="002C20A3">
            <w:r>
              <w:t>Direct</w:t>
            </w:r>
            <w:r w:rsidR="002C20A3">
              <w:t>rice des</w:t>
            </w:r>
            <w:r>
              <w:t xml:space="preserve"> programmes</w:t>
            </w:r>
          </w:p>
        </w:tc>
      </w:tr>
      <w:tr w:rsidR="004F5DF5" w:rsidRPr="00617D1B" w:rsidTr="00B275CD">
        <w:tc>
          <w:tcPr>
            <w:tcW w:w="1281" w:type="dxa"/>
          </w:tcPr>
          <w:p w:rsidR="00A9048F" w:rsidRPr="002C48D5" w:rsidRDefault="002C48D5" w:rsidP="00A9048F">
            <w:pPr>
              <w:rPr>
                <w:lang w:val="fr-CA"/>
              </w:rPr>
            </w:pPr>
            <w:r w:rsidRPr="00A734E0">
              <w:rPr>
                <w:lang w:val="fr-CA"/>
              </w:rPr>
              <w:t xml:space="preserve">Soins axés sur le client  </w:t>
            </w:r>
          </w:p>
        </w:tc>
        <w:tc>
          <w:tcPr>
            <w:tcW w:w="1400" w:type="dxa"/>
          </w:tcPr>
          <w:p w:rsidR="00A9048F" w:rsidRPr="002C48D5" w:rsidRDefault="002C48D5" w:rsidP="002C48D5">
            <w:pPr>
              <w:rPr>
                <w:lang w:val="fr-CA"/>
              </w:rPr>
            </w:pPr>
            <w:r w:rsidRPr="002C48D5">
              <w:rPr>
                <w:lang w:val="fr-CA"/>
              </w:rPr>
              <w:t xml:space="preserve">Les clients auront l'occasion de collaborer avec l'équipe de CAH en fournissant des conseils et des commentaires précieux et en agissant à titre de </w:t>
            </w:r>
            <w:r>
              <w:rPr>
                <w:lang w:val="fr-CA"/>
              </w:rPr>
              <w:t>comité consul</w:t>
            </w:r>
            <w:r w:rsidRPr="002C48D5">
              <w:rPr>
                <w:lang w:val="fr-CA"/>
              </w:rPr>
              <w:t xml:space="preserve">tatif sur la </w:t>
            </w:r>
            <w:r w:rsidRPr="002C48D5">
              <w:rPr>
                <w:lang w:val="fr-CA"/>
              </w:rPr>
              <w:lastRenderedPageBreak/>
              <w:t>conception et l'évaluation des programmes</w:t>
            </w:r>
            <w:r w:rsidR="00A9048F" w:rsidRPr="002C48D5">
              <w:rPr>
                <w:lang w:val="fr-CA"/>
              </w:rPr>
              <w:t xml:space="preserve"> </w:t>
            </w:r>
          </w:p>
        </w:tc>
        <w:tc>
          <w:tcPr>
            <w:tcW w:w="1584" w:type="dxa"/>
          </w:tcPr>
          <w:p w:rsidR="00A9048F" w:rsidRPr="002C48D5" w:rsidRDefault="002C48D5" w:rsidP="002C48D5">
            <w:pPr>
              <w:rPr>
                <w:lang w:val="fr-CA"/>
              </w:rPr>
            </w:pPr>
            <w:r>
              <w:rPr>
                <w:lang w:val="fr-CA"/>
              </w:rPr>
              <w:lastRenderedPageBreak/>
              <w:t>i</w:t>
            </w:r>
            <w:r w:rsidRPr="002C48D5">
              <w:rPr>
                <w:lang w:val="fr-CA"/>
              </w:rPr>
              <w:t>dentifier des opportunit</w:t>
            </w:r>
            <w:r>
              <w:rPr>
                <w:lang w:val="fr-CA"/>
              </w:rPr>
              <w:t>é</w:t>
            </w:r>
            <w:r w:rsidRPr="002C48D5">
              <w:rPr>
                <w:lang w:val="fr-CA"/>
              </w:rPr>
              <w:t>s d’engagement au cours de l’année</w:t>
            </w:r>
          </w:p>
        </w:tc>
        <w:tc>
          <w:tcPr>
            <w:tcW w:w="1488" w:type="dxa"/>
          </w:tcPr>
          <w:p w:rsidR="00A9048F" w:rsidRPr="002C48D5" w:rsidRDefault="00A9048F" w:rsidP="00A9048F">
            <w:pPr>
              <w:rPr>
                <w:lang w:val="fr-CA"/>
              </w:rPr>
            </w:pPr>
            <w:r w:rsidRPr="002C48D5">
              <w:rPr>
                <w:lang w:val="fr-CA"/>
              </w:rPr>
              <w:t xml:space="preserve"># </w:t>
            </w:r>
            <w:r w:rsidR="002C48D5" w:rsidRPr="002C48D5">
              <w:rPr>
                <w:lang w:val="fr-CA"/>
              </w:rPr>
              <w:t>d’opportunités d’engagement identifiées</w:t>
            </w:r>
          </w:p>
          <w:p w:rsidR="00A9048F" w:rsidRPr="002C48D5" w:rsidRDefault="00A9048F" w:rsidP="002C48D5">
            <w:pPr>
              <w:rPr>
                <w:lang w:val="fr-CA"/>
              </w:rPr>
            </w:pPr>
            <w:r w:rsidRPr="002C48D5">
              <w:rPr>
                <w:lang w:val="fr-CA"/>
              </w:rPr>
              <w:t xml:space="preserve"># </w:t>
            </w:r>
            <w:r w:rsidR="002C48D5" w:rsidRPr="002C48D5">
              <w:rPr>
                <w:lang w:val="fr-CA"/>
              </w:rPr>
              <w:t>des r</w:t>
            </w:r>
            <w:r w:rsidR="002C48D5">
              <w:rPr>
                <w:lang w:val="fr-CA"/>
              </w:rPr>
              <w:t>é</w:t>
            </w:r>
            <w:r w:rsidR="002C48D5" w:rsidRPr="002C48D5">
              <w:rPr>
                <w:lang w:val="fr-CA"/>
              </w:rPr>
              <w:t>pondants au sondage annuel de satisfaction</w:t>
            </w:r>
          </w:p>
        </w:tc>
        <w:tc>
          <w:tcPr>
            <w:tcW w:w="1305" w:type="dxa"/>
          </w:tcPr>
          <w:p w:rsidR="00A9048F" w:rsidRPr="002C48D5" w:rsidRDefault="002C48D5" w:rsidP="00A9048F">
            <w:pPr>
              <w:rPr>
                <w:highlight w:val="yellow"/>
                <w:lang w:val="fr-CA"/>
              </w:rPr>
            </w:pPr>
            <w:r w:rsidRPr="002C48D5">
              <w:rPr>
                <w:highlight w:val="yellow"/>
                <w:lang w:val="fr-CA"/>
              </w:rPr>
              <w:t xml:space="preserve">Engagement informel </w:t>
            </w:r>
          </w:p>
          <w:p w:rsidR="002C48D5" w:rsidRPr="002C48D5" w:rsidRDefault="002C48D5" w:rsidP="00A9048F">
            <w:pPr>
              <w:rPr>
                <w:highlight w:val="yellow"/>
                <w:lang w:val="fr-CA"/>
              </w:rPr>
            </w:pPr>
          </w:p>
          <w:p w:rsidR="002C48D5" w:rsidRDefault="004152A0" w:rsidP="00A9048F">
            <w:pPr>
              <w:rPr>
                <w:lang w:val="fr-CA"/>
              </w:rPr>
            </w:pPr>
            <w:r>
              <w:rPr>
                <w:lang w:val="fr-CA"/>
              </w:rPr>
              <w:t xml:space="preserve">45% CAH </w:t>
            </w:r>
          </w:p>
          <w:p w:rsidR="004152A0" w:rsidRDefault="004152A0" w:rsidP="00A9048F">
            <w:pPr>
              <w:rPr>
                <w:lang w:val="fr-CA"/>
              </w:rPr>
            </w:pPr>
            <w:r>
              <w:rPr>
                <w:lang w:val="fr-CA"/>
              </w:rPr>
              <w:t xml:space="preserve">62% en comptant Oshawa </w:t>
            </w:r>
          </w:p>
          <w:p w:rsidR="004152A0" w:rsidRDefault="004152A0" w:rsidP="00A9048F">
            <w:pPr>
              <w:rPr>
                <w:lang w:val="fr-CA"/>
              </w:rPr>
            </w:pPr>
          </w:p>
          <w:p w:rsidR="002C48D5" w:rsidRPr="002C48D5" w:rsidRDefault="002C48D5" w:rsidP="00A9048F">
            <w:pPr>
              <w:rPr>
                <w:lang w:val="fr-CA"/>
              </w:rPr>
            </w:pPr>
            <w:r>
              <w:rPr>
                <w:lang w:val="fr-CA"/>
              </w:rPr>
              <w:t xml:space="preserve">Café du monde </w:t>
            </w:r>
          </w:p>
        </w:tc>
        <w:tc>
          <w:tcPr>
            <w:tcW w:w="1156" w:type="dxa"/>
          </w:tcPr>
          <w:p w:rsidR="00A9048F" w:rsidRDefault="00A9048F" w:rsidP="00A9048F">
            <w:pPr>
              <w:rPr>
                <w:lang w:val="fr-CA"/>
              </w:rPr>
            </w:pPr>
            <w:r w:rsidRPr="002C48D5">
              <w:rPr>
                <w:lang w:val="fr-CA"/>
              </w:rPr>
              <w:t xml:space="preserve">2 </w:t>
            </w:r>
            <w:r w:rsidR="002C48D5">
              <w:rPr>
                <w:lang w:val="fr-CA"/>
              </w:rPr>
              <w:t>groupes de discussion</w:t>
            </w:r>
          </w:p>
          <w:p w:rsidR="002C48D5" w:rsidRDefault="002C48D5" w:rsidP="00A9048F">
            <w:pPr>
              <w:rPr>
                <w:lang w:val="fr-CA"/>
              </w:rPr>
            </w:pPr>
          </w:p>
          <w:p w:rsidR="002C48D5" w:rsidRPr="002C48D5" w:rsidRDefault="002C48D5" w:rsidP="00A9048F">
            <w:pPr>
              <w:rPr>
                <w:lang w:val="fr-CA"/>
              </w:rPr>
            </w:pPr>
          </w:p>
          <w:p w:rsidR="00A9048F" w:rsidRPr="002C48D5" w:rsidRDefault="002C48D5" w:rsidP="00A9048F">
            <w:pPr>
              <w:rPr>
                <w:lang w:val="fr-CA"/>
              </w:rPr>
            </w:pPr>
            <w:r>
              <w:rPr>
                <w:lang w:val="fr-CA"/>
              </w:rPr>
              <w:t xml:space="preserve">Sondage de satisfaction des clients </w:t>
            </w:r>
            <w:r w:rsidR="00A9048F" w:rsidRPr="002C48D5">
              <w:rPr>
                <w:lang w:val="fr-CA"/>
              </w:rPr>
              <w:t xml:space="preserve"> </w:t>
            </w:r>
          </w:p>
          <w:p w:rsidR="00A9048F" w:rsidRPr="002C48D5" w:rsidRDefault="00A9048F" w:rsidP="00A9048F">
            <w:pPr>
              <w:rPr>
                <w:lang w:val="fr-CA"/>
              </w:rPr>
            </w:pPr>
          </w:p>
          <w:p w:rsidR="00A9048F" w:rsidRPr="002C48D5" w:rsidRDefault="00A9048F" w:rsidP="00A9048F">
            <w:pPr>
              <w:rPr>
                <w:lang w:val="fr-CA"/>
              </w:rPr>
            </w:pPr>
          </w:p>
        </w:tc>
        <w:tc>
          <w:tcPr>
            <w:tcW w:w="1718" w:type="dxa"/>
          </w:tcPr>
          <w:p w:rsidR="00A9048F" w:rsidRPr="003B0B7B" w:rsidRDefault="004152A0" w:rsidP="004F5DF5">
            <w:pPr>
              <w:rPr>
                <w:lang w:val="fr-CA"/>
              </w:rPr>
            </w:pPr>
            <w:r>
              <w:rPr>
                <w:lang w:val="fr-CA"/>
              </w:rPr>
              <w:t>L’équipe de soins identifie des opportunités de discussion et travaille pour mieux adapter le son</w:t>
            </w:r>
            <w:r w:rsidR="004F5DF5">
              <w:rPr>
                <w:lang w:val="fr-CA"/>
              </w:rPr>
              <w:t>dage aux exigences de</w:t>
            </w:r>
            <w:r>
              <w:rPr>
                <w:lang w:val="fr-CA"/>
              </w:rPr>
              <w:t xml:space="preserve"> notre clientèle – et dans la divulgation des résultats et dans les mesure</w:t>
            </w:r>
            <w:r w:rsidR="004F5DF5">
              <w:rPr>
                <w:lang w:val="fr-CA"/>
              </w:rPr>
              <w:t>s</w:t>
            </w:r>
            <w:r>
              <w:rPr>
                <w:lang w:val="fr-CA"/>
              </w:rPr>
              <w:t xml:space="preserve"> adoptées </w:t>
            </w:r>
          </w:p>
        </w:tc>
        <w:tc>
          <w:tcPr>
            <w:tcW w:w="1084" w:type="dxa"/>
          </w:tcPr>
          <w:p w:rsidR="00A9048F" w:rsidRPr="00617D1B" w:rsidRDefault="00A20988" w:rsidP="00A9048F">
            <w:r w:rsidRPr="003B0B7B">
              <w:rPr>
                <w:highlight w:val="red"/>
              </w:rPr>
              <w:t>D</w:t>
            </w:r>
            <w:r w:rsidR="002C48D5" w:rsidRPr="003B0B7B">
              <w:rPr>
                <w:highlight w:val="red"/>
              </w:rPr>
              <w:t>éc.</w:t>
            </w:r>
            <w:r w:rsidRPr="003B0B7B">
              <w:rPr>
                <w:highlight w:val="red"/>
              </w:rPr>
              <w:t xml:space="preserve"> 2018</w:t>
            </w:r>
          </w:p>
        </w:tc>
        <w:tc>
          <w:tcPr>
            <w:tcW w:w="1350" w:type="dxa"/>
          </w:tcPr>
          <w:p w:rsidR="00A9048F" w:rsidRPr="002C20A3" w:rsidRDefault="002C20A3" w:rsidP="002C20A3">
            <w:pPr>
              <w:rPr>
                <w:lang w:val="fr-CA"/>
              </w:rPr>
            </w:pPr>
            <w:r w:rsidRPr="002C20A3">
              <w:rPr>
                <w:lang w:val="fr-CA"/>
              </w:rPr>
              <w:t xml:space="preserve">Responsible du programme besoins complexes </w:t>
            </w:r>
          </w:p>
        </w:tc>
        <w:tc>
          <w:tcPr>
            <w:tcW w:w="1448" w:type="dxa"/>
          </w:tcPr>
          <w:p w:rsidR="00A9048F" w:rsidRPr="00617D1B" w:rsidRDefault="002C20A3" w:rsidP="002C20A3">
            <w:r>
              <w:t>Directrice des Programmes</w:t>
            </w:r>
            <w:r w:rsidR="00A20988">
              <w:t xml:space="preserve"> </w:t>
            </w:r>
          </w:p>
        </w:tc>
      </w:tr>
      <w:tr w:rsidR="004F5DF5" w:rsidRPr="00D401C9" w:rsidTr="00B275CD">
        <w:tc>
          <w:tcPr>
            <w:tcW w:w="1281" w:type="dxa"/>
          </w:tcPr>
          <w:p w:rsidR="00DA4796" w:rsidRPr="00DA4796" w:rsidRDefault="00C22071" w:rsidP="00A9048F">
            <w:r>
              <w:t>Acc</w:t>
            </w:r>
            <w:r w:rsidR="002B1658">
              <w:t>é</w:t>
            </w:r>
            <w:r>
              <w:t>s equitable</w:t>
            </w:r>
          </w:p>
        </w:tc>
        <w:tc>
          <w:tcPr>
            <w:tcW w:w="1400" w:type="dxa"/>
          </w:tcPr>
          <w:p w:rsidR="00A20988" w:rsidRPr="00C22071" w:rsidRDefault="00C22071" w:rsidP="00C22071">
            <w:pPr>
              <w:rPr>
                <w:lang w:val="fr-CA"/>
              </w:rPr>
            </w:pPr>
            <w:r>
              <w:rPr>
                <w:lang w:val="fr-CA"/>
              </w:rPr>
              <w:t>Pour améliorer l'accessibilité</w:t>
            </w:r>
            <w:r w:rsidR="002B1658">
              <w:rPr>
                <w:lang w:val="fr-CA"/>
              </w:rPr>
              <w:t>,</w:t>
            </w:r>
            <w:r w:rsidRPr="00C22071">
              <w:rPr>
                <w:lang w:val="fr-CA"/>
              </w:rPr>
              <w:t xml:space="preserve"> l'équipe de CAH s’engage à analyser les </w:t>
            </w:r>
            <w:r w:rsidR="002B1658">
              <w:rPr>
                <w:lang w:val="fr-CA"/>
              </w:rPr>
              <w:t>élé</w:t>
            </w:r>
            <w:r w:rsidRPr="00C22071">
              <w:rPr>
                <w:lang w:val="fr-CA"/>
              </w:rPr>
              <w:t>ments du système</w:t>
            </w:r>
            <w:r>
              <w:rPr>
                <w:lang w:val="fr-CA"/>
              </w:rPr>
              <w:t xml:space="preserve"> d</w:t>
            </w:r>
            <w:r w:rsidRPr="00C22071">
              <w:rPr>
                <w:lang w:val="fr-CA"/>
              </w:rPr>
              <w:t>e r</w:t>
            </w:r>
            <w:r w:rsidR="002B1658">
              <w:rPr>
                <w:lang w:val="fr-CA"/>
              </w:rPr>
              <w:t>éfé</w:t>
            </w:r>
            <w:r w:rsidRPr="00C22071">
              <w:rPr>
                <w:lang w:val="fr-CA"/>
              </w:rPr>
              <w:t>rence centrali</w:t>
            </w:r>
            <w:r w:rsidR="002B1658">
              <w:rPr>
                <w:lang w:val="fr-CA"/>
              </w:rPr>
              <w:t>s</w:t>
            </w:r>
            <w:r w:rsidRPr="00C22071">
              <w:rPr>
                <w:lang w:val="fr-CA"/>
              </w:rPr>
              <w:t>é qui peu</w:t>
            </w:r>
            <w:r w:rsidR="002B1658">
              <w:rPr>
                <w:lang w:val="fr-CA"/>
              </w:rPr>
              <w:t>ven</w:t>
            </w:r>
            <w:r w:rsidRPr="00C22071">
              <w:rPr>
                <w:lang w:val="fr-CA"/>
              </w:rPr>
              <w:t>t limiter l’acc</w:t>
            </w:r>
            <w:r w:rsidR="002B1658">
              <w:rPr>
                <w:lang w:val="fr-CA"/>
              </w:rPr>
              <w:t>è</w:t>
            </w:r>
            <w:r w:rsidRPr="00C22071">
              <w:rPr>
                <w:lang w:val="fr-CA"/>
              </w:rPr>
              <w:t xml:space="preserve">s des clients à nos  </w:t>
            </w:r>
            <w:r>
              <w:rPr>
                <w:lang w:val="fr-CA"/>
              </w:rPr>
              <w:t xml:space="preserve">services </w:t>
            </w:r>
          </w:p>
        </w:tc>
        <w:tc>
          <w:tcPr>
            <w:tcW w:w="1584" w:type="dxa"/>
          </w:tcPr>
          <w:p w:rsidR="00A11AEC" w:rsidRDefault="00A11AEC" w:rsidP="00A9048F">
            <w:r>
              <w:t>Collect and analyse data pertinent to client referrals</w:t>
            </w:r>
          </w:p>
          <w:p w:rsidR="00A20988" w:rsidRPr="00C22071" w:rsidRDefault="00A11AEC" w:rsidP="00A9048F">
            <w:pPr>
              <w:rPr>
                <w:lang w:val="fr-CA"/>
              </w:rPr>
            </w:pPr>
            <w:r w:rsidRPr="00C22071">
              <w:rPr>
                <w:lang w:val="fr-CA"/>
              </w:rPr>
              <w:t xml:space="preserve">Track referrals by source  </w:t>
            </w:r>
          </w:p>
          <w:p w:rsidR="00A11AEC" w:rsidRPr="00C22071" w:rsidRDefault="00C22071" w:rsidP="00C22071">
            <w:pPr>
              <w:rPr>
                <w:lang w:val="fr-CA"/>
              </w:rPr>
            </w:pPr>
            <w:r w:rsidRPr="00C22071">
              <w:rPr>
                <w:lang w:val="fr-CA"/>
              </w:rPr>
              <w:t>R</w:t>
            </w:r>
            <w:r w:rsidR="002B1658">
              <w:rPr>
                <w:lang w:val="fr-CA"/>
              </w:rPr>
              <w:t>é</w:t>
            </w:r>
            <w:r>
              <w:rPr>
                <w:lang w:val="fr-CA"/>
              </w:rPr>
              <w:t>colte et analyse des donné</w:t>
            </w:r>
            <w:r w:rsidR="002B1658">
              <w:rPr>
                <w:lang w:val="fr-CA"/>
              </w:rPr>
              <w:t>e</w:t>
            </w:r>
            <w:r>
              <w:rPr>
                <w:lang w:val="fr-CA"/>
              </w:rPr>
              <w:t>s concernant les r</w:t>
            </w:r>
            <w:r w:rsidR="002B1658">
              <w:rPr>
                <w:lang w:val="fr-CA"/>
              </w:rPr>
              <w:t>éfé</w:t>
            </w:r>
            <w:r>
              <w:rPr>
                <w:lang w:val="fr-CA"/>
              </w:rPr>
              <w:t>rences – faire le suivi en rapport à la provenance</w:t>
            </w:r>
          </w:p>
        </w:tc>
        <w:tc>
          <w:tcPr>
            <w:tcW w:w="1488" w:type="dxa"/>
          </w:tcPr>
          <w:p w:rsidR="00A20988" w:rsidRPr="00C22071" w:rsidRDefault="00A11AEC" w:rsidP="00A9048F">
            <w:pPr>
              <w:rPr>
                <w:lang w:val="fr-CA"/>
              </w:rPr>
            </w:pPr>
            <w:r w:rsidRPr="00C22071">
              <w:rPr>
                <w:lang w:val="fr-CA"/>
              </w:rPr>
              <w:t xml:space="preserve"># </w:t>
            </w:r>
            <w:r w:rsidR="00C22071" w:rsidRPr="00C22071">
              <w:rPr>
                <w:lang w:val="fr-CA"/>
              </w:rPr>
              <w:t xml:space="preserve"> des r</w:t>
            </w:r>
            <w:r w:rsidR="002B1658">
              <w:rPr>
                <w:lang w:val="fr-CA"/>
              </w:rPr>
              <w:t>éfé</w:t>
            </w:r>
            <w:r w:rsidR="00C22071" w:rsidRPr="00C22071">
              <w:rPr>
                <w:lang w:val="fr-CA"/>
              </w:rPr>
              <w:t>rences suivie</w:t>
            </w:r>
            <w:r w:rsidR="002B1658">
              <w:rPr>
                <w:lang w:val="fr-CA"/>
              </w:rPr>
              <w:t>s</w:t>
            </w:r>
            <w:r w:rsidRPr="00C22071">
              <w:rPr>
                <w:lang w:val="fr-CA"/>
              </w:rPr>
              <w:t xml:space="preserve"> </w:t>
            </w:r>
          </w:p>
          <w:p w:rsidR="00A11AEC" w:rsidRPr="00C22071" w:rsidRDefault="00A11AEC" w:rsidP="00A9048F">
            <w:pPr>
              <w:rPr>
                <w:lang w:val="fr-CA"/>
              </w:rPr>
            </w:pPr>
            <w:r w:rsidRPr="00C22071">
              <w:rPr>
                <w:lang w:val="fr-CA"/>
              </w:rPr>
              <w:t xml:space="preserve"># </w:t>
            </w:r>
            <w:r w:rsidR="00C22071" w:rsidRPr="00C22071">
              <w:rPr>
                <w:lang w:val="fr-CA"/>
              </w:rPr>
              <w:t xml:space="preserve">de suivi par provenance </w:t>
            </w:r>
            <w:r w:rsidRPr="00C22071">
              <w:rPr>
                <w:lang w:val="fr-CA"/>
              </w:rPr>
              <w:t xml:space="preserve"> </w:t>
            </w:r>
          </w:p>
          <w:p w:rsidR="00A11AEC" w:rsidRPr="00C22071" w:rsidRDefault="00A11AEC" w:rsidP="00A9048F">
            <w:pPr>
              <w:rPr>
                <w:lang w:val="fr-CA"/>
              </w:rPr>
            </w:pPr>
          </w:p>
          <w:p w:rsidR="00A11AEC" w:rsidRPr="00C22071" w:rsidRDefault="00A11AEC" w:rsidP="00A9048F">
            <w:pPr>
              <w:rPr>
                <w:lang w:val="fr-CA"/>
              </w:rPr>
            </w:pPr>
          </w:p>
        </w:tc>
        <w:tc>
          <w:tcPr>
            <w:tcW w:w="1305" w:type="dxa"/>
          </w:tcPr>
          <w:p w:rsidR="004F5DF5" w:rsidRPr="004F5DF5" w:rsidRDefault="004F5DF5" w:rsidP="004F5DF5">
            <w:pPr>
              <w:rPr>
                <w:highlight w:val="yellow"/>
                <w:lang w:val="fr-CA"/>
              </w:rPr>
            </w:pPr>
            <w:r w:rsidRPr="004F5DF5">
              <w:rPr>
                <w:highlight w:val="yellow"/>
                <w:lang w:val="fr-CA"/>
              </w:rPr>
              <w:t>Données non dispo-</w:t>
            </w:r>
          </w:p>
          <w:p w:rsidR="00A20988" w:rsidRPr="004F5DF5" w:rsidRDefault="004F5DF5" w:rsidP="004F5DF5">
            <w:pPr>
              <w:rPr>
                <w:highlight w:val="yellow"/>
                <w:lang w:val="fr-CA"/>
              </w:rPr>
            </w:pPr>
            <w:r w:rsidRPr="004F5DF5">
              <w:rPr>
                <w:highlight w:val="yellow"/>
                <w:lang w:val="fr-CA"/>
              </w:rPr>
              <w:t xml:space="preserve"> </w:t>
            </w:r>
            <w:r w:rsidR="00A11AEC" w:rsidRPr="004F5DF5">
              <w:rPr>
                <w:highlight w:val="yellow"/>
                <w:lang w:val="fr-CA"/>
              </w:rPr>
              <w:t xml:space="preserve"> </w:t>
            </w:r>
            <w:r>
              <w:rPr>
                <w:highlight w:val="yellow"/>
                <w:lang w:val="fr-CA"/>
              </w:rPr>
              <w:t>e</w:t>
            </w:r>
            <w:r w:rsidRPr="004F5DF5">
              <w:rPr>
                <w:highlight w:val="yellow"/>
                <w:lang w:val="fr-CA"/>
              </w:rPr>
              <w:t xml:space="preserve">n cours d’analyse </w:t>
            </w:r>
          </w:p>
        </w:tc>
        <w:tc>
          <w:tcPr>
            <w:tcW w:w="1156" w:type="dxa"/>
          </w:tcPr>
          <w:p w:rsidR="00A20988" w:rsidRPr="00C22071" w:rsidRDefault="00A11AEC" w:rsidP="00A9048F">
            <w:pPr>
              <w:rPr>
                <w:lang w:val="fr-CA"/>
              </w:rPr>
            </w:pPr>
            <w:r w:rsidRPr="00C22071">
              <w:rPr>
                <w:lang w:val="fr-CA"/>
              </w:rPr>
              <w:t xml:space="preserve">100% </w:t>
            </w:r>
            <w:r w:rsidR="00C22071" w:rsidRPr="00C22071">
              <w:rPr>
                <w:lang w:val="fr-CA"/>
              </w:rPr>
              <w:t>de r</w:t>
            </w:r>
            <w:r w:rsidR="002B1658">
              <w:rPr>
                <w:lang w:val="fr-CA"/>
              </w:rPr>
              <w:t>éfér</w:t>
            </w:r>
            <w:r w:rsidR="00C22071" w:rsidRPr="00C22071">
              <w:rPr>
                <w:lang w:val="fr-CA"/>
              </w:rPr>
              <w:t>ences</w:t>
            </w:r>
            <w:r w:rsidR="002B1658">
              <w:rPr>
                <w:lang w:val="fr-CA"/>
              </w:rPr>
              <w:t xml:space="preserve"> </w:t>
            </w:r>
            <w:r w:rsidR="00C22071" w:rsidRPr="00C22071">
              <w:rPr>
                <w:lang w:val="fr-CA"/>
              </w:rPr>
              <w:t>font objet d’un suivi par provenance</w:t>
            </w:r>
          </w:p>
          <w:p w:rsidR="00A11AEC" w:rsidRPr="00C22071" w:rsidRDefault="00A11AEC" w:rsidP="00A9048F">
            <w:pPr>
              <w:rPr>
                <w:lang w:val="fr-CA"/>
              </w:rPr>
            </w:pPr>
            <w:r w:rsidRPr="00C22071">
              <w:rPr>
                <w:lang w:val="fr-CA"/>
              </w:rPr>
              <w:t xml:space="preserve"># </w:t>
            </w:r>
            <w:r w:rsidR="00C22071" w:rsidRPr="00C22071">
              <w:rPr>
                <w:lang w:val="fr-CA"/>
              </w:rPr>
              <w:t xml:space="preserve">de suivis avec nos partenaires dans le </w:t>
            </w:r>
            <w:r w:rsidR="00C22071">
              <w:rPr>
                <w:lang w:val="fr-CA"/>
              </w:rPr>
              <w:t>secteur</w:t>
            </w:r>
          </w:p>
          <w:p w:rsidR="00A11AEC" w:rsidRPr="00C22071" w:rsidRDefault="00A11AEC" w:rsidP="00A9048F">
            <w:pPr>
              <w:rPr>
                <w:lang w:val="fr-CA"/>
              </w:rPr>
            </w:pPr>
          </w:p>
          <w:p w:rsidR="00A11AEC" w:rsidRPr="00C22071" w:rsidRDefault="00A11AEC" w:rsidP="00A9048F">
            <w:pPr>
              <w:rPr>
                <w:lang w:val="fr-CA"/>
              </w:rPr>
            </w:pPr>
          </w:p>
        </w:tc>
        <w:tc>
          <w:tcPr>
            <w:tcW w:w="1718" w:type="dxa"/>
          </w:tcPr>
          <w:p w:rsidR="00A20988" w:rsidRPr="00C22071" w:rsidRDefault="00C22071" w:rsidP="00C22071">
            <w:pPr>
              <w:rPr>
                <w:lang w:val="fr-CA"/>
              </w:rPr>
            </w:pPr>
            <w:r w:rsidRPr="00C22071">
              <w:rPr>
                <w:lang w:val="fr-CA"/>
              </w:rPr>
              <w:t xml:space="preserve">Les gestionnaires de cas suivront les </w:t>
            </w:r>
            <w:r>
              <w:rPr>
                <w:lang w:val="fr-CA"/>
              </w:rPr>
              <w:t>r</w:t>
            </w:r>
            <w:r w:rsidR="002B1658">
              <w:rPr>
                <w:lang w:val="fr-CA"/>
              </w:rPr>
              <w:t>éfé</w:t>
            </w:r>
            <w:r>
              <w:rPr>
                <w:lang w:val="fr-CA"/>
              </w:rPr>
              <w:t>rences</w:t>
            </w:r>
            <w:r w:rsidRPr="00C22071">
              <w:rPr>
                <w:lang w:val="fr-CA"/>
              </w:rPr>
              <w:t xml:space="preserve"> par source; ils chercheront activement à obtenir des commentaires des clients et des partenaires sur ce qui fonctionne et ce qui ne fonctionne pas; et plaider pour que l'o</w:t>
            </w:r>
            <w:r>
              <w:rPr>
                <w:lang w:val="fr-CA"/>
              </w:rPr>
              <w:t>ffre active soit intégrée dans  le point d’acc</w:t>
            </w:r>
            <w:r w:rsidR="002B1658">
              <w:rPr>
                <w:lang w:val="fr-CA"/>
              </w:rPr>
              <w:t>è</w:t>
            </w:r>
            <w:r>
              <w:rPr>
                <w:lang w:val="fr-CA"/>
              </w:rPr>
              <w:t>s central</w:t>
            </w:r>
            <w:r w:rsidRPr="00C22071">
              <w:rPr>
                <w:lang w:val="fr-CA"/>
              </w:rPr>
              <w:t xml:space="preserve"> </w:t>
            </w:r>
          </w:p>
        </w:tc>
        <w:tc>
          <w:tcPr>
            <w:tcW w:w="1084" w:type="dxa"/>
          </w:tcPr>
          <w:p w:rsidR="00A20988" w:rsidRDefault="00A11AEC" w:rsidP="00A9048F">
            <w:r w:rsidRPr="003B0B7B">
              <w:rPr>
                <w:highlight w:val="yellow"/>
              </w:rPr>
              <w:t>D</w:t>
            </w:r>
            <w:r w:rsidR="002B1658" w:rsidRPr="003B0B7B">
              <w:rPr>
                <w:highlight w:val="yellow"/>
              </w:rPr>
              <w:t>éc.</w:t>
            </w:r>
            <w:r w:rsidRPr="003B0B7B">
              <w:rPr>
                <w:highlight w:val="yellow"/>
              </w:rPr>
              <w:t xml:space="preserve"> 2018</w:t>
            </w:r>
          </w:p>
        </w:tc>
        <w:tc>
          <w:tcPr>
            <w:tcW w:w="1350" w:type="dxa"/>
          </w:tcPr>
          <w:p w:rsidR="00A20988" w:rsidRPr="00C22071" w:rsidRDefault="00C22071" w:rsidP="00A9048F">
            <w:pPr>
              <w:rPr>
                <w:lang w:val="fr-CA"/>
              </w:rPr>
            </w:pPr>
            <w:r w:rsidRPr="00C22071">
              <w:rPr>
                <w:lang w:val="fr-CA"/>
              </w:rPr>
              <w:t xml:space="preserve">Gestionnaires de cas et Coordinatrice des soins </w:t>
            </w:r>
          </w:p>
        </w:tc>
        <w:tc>
          <w:tcPr>
            <w:tcW w:w="1448" w:type="dxa"/>
          </w:tcPr>
          <w:p w:rsidR="00A20988" w:rsidRPr="00C22071" w:rsidRDefault="00C22071" w:rsidP="002C20A3">
            <w:pPr>
              <w:rPr>
                <w:lang w:val="fr-CA"/>
              </w:rPr>
            </w:pPr>
            <w:r w:rsidRPr="00C22071">
              <w:rPr>
                <w:lang w:val="fr-CA"/>
              </w:rPr>
              <w:t>Respons</w:t>
            </w:r>
            <w:r w:rsidR="002C20A3">
              <w:rPr>
                <w:lang w:val="fr-CA"/>
              </w:rPr>
              <w:t>a</w:t>
            </w:r>
            <w:r w:rsidRPr="00C22071">
              <w:rPr>
                <w:lang w:val="fr-CA"/>
              </w:rPr>
              <w:t>ble du programme besoins complexe</w:t>
            </w:r>
            <w:r w:rsidR="002B1658">
              <w:rPr>
                <w:lang w:val="fr-CA"/>
              </w:rPr>
              <w:t>s</w:t>
            </w:r>
          </w:p>
        </w:tc>
      </w:tr>
      <w:tr w:rsidR="004F5DF5" w:rsidRPr="00D401C9" w:rsidTr="00B275CD">
        <w:tc>
          <w:tcPr>
            <w:tcW w:w="1281" w:type="dxa"/>
          </w:tcPr>
          <w:p w:rsidR="00A11AEC" w:rsidRDefault="002B1658" w:rsidP="002B1658">
            <w:r>
              <w:t xml:space="preserve">Continuité </w:t>
            </w:r>
            <w:r w:rsidR="00A11AEC">
              <w:t xml:space="preserve"> </w:t>
            </w:r>
          </w:p>
        </w:tc>
        <w:tc>
          <w:tcPr>
            <w:tcW w:w="1400" w:type="dxa"/>
          </w:tcPr>
          <w:p w:rsidR="00A11AEC" w:rsidRPr="002B1658" w:rsidRDefault="002B1658" w:rsidP="002B1658">
            <w:pPr>
              <w:rPr>
                <w:lang w:val="fr-CA"/>
              </w:rPr>
            </w:pPr>
            <w:r w:rsidRPr="002B1658">
              <w:rPr>
                <w:lang w:val="fr-CA"/>
              </w:rPr>
              <w:t>L'équipe de CAH fera le suivi des r</w:t>
            </w:r>
            <w:r>
              <w:rPr>
                <w:lang w:val="fr-CA"/>
              </w:rPr>
              <w:t>éfé</w:t>
            </w:r>
            <w:r w:rsidRPr="002B1658">
              <w:rPr>
                <w:lang w:val="fr-CA"/>
              </w:rPr>
              <w:t>rences r</w:t>
            </w:r>
            <w:r>
              <w:rPr>
                <w:lang w:val="fr-CA"/>
              </w:rPr>
              <w:t>épétées</w:t>
            </w:r>
            <w:r w:rsidRPr="002B1658">
              <w:rPr>
                <w:lang w:val="fr-CA"/>
              </w:rPr>
              <w:t xml:space="preserve"> pour le m</w:t>
            </w:r>
            <w:r>
              <w:rPr>
                <w:lang w:val="fr-CA"/>
              </w:rPr>
              <w:t>ê</w:t>
            </w:r>
            <w:r w:rsidRPr="002B1658">
              <w:rPr>
                <w:lang w:val="fr-CA"/>
              </w:rPr>
              <w:t xml:space="preserve">me service- programme afin d'améliorer les transitions de clients </w:t>
            </w:r>
            <w:r w:rsidRPr="002B1658">
              <w:rPr>
                <w:lang w:val="fr-CA"/>
              </w:rPr>
              <w:lastRenderedPageBreak/>
              <w:t xml:space="preserve">dans le </w:t>
            </w:r>
            <w:r>
              <w:rPr>
                <w:lang w:val="fr-CA"/>
              </w:rPr>
              <w:t>système</w:t>
            </w:r>
          </w:p>
        </w:tc>
        <w:tc>
          <w:tcPr>
            <w:tcW w:w="1584" w:type="dxa"/>
          </w:tcPr>
          <w:p w:rsidR="00A11AEC" w:rsidRPr="002B1658" w:rsidRDefault="002B1658" w:rsidP="00A9048F">
            <w:pPr>
              <w:rPr>
                <w:lang w:val="fr-CA"/>
              </w:rPr>
            </w:pPr>
            <w:r w:rsidRPr="002B1658">
              <w:rPr>
                <w:lang w:val="fr-CA"/>
              </w:rPr>
              <w:lastRenderedPageBreak/>
              <w:t>Am</w:t>
            </w:r>
            <w:r>
              <w:rPr>
                <w:lang w:val="fr-CA"/>
              </w:rPr>
              <w:t>é</w:t>
            </w:r>
            <w:r w:rsidRPr="002B1658">
              <w:rPr>
                <w:lang w:val="fr-CA"/>
              </w:rPr>
              <w:t>liorer les r</w:t>
            </w:r>
            <w:r>
              <w:rPr>
                <w:lang w:val="fr-CA"/>
              </w:rPr>
              <w:t>é</w:t>
            </w:r>
            <w:r w:rsidRPr="002B1658">
              <w:rPr>
                <w:lang w:val="fr-CA"/>
              </w:rPr>
              <w:t xml:space="preserve">sultats des clients </w:t>
            </w:r>
          </w:p>
        </w:tc>
        <w:tc>
          <w:tcPr>
            <w:tcW w:w="1488" w:type="dxa"/>
          </w:tcPr>
          <w:p w:rsidR="00A11AEC" w:rsidRPr="002B1658" w:rsidRDefault="002B1658" w:rsidP="00A9048F">
            <w:pPr>
              <w:rPr>
                <w:lang w:val="fr-CA"/>
              </w:rPr>
            </w:pPr>
            <w:r w:rsidRPr="002B1658">
              <w:rPr>
                <w:lang w:val="fr-CA"/>
              </w:rPr>
              <w:t># de r</w:t>
            </w:r>
            <w:r>
              <w:rPr>
                <w:lang w:val="fr-CA"/>
              </w:rPr>
              <w:t>éfé</w:t>
            </w:r>
            <w:r w:rsidRPr="002B1658">
              <w:rPr>
                <w:lang w:val="fr-CA"/>
              </w:rPr>
              <w:t>rences r</w:t>
            </w:r>
            <w:r>
              <w:rPr>
                <w:lang w:val="fr-CA"/>
              </w:rPr>
              <w:t>épé</w:t>
            </w:r>
            <w:r w:rsidRPr="002B1658">
              <w:rPr>
                <w:lang w:val="fr-CA"/>
              </w:rPr>
              <w:t>tées</w:t>
            </w:r>
            <w:r w:rsidR="003F6B87" w:rsidRPr="002B1658">
              <w:rPr>
                <w:lang w:val="fr-CA"/>
              </w:rPr>
              <w:t xml:space="preserve"> </w:t>
            </w:r>
          </w:p>
          <w:p w:rsidR="003F6B87" w:rsidRPr="002B1658" w:rsidRDefault="003F6B87" w:rsidP="002B1658">
            <w:pPr>
              <w:rPr>
                <w:lang w:val="fr-CA"/>
              </w:rPr>
            </w:pPr>
            <w:r w:rsidRPr="002B1658">
              <w:rPr>
                <w:lang w:val="fr-CA"/>
              </w:rPr>
              <w:t xml:space="preserve"># </w:t>
            </w:r>
            <w:r w:rsidR="002B1658" w:rsidRPr="002B1658">
              <w:rPr>
                <w:lang w:val="fr-CA"/>
              </w:rPr>
              <w:t>de suivis par r</w:t>
            </w:r>
            <w:r w:rsidR="002B1658">
              <w:rPr>
                <w:lang w:val="fr-CA"/>
              </w:rPr>
              <w:t>éfé</w:t>
            </w:r>
            <w:r w:rsidR="002B1658" w:rsidRPr="002B1658">
              <w:rPr>
                <w:lang w:val="fr-CA"/>
              </w:rPr>
              <w:t>rence r</w:t>
            </w:r>
            <w:r w:rsidR="002B1658">
              <w:rPr>
                <w:lang w:val="fr-CA"/>
              </w:rPr>
              <w:t>épétée</w:t>
            </w:r>
            <w:r w:rsidRPr="002B1658">
              <w:rPr>
                <w:lang w:val="fr-CA"/>
              </w:rPr>
              <w:t xml:space="preserve"> </w:t>
            </w:r>
          </w:p>
        </w:tc>
        <w:tc>
          <w:tcPr>
            <w:tcW w:w="1305" w:type="dxa"/>
          </w:tcPr>
          <w:p w:rsidR="004F5DF5" w:rsidRDefault="003F6B87" w:rsidP="004F5DF5">
            <w:pPr>
              <w:rPr>
                <w:highlight w:val="yellow"/>
              </w:rPr>
            </w:pPr>
            <w:r>
              <w:rPr>
                <w:highlight w:val="yellow"/>
              </w:rPr>
              <w:t>D</w:t>
            </w:r>
            <w:r w:rsidR="004F5DF5">
              <w:rPr>
                <w:highlight w:val="yellow"/>
              </w:rPr>
              <w:t>onnées</w:t>
            </w:r>
          </w:p>
          <w:p w:rsidR="00A11AEC" w:rsidRPr="00A11AEC" w:rsidRDefault="002B1658" w:rsidP="004F5DF5">
            <w:pPr>
              <w:rPr>
                <w:highlight w:val="yellow"/>
              </w:rPr>
            </w:pPr>
            <w:r>
              <w:rPr>
                <w:highlight w:val="yellow"/>
              </w:rPr>
              <w:t>non dispo</w:t>
            </w:r>
            <w:r w:rsidR="004F5DF5">
              <w:rPr>
                <w:highlight w:val="yellow"/>
              </w:rPr>
              <w:t>-</w:t>
            </w:r>
            <w:r w:rsidR="003F6B87">
              <w:rPr>
                <w:highlight w:val="yellow"/>
              </w:rPr>
              <w:t xml:space="preserve"> </w:t>
            </w:r>
          </w:p>
        </w:tc>
        <w:tc>
          <w:tcPr>
            <w:tcW w:w="1156" w:type="dxa"/>
          </w:tcPr>
          <w:p w:rsidR="00A11AEC" w:rsidRPr="002B1658" w:rsidRDefault="003F6B87" w:rsidP="002B1658">
            <w:pPr>
              <w:rPr>
                <w:lang w:val="fr-CA"/>
              </w:rPr>
            </w:pPr>
            <w:r w:rsidRPr="002B1658">
              <w:rPr>
                <w:lang w:val="fr-CA"/>
              </w:rPr>
              <w:t xml:space="preserve">100% </w:t>
            </w:r>
            <w:r w:rsidR="002B1658" w:rsidRPr="002B1658">
              <w:rPr>
                <w:lang w:val="fr-CA"/>
              </w:rPr>
              <w:t>de références r</w:t>
            </w:r>
            <w:r w:rsidR="002B1658">
              <w:rPr>
                <w:lang w:val="fr-CA"/>
              </w:rPr>
              <w:t>épé</w:t>
            </w:r>
            <w:r w:rsidR="002B1658" w:rsidRPr="002B1658">
              <w:rPr>
                <w:lang w:val="fr-CA"/>
              </w:rPr>
              <w:t xml:space="preserve">tés feront objet d’un suivi et d’une analyse </w:t>
            </w:r>
          </w:p>
        </w:tc>
        <w:tc>
          <w:tcPr>
            <w:tcW w:w="1718" w:type="dxa"/>
          </w:tcPr>
          <w:p w:rsidR="00A11AEC" w:rsidRPr="002B1658" w:rsidRDefault="002B1658" w:rsidP="002B1658">
            <w:pPr>
              <w:rPr>
                <w:lang w:val="fr-CA"/>
              </w:rPr>
            </w:pPr>
            <w:r w:rsidRPr="002B1658">
              <w:rPr>
                <w:lang w:val="fr-CA"/>
              </w:rPr>
              <w:t xml:space="preserve">Les gestionnaires de cas suivront les références répétées et identifieront les tendances et les interventions pour améliorer l'expérience et les résultats du client </w:t>
            </w:r>
          </w:p>
        </w:tc>
        <w:tc>
          <w:tcPr>
            <w:tcW w:w="1084" w:type="dxa"/>
          </w:tcPr>
          <w:p w:rsidR="00A11AEC" w:rsidRDefault="003F6B87" w:rsidP="00A9048F">
            <w:r w:rsidRPr="003B0B7B">
              <w:rPr>
                <w:highlight w:val="yellow"/>
              </w:rPr>
              <w:t>D</w:t>
            </w:r>
            <w:r w:rsidR="002B1658" w:rsidRPr="003B0B7B">
              <w:rPr>
                <w:highlight w:val="yellow"/>
              </w:rPr>
              <w:t>éc.</w:t>
            </w:r>
            <w:r w:rsidRPr="003B0B7B">
              <w:rPr>
                <w:highlight w:val="yellow"/>
              </w:rPr>
              <w:t xml:space="preserve"> 2018</w:t>
            </w:r>
          </w:p>
        </w:tc>
        <w:tc>
          <w:tcPr>
            <w:tcW w:w="1350" w:type="dxa"/>
          </w:tcPr>
          <w:p w:rsidR="00A11AEC" w:rsidRPr="002B1658" w:rsidRDefault="002B1658" w:rsidP="00A9048F">
            <w:pPr>
              <w:rPr>
                <w:lang w:val="fr-CA"/>
              </w:rPr>
            </w:pPr>
            <w:r w:rsidRPr="002B1658">
              <w:rPr>
                <w:lang w:val="fr-CA"/>
              </w:rPr>
              <w:t xml:space="preserve">Gestionnaires de cas et Coordinatrice des soins </w:t>
            </w:r>
          </w:p>
        </w:tc>
        <w:tc>
          <w:tcPr>
            <w:tcW w:w="1448" w:type="dxa"/>
          </w:tcPr>
          <w:p w:rsidR="00A11AEC" w:rsidRPr="002B1658" w:rsidRDefault="002B1658" w:rsidP="002B1658">
            <w:pPr>
              <w:rPr>
                <w:lang w:val="fr-CA"/>
              </w:rPr>
            </w:pPr>
            <w:r w:rsidRPr="002B1658">
              <w:rPr>
                <w:lang w:val="fr-CA"/>
              </w:rPr>
              <w:t>Respons</w:t>
            </w:r>
            <w:r>
              <w:rPr>
                <w:lang w:val="fr-CA"/>
              </w:rPr>
              <w:t>a</w:t>
            </w:r>
            <w:r w:rsidRPr="002B1658">
              <w:rPr>
                <w:lang w:val="fr-CA"/>
              </w:rPr>
              <w:t>ble du programme besoins complexe</w:t>
            </w:r>
            <w:r>
              <w:rPr>
                <w:lang w:val="fr-CA"/>
              </w:rPr>
              <w:t>s</w:t>
            </w:r>
            <w:r w:rsidR="003F6B87" w:rsidRPr="002B1658">
              <w:rPr>
                <w:lang w:val="fr-CA"/>
              </w:rPr>
              <w:t xml:space="preserve"> </w:t>
            </w:r>
          </w:p>
        </w:tc>
      </w:tr>
      <w:tr w:rsidR="004F5DF5" w:rsidRPr="00617D1B" w:rsidTr="00B275CD">
        <w:tc>
          <w:tcPr>
            <w:tcW w:w="1281" w:type="dxa"/>
          </w:tcPr>
          <w:p w:rsidR="003F6B87" w:rsidRDefault="003674B7" w:rsidP="00A9048F">
            <w:r>
              <w:t>S</w:t>
            </w:r>
            <w:r w:rsidR="001F71C7">
              <w:t>é</w:t>
            </w:r>
            <w:r>
              <w:t>curité</w:t>
            </w:r>
          </w:p>
        </w:tc>
        <w:tc>
          <w:tcPr>
            <w:tcW w:w="1400" w:type="dxa"/>
          </w:tcPr>
          <w:p w:rsidR="003F6B87" w:rsidRPr="003674B7" w:rsidRDefault="003674B7" w:rsidP="003674B7">
            <w:pPr>
              <w:rPr>
                <w:lang w:val="fr-CA"/>
              </w:rPr>
            </w:pPr>
            <w:r>
              <w:rPr>
                <w:lang w:val="fr-CA"/>
              </w:rPr>
              <w:t>C</w:t>
            </w:r>
            <w:r w:rsidRPr="003674B7">
              <w:rPr>
                <w:lang w:val="fr-CA"/>
              </w:rPr>
              <w:t xml:space="preserve">AH veillera à ce que les compétences des membres du personnel </w:t>
            </w:r>
            <w:r>
              <w:rPr>
                <w:lang w:val="fr-CA"/>
              </w:rPr>
              <w:t xml:space="preserve">soient vérifiées et renforcées </w:t>
            </w:r>
            <w:r w:rsidRPr="003674B7">
              <w:rPr>
                <w:lang w:val="fr-CA"/>
              </w:rPr>
              <w:t xml:space="preserve"> pour leur permettre de fournir des services en toute sécurité et conformément aux meilleures pratiques </w:t>
            </w:r>
            <w:r>
              <w:rPr>
                <w:lang w:val="fr-CA"/>
              </w:rPr>
              <w:t>courant</w:t>
            </w:r>
            <w:r w:rsidR="001F71C7">
              <w:rPr>
                <w:lang w:val="fr-CA"/>
              </w:rPr>
              <w:t>e</w:t>
            </w:r>
            <w:r>
              <w:rPr>
                <w:lang w:val="fr-CA"/>
              </w:rPr>
              <w:t>s</w:t>
            </w:r>
            <w:r w:rsidRPr="003674B7">
              <w:rPr>
                <w:lang w:val="fr-CA"/>
              </w:rPr>
              <w:t xml:space="preserve">. </w:t>
            </w:r>
          </w:p>
        </w:tc>
        <w:tc>
          <w:tcPr>
            <w:tcW w:w="1584" w:type="dxa"/>
          </w:tcPr>
          <w:p w:rsidR="003F6B87" w:rsidRPr="003674B7" w:rsidRDefault="003674B7" w:rsidP="00A9048F">
            <w:pPr>
              <w:rPr>
                <w:lang w:val="fr-CA"/>
              </w:rPr>
            </w:pPr>
            <w:r w:rsidRPr="003674B7">
              <w:rPr>
                <w:lang w:val="fr-CA"/>
              </w:rPr>
              <w:t>Am</w:t>
            </w:r>
            <w:r w:rsidR="001F71C7">
              <w:rPr>
                <w:lang w:val="fr-CA"/>
              </w:rPr>
              <w:t>é</w:t>
            </w:r>
            <w:r w:rsidRPr="003674B7">
              <w:rPr>
                <w:lang w:val="fr-CA"/>
              </w:rPr>
              <w:t>liorer la  s</w:t>
            </w:r>
            <w:r w:rsidR="001F71C7">
              <w:rPr>
                <w:lang w:val="fr-CA"/>
              </w:rPr>
              <w:t>é</w:t>
            </w:r>
            <w:r w:rsidRPr="003674B7">
              <w:rPr>
                <w:lang w:val="fr-CA"/>
              </w:rPr>
              <w:t>curité des usagers</w:t>
            </w:r>
          </w:p>
        </w:tc>
        <w:tc>
          <w:tcPr>
            <w:tcW w:w="1488" w:type="dxa"/>
          </w:tcPr>
          <w:p w:rsidR="003F6B87" w:rsidRPr="003674B7" w:rsidRDefault="003F6B87" w:rsidP="003674B7">
            <w:pPr>
              <w:rPr>
                <w:lang w:val="fr-CA"/>
              </w:rPr>
            </w:pPr>
            <w:r w:rsidRPr="003674B7">
              <w:rPr>
                <w:lang w:val="fr-CA"/>
              </w:rPr>
              <w:t xml:space="preserve">#  </w:t>
            </w:r>
            <w:r w:rsidR="003674B7" w:rsidRPr="003674B7">
              <w:rPr>
                <w:lang w:val="fr-CA"/>
              </w:rPr>
              <w:t>de membres du personnel qui ont un plan individu</w:t>
            </w:r>
            <w:r w:rsidR="001F71C7">
              <w:rPr>
                <w:lang w:val="fr-CA"/>
              </w:rPr>
              <w:t>e</w:t>
            </w:r>
            <w:r w:rsidR="003674B7" w:rsidRPr="003674B7">
              <w:rPr>
                <w:lang w:val="fr-CA"/>
              </w:rPr>
              <w:t>l de formation et d</w:t>
            </w:r>
            <w:r w:rsidR="001F71C7">
              <w:rPr>
                <w:lang w:val="fr-CA"/>
              </w:rPr>
              <w:t xml:space="preserve">éveloppement </w:t>
            </w:r>
            <w:r w:rsidR="003674B7" w:rsidRPr="003674B7">
              <w:rPr>
                <w:lang w:val="fr-CA"/>
              </w:rPr>
              <w:t xml:space="preserve"> </w:t>
            </w:r>
            <w:r w:rsidR="003674B7">
              <w:rPr>
                <w:lang w:val="fr-CA"/>
              </w:rPr>
              <w:t>profession</w:t>
            </w:r>
            <w:r w:rsidR="001F71C7">
              <w:rPr>
                <w:lang w:val="fr-CA"/>
              </w:rPr>
              <w:t>n</w:t>
            </w:r>
            <w:r w:rsidR="003674B7">
              <w:rPr>
                <w:lang w:val="fr-CA"/>
              </w:rPr>
              <w:t>el</w:t>
            </w:r>
          </w:p>
        </w:tc>
        <w:tc>
          <w:tcPr>
            <w:tcW w:w="1305" w:type="dxa"/>
          </w:tcPr>
          <w:p w:rsidR="003F6B87" w:rsidRDefault="007638B8" w:rsidP="00A9048F">
            <w:pPr>
              <w:rPr>
                <w:highlight w:val="yellow"/>
              </w:rPr>
            </w:pPr>
            <w:r>
              <w:rPr>
                <w:highlight w:val="yellow"/>
              </w:rPr>
              <w:t>85%</w:t>
            </w:r>
          </w:p>
        </w:tc>
        <w:tc>
          <w:tcPr>
            <w:tcW w:w="1156" w:type="dxa"/>
          </w:tcPr>
          <w:p w:rsidR="003F6B87" w:rsidRPr="003674B7" w:rsidRDefault="003F6B87" w:rsidP="003674B7">
            <w:pPr>
              <w:rPr>
                <w:lang w:val="fr-CA"/>
              </w:rPr>
            </w:pPr>
            <w:r w:rsidRPr="003674B7">
              <w:rPr>
                <w:lang w:val="fr-CA"/>
              </w:rPr>
              <w:t xml:space="preserve">100% </w:t>
            </w:r>
            <w:r w:rsidR="003674B7" w:rsidRPr="003674B7">
              <w:rPr>
                <w:lang w:val="fr-CA"/>
              </w:rPr>
              <w:t>du personnel à un plan de formation</w:t>
            </w:r>
            <w:r w:rsidR="003674B7">
              <w:rPr>
                <w:lang w:val="fr-CA"/>
              </w:rPr>
              <w:t xml:space="preserve"> et d</w:t>
            </w:r>
            <w:r w:rsidR="001F71C7">
              <w:rPr>
                <w:lang w:val="fr-CA"/>
              </w:rPr>
              <w:t>évelop</w:t>
            </w:r>
            <w:r w:rsidR="003674B7">
              <w:rPr>
                <w:lang w:val="fr-CA"/>
              </w:rPr>
              <w:t xml:space="preserve">pement </w:t>
            </w:r>
            <w:r w:rsidRPr="003674B7">
              <w:rPr>
                <w:lang w:val="fr-CA"/>
              </w:rPr>
              <w:t xml:space="preserve"> </w:t>
            </w:r>
          </w:p>
        </w:tc>
        <w:tc>
          <w:tcPr>
            <w:tcW w:w="1718" w:type="dxa"/>
          </w:tcPr>
          <w:p w:rsidR="003F6B87" w:rsidRPr="003674B7" w:rsidRDefault="003674B7" w:rsidP="00A11AEC">
            <w:pPr>
              <w:rPr>
                <w:lang w:val="fr-CA"/>
              </w:rPr>
            </w:pPr>
            <w:r w:rsidRPr="003674B7">
              <w:rPr>
                <w:lang w:val="fr-CA"/>
              </w:rPr>
              <w:t>Gestionnair</w:t>
            </w:r>
            <w:r w:rsidR="001F71C7">
              <w:rPr>
                <w:lang w:val="fr-CA"/>
              </w:rPr>
              <w:t>e</w:t>
            </w:r>
            <w:r w:rsidRPr="003674B7">
              <w:rPr>
                <w:lang w:val="fr-CA"/>
              </w:rPr>
              <w:t xml:space="preserve"> des ressources humaines et superviseurs , pr</w:t>
            </w:r>
            <w:r w:rsidR="001F71C7">
              <w:rPr>
                <w:lang w:val="fr-CA"/>
              </w:rPr>
              <w:t>é</w:t>
            </w:r>
            <w:r w:rsidRPr="003674B7">
              <w:rPr>
                <w:lang w:val="fr-CA"/>
              </w:rPr>
              <w:t>senterons le plan sp</w:t>
            </w:r>
            <w:r w:rsidR="001F71C7">
              <w:rPr>
                <w:lang w:val="fr-CA"/>
              </w:rPr>
              <w:t>é</w:t>
            </w:r>
            <w:r w:rsidRPr="003674B7">
              <w:rPr>
                <w:lang w:val="fr-CA"/>
              </w:rPr>
              <w:t>cifique à chaque employ</w:t>
            </w:r>
            <w:r w:rsidR="001F71C7">
              <w:rPr>
                <w:lang w:val="fr-CA"/>
              </w:rPr>
              <w:t>é</w:t>
            </w:r>
            <w:r w:rsidRPr="003674B7">
              <w:rPr>
                <w:lang w:val="fr-CA"/>
              </w:rPr>
              <w:t>e l’heure de l’appr</w:t>
            </w:r>
            <w:r w:rsidR="001F71C7">
              <w:rPr>
                <w:lang w:val="fr-CA"/>
              </w:rPr>
              <w:t>é</w:t>
            </w:r>
            <w:r w:rsidRPr="003674B7">
              <w:rPr>
                <w:lang w:val="fr-CA"/>
              </w:rPr>
              <w:t>ciation d</w:t>
            </w:r>
            <w:r w:rsidR="001F71C7">
              <w:rPr>
                <w:lang w:val="fr-CA"/>
              </w:rPr>
              <w:t>e la pe</w:t>
            </w:r>
            <w:r w:rsidRPr="003674B7">
              <w:rPr>
                <w:lang w:val="fr-CA"/>
              </w:rPr>
              <w:t xml:space="preserve">rformance </w:t>
            </w:r>
          </w:p>
        </w:tc>
        <w:tc>
          <w:tcPr>
            <w:tcW w:w="1084" w:type="dxa"/>
          </w:tcPr>
          <w:p w:rsidR="003F6B87" w:rsidRDefault="003674B7" w:rsidP="00A9048F">
            <w:r w:rsidRPr="003B0B7B">
              <w:rPr>
                <w:highlight w:val="yellow"/>
              </w:rPr>
              <w:t>Av</w:t>
            </w:r>
            <w:r w:rsidR="00A951DB" w:rsidRPr="003B0B7B">
              <w:rPr>
                <w:highlight w:val="yellow"/>
              </w:rPr>
              <w:t>ril 2018</w:t>
            </w:r>
          </w:p>
        </w:tc>
        <w:tc>
          <w:tcPr>
            <w:tcW w:w="1350" w:type="dxa"/>
          </w:tcPr>
          <w:p w:rsidR="003F6B87" w:rsidRPr="003674B7" w:rsidRDefault="003674B7" w:rsidP="00A9048F">
            <w:pPr>
              <w:rPr>
                <w:lang w:val="fr-CA"/>
              </w:rPr>
            </w:pPr>
            <w:r w:rsidRPr="003674B7">
              <w:rPr>
                <w:lang w:val="fr-CA"/>
              </w:rPr>
              <w:t>R</w:t>
            </w:r>
            <w:r>
              <w:rPr>
                <w:lang w:val="fr-CA"/>
              </w:rPr>
              <w:t>esponsa</w:t>
            </w:r>
            <w:r w:rsidRPr="003674B7">
              <w:rPr>
                <w:lang w:val="fr-CA"/>
              </w:rPr>
              <w:t>ble Ressource humaine et superviseurs</w:t>
            </w:r>
          </w:p>
        </w:tc>
        <w:tc>
          <w:tcPr>
            <w:tcW w:w="1448" w:type="dxa"/>
          </w:tcPr>
          <w:p w:rsidR="003F6B87" w:rsidRDefault="002C20A3" w:rsidP="00A9048F">
            <w:r>
              <w:t>Directrice Géné</w:t>
            </w:r>
            <w:r w:rsidR="003674B7">
              <w:t>rale</w:t>
            </w:r>
          </w:p>
        </w:tc>
      </w:tr>
      <w:tr w:rsidR="004F5DF5" w:rsidRPr="00617D1B" w:rsidTr="00B275CD">
        <w:tc>
          <w:tcPr>
            <w:tcW w:w="1281" w:type="dxa"/>
          </w:tcPr>
          <w:p w:rsidR="00A951DB" w:rsidRDefault="003674B7" w:rsidP="00A9048F">
            <w:r>
              <w:t>Environnement de travail</w:t>
            </w:r>
          </w:p>
        </w:tc>
        <w:tc>
          <w:tcPr>
            <w:tcW w:w="1400" w:type="dxa"/>
          </w:tcPr>
          <w:p w:rsidR="00A951DB" w:rsidRPr="003674B7" w:rsidRDefault="003674B7" w:rsidP="001F71C7">
            <w:pPr>
              <w:rPr>
                <w:lang w:val="fr-CA"/>
              </w:rPr>
            </w:pPr>
            <w:r w:rsidRPr="003674B7">
              <w:rPr>
                <w:lang w:val="fr-CA"/>
              </w:rPr>
              <w:t>CAH am</w:t>
            </w:r>
            <w:r w:rsidR="001F71C7">
              <w:rPr>
                <w:lang w:val="fr-CA"/>
              </w:rPr>
              <w:t>é</w:t>
            </w:r>
            <w:r w:rsidRPr="003674B7">
              <w:rPr>
                <w:lang w:val="fr-CA"/>
              </w:rPr>
              <w:t>liorera l</w:t>
            </w:r>
            <w:r w:rsidR="001F71C7">
              <w:rPr>
                <w:lang w:val="fr-CA"/>
              </w:rPr>
              <w:t xml:space="preserve">e sentiment </w:t>
            </w:r>
            <w:r w:rsidRPr="003674B7">
              <w:rPr>
                <w:lang w:val="fr-CA"/>
              </w:rPr>
              <w:t xml:space="preserve"> de s</w:t>
            </w:r>
            <w:r w:rsidR="001F71C7">
              <w:rPr>
                <w:lang w:val="fr-CA"/>
              </w:rPr>
              <w:t>é</w:t>
            </w:r>
            <w:r w:rsidRPr="003674B7">
              <w:rPr>
                <w:lang w:val="fr-CA"/>
              </w:rPr>
              <w:t xml:space="preserve">curité en milieu de travail de son </w:t>
            </w:r>
            <w:r w:rsidR="001F71C7">
              <w:rPr>
                <w:lang w:val="fr-CA"/>
              </w:rPr>
              <w:t>é</w:t>
            </w:r>
            <w:r w:rsidRPr="003674B7">
              <w:rPr>
                <w:lang w:val="fr-CA"/>
              </w:rPr>
              <w:t>qu</w:t>
            </w:r>
            <w:r>
              <w:rPr>
                <w:lang w:val="fr-CA"/>
              </w:rPr>
              <w:t>ipe</w:t>
            </w:r>
          </w:p>
        </w:tc>
        <w:tc>
          <w:tcPr>
            <w:tcW w:w="1584" w:type="dxa"/>
          </w:tcPr>
          <w:p w:rsidR="00A951DB" w:rsidRPr="003674B7" w:rsidRDefault="003674B7" w:rsidP="00A9048F">
            <w:pPr>
              <w:rPr>
                <w:lang w:val="fr-CA"/>
              </w:rPr>
            </w:pPr>
            <w:r w:rsidRPr="003674B7">
              <w:rPr>
                <w:lang w:val="fr-CA"/>
              </w:rPr>
              <w:t>A</w:t>
            </w:r>
            <w:r w:rsidR="001F71C7">
              <w:rPr>
                <w:lang w:val="fr-CA"/>
              </w:rPr>
              <w:t>mé</w:t>
            </w:r>
            <w:r w:rsidRPr="003674B7">
              <w:rPr>
                <w:lang w:val="fr-CA"/>
              </w:rPr>
              <w:t>liorer la s</w:t>
            </w:r>
            <w:r w:rsidR="001F71C7">
              <w:rPr>
                <w:lang w:val="fr-CA"/>
              </w:rPr>
              <w:t>é</w:t>
            </w:r>
            <w:r w:rsidRPr="003674B7">
              <w:rPr>
                <w:lang w:val="fr-CA"/>
              </w:rPr>
              <w:t xml:space="preserve">curité en milieu de travail </w:t>
            </w:r>
          </w:p>
        </w:tc>
        <w:tc>
          <w:tcPr>
            <w:tcW w:w="1488" w:type="dxa"/>
          </w:tcPr>
          <w:p w:rsidR="00A951DB" w:rsidRPr="003674B7" w:rsidRDefault="00A951DB" w:rsidP="00A9048F">
            <w:pPr>
              <w:rPr>
                <w:lang w:val="fr-CA"/>
              </w:rPr>
            </w:pPr>
            <w:r w:rsidRPr="003674B7">
              <w:rPr>
                <w:lang w:val="fr-CA"/>
              </w:rPr>
              <w:t xml:space="preserve"># </w:t>
            </w:r>
            <w:r w:rsidR="003674B7" w:rsidRPr="003674B7">
              <w:rPr>
                <w:lang w:val="fr-CA"/>
              </w:rPr>
              <w:t xml:space="preserve">questions soulevées par le questionnaire de sécurité qui sont adressées </w:t>
            </w:r>
          </w:p>
          <w:p w:rsidR="003674B7" w:rsidRDefault="00A951DB" w:rsidP="003674B7">
            <w:pPr>
              <w:rPr>
                <w:lang w:val="fr-CA"/>
              </w:rPr>
            </w:pPr>
            <w:r w:rsidRPr="003674B7">
              <w:rPr>
                <w:lang w:val="fr-CA"/>
              </w:rPr>
              <w:t xml:space="preserve"># </w:t>
            </w:r>
            <w:r w:rsidR="003674B7" w:rsidRPr="003674B7">
              <w:rPr>
                <w:lang w:val="fr-CA"/>
              </w:rPr>
              <w:t xml:space="preserve">Les tendances des résultats de l'enquête sur la sécurité </w:t>
            </w:r>
            <w:r w:rsidR="003674B7">
              <w:rPr>
                <w:lang w:val="fr-CA"/>
              </w:rPr>
              <w:t>sont am</w:t>
            </w:r>
            <w:r w:rsidR="001F71C7">
              <w:rPr>
                <w:lang w:val="fr-CA"/>
              </w:rPr>
              <w:t>é</w:t>
            </w:r>
            <w:r w:rsidR="003674B7">
              <w:rPr>
                <w:lang w:val="fr-CA"/>
              </w:rPr>
              <w:t>liorées entre deux sondages</w:t>
            </w:r>
          </w:p>
          <w:p w:rsidR="00A951DB" w:rsidRPr="003674B7" w:rsidRDefault="00A951DB" w:rsidP="003674B7">
            <w:pPr>
              <w:rPr>
                <w:lang w:val="fr-CA"/>
              </w:rPr>
            </w:pPr>
            <w:r w:rsidRPr="003674B7">
              <w:rPr>
                <w:lang w:val="fr-CA"/>
              </w:rPr>
              <w:t>#</w:t>
            </w:r>
            <w:r w:rsidR="003674B7" w:rsidRPr="003674B7">
              <w:rPr>
                <w:lang w:val="fr-CA"/>
              </w:rPr>
              <w:t xml:space="preserve">  plaintes</w:t>
            </w:r>
            <w:r w:rsidR="003674B7">
              <w:rPr>
                <w:lang w:val="fr-CA"/>
              </w:rPr>
              <w:t xml:space="preserve"> liées à </w:t>
            </w:r>
            <w:r w:rsidR="003674B7" w:rsidRPr="003674B7">
              <w:rPr>
                <w:lang w:val="fr-CA"/>
              </w:rPr>
              <w:t xml:space="preserve"> sécurité - </w:t>
            </w:r>
            <w:r w:rsidR="003674B7">
              <w:rPr>
                <w:lang w:val="fr-CA"/>
              </w:rPr>
              <w:t xml:space="preserve"> # </w:t>
            </w:r>
            <w:r w:rsidR="003674B7" w:rsidRPr="003674B7">
              <w:rPr>
                <w:lang w:val="fr-CA"/>
              </w:rPr>
              <w:lastRenderedPageBreak/>
              <w:t xml:space="preserve">incidents </w:t>
            </w:r>
            <w:r w:rsidR="003674B7">
              <w:rPr>
                <w:lang w:val="fr-CA"/>
              </w:rPr>
              <w:t xml:space="preserve">rapportés par le </w:t>
            </w:r>
            <w:r w:rsidR="003674B7" w:rsidRPr="003674B7">
              <w:rPr>
                <w:lang w:val="fr-CA"/>
              </w:rPr>
              <w:t xml:space="preserve"> personnel </w:t>
            </w:r>
          </w:p>
        </w:tc>
        <w:tc>
          <w:tcPr>
            <w:tcW w:w="1305" w:type="dxa"/>
          </w:tcPr>
          <w:p w:rsidR="00A951DB" w:rsidRDefault="00915FC6" w:rsidP="00A9048F">
            <w:pPr>
              <w:rPr>
                <w:lang w:val="fr-CA"/>
              </w:rPr>
            </w:pPr>
            <w:r w:rsidRPr="00915FC6">
              <w:rPr>
                <w:lang w:val="fr-CA"/>
              </w:rPr>
              <w:lastRenderedPageBreak/>
              <w:t>% du personnel à repondu au sondage en avril  2018</w:t>
            </w:r>
          </w:p>
          <w:p w:rsidR="00915FC6" w:rsidRDefault="00915FC6" w:rsidP="00A9048F">
            <w:pPr>
              <w:rPr>
                <w:lang w:val="fr-CA"/>
              </w:rPr>
            </w:pPr>
          </w:p>
          <w:p w:rsidR="00915FC6" w:rsidRDefault="00915FC6" w:rsidP="00A9048F">
            <w:pPr>
              <w:rPr>
                <w:lang w:val="fr-CA"/>
              </w:rPr>
            </w:pPr>
          </w:p>
          <w:p w:rsidR="00915FC6" w:rsidRPr="007465D1" w:rsidRDefault="00915FC6" w:rsidP="00A9048F">
            <w:pPr>
              <w:rPr>
                <w:highlight w:val="yellow"/>
                <w:lang w:val="fr-CA"/>
              </w:rPr>
            </w:pPr>
          </w:p>
        </w:tc>
        <w:tc>
          <w:tcPr>
            <w:tcW w:w="1156" w:type="dxa"/>
          </w:tcPr>
          <w:p w:rsidR="00A951DB" w:rsidRPr="007465D1" w:rsidRDefault="00A951DB" w:rsidP="00A9048F">
            <w:pPr>
              <w:rPr>
                <w:lang w:val="fr-CA"/>
              </w:rPr>
            </w:pPr>
            <w:r w:rsidRPr="007465D1">
              <w:rPr>
                <w:lang w:val="fr-CA"/>
              </w:rPr>
              <w:t xml:space="preserve">100% </w:t>
            </w:r>
            <w:r w:rsidR="007465D1" w:rsidRPr="007465D1">
              <w:rPr>
                <w:lang w:val="fr-CA"/>
              </w:rPr>
              <w:t>du personnel r</w:t>
            </w:r>
            <w:r w:rsidR="001F71C7">
              <w:rPr>
                <w:lang w:val="fr-CA"/>
              </w:rPr>
              <w:t>épondu</w:t>
            </w:r>
            <w:r w:rsidR="007465D1" w:rsidRPr="007465D1">
              <w:rPr>
                <w:lang w:val="fr-CA"/>
              </w:rPr>
              <w:t xml:space="preserve"> su sonda </w:t>
            </w:r>
          </w:p>
          <w:p w:rsidR="00A951DB" w:rsidRPr="007465D1" w:rsidRDefault="007465D1" w:rsidP="00A9048F">
            <w:pPr>
              <w:rPr>
                <w:lang w:val="fr-CA"/>
              </w:rPr>
            </w:pPr>
            <w:r w:rsidRPr="007465D1">
              <w:rPr>
                <w:lang w:val="fr-CA"/>
              </w:rPr>
              <w:t>100% de lacunes identifie</w:t>
            </w:r>
            <w:r w:rsidR="001F71C7">
              <w:rPr>
                <w:lang w:val="fr-CA"/>
              </w:rPr>
              <w:t>z</w:t>
            </w:r>
            <w:r w:rsidRPr="007465D1">
              <w:rPr>
                <w:lang w:val="fr-CA"/>
              </w:rPr>
              <w:t xml:space="preserve"> sont ad</w:t>
            </w:r>
            <w:r w:rsidR="001F71C7">
              <w:rPr>
                <w:lang w:val="fr-CA"/>
              </w:rPr>
              <w:t>ressé</w:t>
            </w:r>
            <w:r w:rsidRPr="007465D1">
              <w:rPr>
                <w:lang w:val="fr-CA"/>
              </w:rPr>
              <w:t xml:space="preserve"> – mesures de correction sont identifiées</w:t>
            </w:r>
            <w:r w:rsidR="00A951DB" w:rsidRPr="007465D1">
              <w:rPr>
                <w:lang w:val="fr-CA"/>
              </w:rPr>
              <w:t xml:space="preserve"> </w:t>
            </w:r>
          </w:p>
          <w:p w:rsidR="00A951DB" w:rsidRPr="007465D1" w:rsidRDefault="00A951DB" w:rsidP="00A9048F">
            <w:pPr>
              <w:rPr>
                <w:lang w:val="fr-CA"/>
              </w:rPr>
            </w:pPr>
          </w:p>
        </w:tc>
        <w:tc>
          <w:tcPr>
            <w:tcW w:w="1718" w:type="dxa"/>
          </w:tcPr>
          <w:p w:rsidR="001F71C7" w:rsidRDefault="001F71C7" w:rsidP="001F71C7">
            <w:pPr>
              <w:rPr>
                <w:lang w:val="fr-CA"/>
              </w:rPr>
            </w:pPr>
            <w:r>
              <w:rPr>
                <w:lang w:val="fr-CA"/>
              </w:rPr>
              <w:t xml:space="preserve">RH et CSST administrent le sondage et identifieront les mesures de correction nécessaires </w:t>
            </w:r>
          </w:p>
          <w:p w:rsidR="00A951DB" w:rsidRPr="001F71C7" w:rsidRDefault="001F71C7" w:rsidP="001F71C7">
            <w:pPr>
              <w:rPr>
                <w:lang w:val="fr-CA"/>
              </w:rPr>
            </w:pPr>
            <w:r>
              <w:rPr>
                <w:lang w:val="fr-CA"/>
              </w:rPr>
              <w:t xml:space="preserve">RH et CSST feront des recommandations suite à l’analyse des plaintes et des incidents </w:t>
            </w:r>
            <w:r w:rsidR="00A951DB" w:rsidRPr="001F71C7">
              <w:rPr>
                <w:lang w:val="fr-CA"/>
              </w:rPr>
              <w:t xml:space="preserve"> </w:t>
            </w:r>
          </w:p>
        </w:tc>
        <w:tc>
          <w:tcPr>
            <w:tcW w:w="1084" w:type="dxa"/>
          </w:tcPr>
          <w:p w:rsidR="00A951DB" w:rsidRDefault="00A951DB" w:rsidP="00A9048F">
            <w:r w:rsidRPr="00915FC6">
              <w:t>D</w:t>
            </w:r>
            <w:r w:rsidR="001F71C7" w:rsidRPr="00915FC6">
              <w:t>éc.</w:t>
            </w:r>
            <w:r w:rsidRPr="00915FC6">
              <w:t xml:space="preserve"> 2018</w:t>
            </w:r>
          </w:p>
        </w:tc>
        <w:tc>
          <w:tcPr>
            <w:tcW w:w="1350" w:type="dxa"/>
          </w:tcPr>
          <w:p w:rsidR="00A951DB" w:rsidRPr="001F71C7" w:rsidRDefault="001F71C7" w:rsidP="00A9048F">
            <w:pPr>
              <w:rPr>
                <w:lang w:val="fr-CA"/>
              </w:rPr>
            </w:pPr>
            <w:r w:rsidRPr="001F71C7">
              <w:rPr>
                <w:lang w:val="fr-CA"/>
              </w:rPr>
              <w:t xml:space="preserve">Comité Santé Securité au Travail </w:t>
            </w:r>
          </w:p>
        </w:tc>
        <w:tc>
          <w:tcPr>
            <w:tcW w:w="1448" w:type="dxa"/>
          </w:tcPr>
          <w:p w:rsidR="00A951DB" w:rsidRDefault="002C20A3" w:rsidP="00A9048F">
            <w:r>
              <w:t>Directrice Géné</w:t>
            </w:r>
            <w:r w:rsidR="001F71C7">
              <w:t xml:space="preserve">rale </w:t>
            </w:r>
          </w:p>
        </w:tc>
      </w:tr>
      <w:tr w:rsidR="004F5DF5" w:rsidRPr="00DA4796" w:rsidTr="00B275CD">
        <w:tc>
          <w:tcPr>
            <w:tcW w:w="1281" w:type="dxa"/>
          </w:tcPr>
          <w:p w:rsidR="00DA4796" w:rsidRPr="00023C62" w:rsidRDefault="004A5136" w:rsidP="004A5136">
            <w:pPr>
              <w:rPr>
                <w:color w:val="0070C0"/>
                <w:lang w:val="fr-CA"/>
              </w:rPr>
            </w:pPr>
            <w:r w:rsidRPr="00A734E0">
              <w:rPr>
                <w:lang w:val="fr-CA"/>
              </w:rPr>
              <w:t xml:space="preserve">Soins axés sur le client  </w:t>
            </w:r>
          </w:p>
        </w:tc>
        <w:tc>
          <w:tcPr>
            <w:tcW w:w="1400" w:type="dxa"/>
          </w:tcPr>
          <w:p w:rsidR="00DA4796" w:rsidRPr="004A5136" w:rsidRDefault="00DA4796" w:rsidP="004A5136">
            <w:pPr>
              <w:rPr>
                <w:lang w:val="fr-CA"/>
              </w:rPr>
            </w:pPr>
            <w:r w:rsidRPr="004A5136">
              <w:rPr>
                <w:lang w:val="fr-CA"/>
              </w:rPr>
              <w:t>Promotion de l’autonomie par inspirer les clients à adopter une vie active</w:t>
            </w:r>
            <w:r w:rsidR="00A7239F" w:rsidRPr="004A5136">
              <w:rPr>
                <w:lang w:val="fr-CA"/>
              </w:rPr>
              <w:t xml:space="preserve"> – changement de culture et attit</w:t>
            </w:r>
            <w:r w:rsidR="004A5136">
              <w:rPr>
                <w:lang w:val="fr-CA"/>
              </w:rPr>
              <w:t>ud</w:t>
            </w:r>
            <w:r w:rsidR="00A7239F" w:rsidRPr="004A5136">
              <w:rPr>
                <w:lang w:val="fr-CA"/>
              </w:rPr>
              <w:t xml:space="preserve">e </w:t>
            </w:r>
          </w:p>
        </w:tc>
        <w:tc>
          <w:tcPr>
            <w:tcW w:w="1584" w:type="dxa"/>
          </w:tcPr>
          <w:p w:rsidR="00DA4796" w:rsidRPr="004A5136" w:rsidRDefault="00A7239F" w:rsidP="00A9048F">
            <w:pPr>
              <w:rPr>
                <w:lang w:val="fr-CA"/>
              </w:rPr>
            </w:pPr>
            <w:r w:rsidRPr="004A5136">
              <w:rPr>
                <w:lang w:val="fr-CA"/>
              </w:rPr>
              <w:t>Tous clients acceptent de participer dans les act</w:t>
            </w:r>
            <w:r w:rsidR="004A5136" w:rsidRPr="004A5136">
              <w:rPr>
                <w:lang w:val="fr-CA"/>
              </w:rPr>
              <w:t>ivités de la vie quotidienne et/</w:t>
            </w:r>
            <w:r w:rsidRPr="004A5136">
              <w:rPr>
                <w:lang w:val="fr-CA"/>
              </w:rPr>
              <w:t xml:space="preserve">ou les activités </w:t>
            </w:r>
            <w:r w:rsidR="004A5136" w:rsidRPr="004A5136">
              <w:rPr>
                <w:lang w:val="fr-CA"/>
              </w:rPr>
              <w:t>d’activation physique</w:t>
            </w:r>
            <w:r w:rsidRPr="004A5136">
              <w:rPr>
                <w:lang w:val="fr-CA"/>
              </w:rPr>
              <w:t xml:space="preserve"> </w:t>
            </w:r>
            <w:r w:rsidR="004A5136" w:rsidRPr="004A5136">
              <w:rPr>
                <w:lang w:val="fr-CA"/>
              </w:rPr>
              <w:t xml:space="preserve"> et cogniti</w:t>
            </w:r>
            <w:r w:rsidR="004A5136">
              <w:rPr>
                <w:lang w:val="fr-CA"/>
              </w:rPr>
              <w:t>ve</w:t>
            </w:r>
            <w:r w:rsidRPr="004A5136">
              <w:rPr>
                <w:lang w:val="fr-CA"/>
              </w:rPr>
              <w:t>(Dr Actif)</w:t>
            </w:r>
          </w:p>
        </w:tc>
        <w:tc>
          <w:tcPr>
            <w:tcW w:w="1488" w:type="dxa"/>
          </w:tcPr>
          <w:p w:rsidR="00DA4796" w:rsidRPr="004A5136" w:rsidRDefault="00A7239F" w:rsidP="004A5136">
            <w:pPr>
              <w:rPr>
                <w:lang w:val="fr-CA"/>
              </w:rPr>
            </w:pPr>
            <w:r w:rsidRPr="004A5136">
              <w:rPr>
                <w:lang w:val="fr-CA"/>
              </w:rPr>
              <w:t xml:space="preserve">% de client qui </w:t>
            </w:r>
            <w:r w:rsidR="004A5136" w:rsidRPr="004A5136">
              <w:rPr>
                <w:lang w:val="fr-CA"/>
              </w:rPr>
              <w:t xml:space="preserve">s’engagent dans le programme Dr </w:t>
            </w:r>
            <w:r w:rsidR="004A5136">
              <w:rPr>
                <w:lang w:val="fr-CA"/>
              </w:rPr>
              <w:t>a</w:t>
            </w:r>
            <w:r w:rsidR="004A5136" w:rsidRPr="004A5136">
              <w:rPr>
                <w:lang w:val="fr-CA"/>
              </w:rPr>
              <w:t>ctif</w:t>
            </w:r>
          </w:p>
        </w:tc>
        <w:tc>
          <w:tcPr>
            <w:tcW w:w="1305" w:type="dxa"/>
          </w:tcPr>
          <w:p w:rsidR="00DA4796" w:rsidRPr="004A5136" w:rsidRDefault="00A7239F" w:rsidP="00A9048F">
            <w:pPr>
              <w:rPr>
                <w:highlight w:val="yellow"/>
                <w:lang w:val="fr-CA"/>
              </w:rPr>
            </w:pPr>
            <w:r w:rsidRPr="00915FC6">
              <w:rPr>
                <w:lang w:val="fr-CA"/>
              </w:rPr>
              <w:t>50%</w:t>
            </w:r>
          </w:p>
        </w:tc>
        <w:tc>
          <w:tcPr>
            <w:tcW w:w="1156" w:type="dxa"/>
          </w:tcPr>
          <w:p w:rsidR="00DA4796" w:rsidRPr="004A5136" w:rsidRDefault="00A7239F" w:rsidP="00A9048F">
            <w:pPr>
              <w:rPr>
                <w:lang w:val="fr-CA"/>
              </w:rPr>
            </w:pPr>
            <w:r w:rsidRPr="004A5136">
              <w:rPr>
                <w:lang w:val="fr-CA"/>
              </w:rPr>
              <w:t>80%</w:t>
            </w:r>
          </w:p>
        </w:tc>
        <w:tc>
          <w:tcPr>
            <w:tcW w:w="1718" w:type="dxa"/>
          </w:tcPr>
          <w:p w:rsidR="00A7239F" w:rsidRPr="004A5136" w:rsidRDefault="004A5136" w:rsidP="004A5136">
            <w:pPr>
              <w:rPr>
                <w:lang w:val="fr-CA"/>
              </w:rPr>
            </w:pPr>
            <w:r w:rsidRPr="004A5136">
              <w:rPr>
                <w:lang w:val="fr-CA"/>
              </w:rPr>
              <w:t>Les Pr</w:t>
            </w:r>
            <w:r>
              <w:rPr>
                <w:lang w:val="fr-CA"/>
              </w:rPr>
              <w:t>é</w:t>
            </w:r>
            <w:r w:rsidRPr="004A5136">
              <w:rPr>
                <w:lang w:val="fr-CA"/>
              </w:rPr>
              <w:t xml:space="preserve">posées aux soins encouragent </w:t>
            </w:r>
            <w:r w:rsidR="00A7239F" w:rsidRPr="004A5136">
              <w:rPr>
                <w:lang w:val="fr-CA"/>
              </w:rPr>
              <w:t xml:space="preserve"> les clients à participer </w:t>
            </w:r>
            <w:r w:rsidRPr="004A5136">
              <w:rPr>
                <w:lang w:val="fr-CA"/>
              </w:rPr>
              <w:t xml:space="preserve"> au program</w:t>
            </w:r>
            <w:r>
              <w:rPr>
                <w:lang w:val="fr-CA"/>
              </w:rPr>
              <w:t>me</w:t>
            </w:r>
            <w:r w:rsidRPr="004A5136">
              <w:rPr>
                <w:lang w:val="fr-CA"/>
              </w:rPr>
              <w:t xml:space="preserve"> d’Activation ; elles observent et documentent les progr</w:t>
            </w:r>
            <w:r>
              <w:rPr>
                <w:lang w:val="fr-CA"/>
              </w:rPr>
              <w:t>è</w:t>
            </w:r>
            <w:r w:rsidRPr="004A5136">
              <w:rPr>
                <w:lang w:val="fr-CA"/>
              </w:rPr>
              <w:t>s et les d</w:t>
            </w:r>
            <w:r>
              <w:rPr>
                <w:lang w:val="fr-CA"/>
              </w:rPr>
              <w:t>é</w:t>
            </w:r>
            <w:r w:rsidRPr="004A5136">
              <w:rPr>
                <w:lang w:val="fr-CA"/>
              </w:rPr>
              <w:t>fis  de chaque client</w:t>
            </w:r>
          </w:p>
        </w:tc>
        <w:tc>
          <w:tcPr>
            <w:tcW w:w="1084" w:type="dxa"/>
          </w:tcPr>
          <w:p w:rsidR="00DA4796" w:rsidRPr="004A5136" w:rsidRDefault="00A7239F" w:rsidP="004A5136">
            <w:pPr>
              <w:rPr>
                <w:lang w:val="fr-CA"/>
              </w:rPr>
            </w:pPr>
            <w:r w:rsidRPr="003B0B7B">
              <w:rPr>
                <w:highlight w:val="yellow"/>
                <w:lang w:val="fr-CA"/>
              </w:rPr>
              <w:t>Nov</w:t>
            </w:r>
            <w:r w:rsidR="004A5136" w:rsidRPr="003B0B7B">
              <w:rPr>
                <w:highlight w:val="yellow"/>
                <w:lang w:val="fr-CA"/>
              </w:rPr>
              <w:t>. 2018</w:t>
            </w:r>
          </w:p>
        </w:tc>
        <w:tc>
          <w:tcPr>
            <w:tcW w:w="1350" w:type="dxa"/>
          </w:tcPr>
          <w:p w:rsidR="00DA4796" w:rsidRPr="004A5136" w:rsidRDefault="00A7239F" w:rsidP="00A9048F">
            <w:pPr>
              <w:rPr>
                <w:lang w:val="fr-CA"/>
              </w:rPr>
            </w:pPr>
            <w:r w:rsidRPr="004A5136">
              <w:rPr>
                <w:lang w:val="fr-CA"/>
              </w:rPr>
              <w:t>Gestionnaire</w:t>
            </w:r>
            <w:r w:rsidR="004A5136" w:rsidRPr="004A5136">
              <w:rPr>
                <w:lang w:val="fr-CA"/>
              </w:rPr>
              <w:t>s</w:t>
            </w:r>
            <w:r w:rsidRPr="004A5136">
              <w:rPr>
                <w:lang w:val="fr-CA"/>
              </w:rPr>
              <w:t xml:space="preserve"> de cas, préposé</w:t>
            </w:r>
            <w:r w:rsidR="004A5136" w:rsidRPr="004A5136">
              <w:rPr>
                <w:lang w:val="fr-CA"/>
              </w:rPr>
              <w:t>e</w:t>
            </w:r>
            <w:r w:rsidRPr="004A5136">
              <w:rPr>
                <w:lang w:val="fr-CA"/>
              </w:rPr>
              <w:t>s aux soins</w:t>
            </w:r>
          </w:p>
        </w:tc>
        <w:tc>
          <w:tcPr>
            <w:tcW w:w="1448" w:type="dxa"/>
          </w:tcPr>
          <w:p w:rsidR="00DA4796" w:rsidRPr="004A5136" w:rsidRDefault="004A5136" w:rsidP="002C20A3">
            <w:pPr>
              <w:rPr>
                <w:lang w:val="fr-CA"/>
              </w:rPr>
            </w:pPr>
            <w:r w:rsidRPr="004A5136">
              <w:rPr>
                <w:lang w:val="fr-CA"/>
              </w:rPr>
              <w:t>Direct</w:t>
            </w:r>
            <w:r w:rsidR="002C20A3">
              <w:rPr>
                <w:lang w:val="fr-CA"/>
              </w:rPr>
              <w:t xml:space="preserve">rices </w:t>
            </w:r>
            <w:r w:rsidRPr="004A5136">
              <w:rPr>
                <w:lang w:val="fr-CA"/>
              </w:rPr>
              <w:t xml:space="preserve"> des Programmes</w:t>
            </w:r>
          </w:p>
        </w:tc>
      </w:tr>
      <w:tr w:rsidR="004F5DF5" w:rsidRPr="004A5136" w:rsidTr="00B275CD">
        <w:tc>
          <w:tcPr>
            <w:tcW w:w="1281" w:type="dxa"/>
          </w:tcPr>
          <w:p w:rsidR="00A7239F" w:rsidRPr="00023C62" w:rsidRDefault="004A5136" w:rsidP="002B1658">
            <w:pPr>
              <w:rPr>
                <w:color w:val="0070C0"/>
                <w:lang w:val="fr-CA"/>
              </w:rPr>
            </w:pPr>
            <w:r w:rsidRPr="004A5136">
              <w:rPr>
                <w:lang w:val="fr-CA"/>
              </w:rPr>
              <w:t>S</w:t>
            </w:r>
            <w:r>
              <w:rPr>
                <w:lang w:val="fr-CA"/>
              </w:rPr>
              <w:t>é</w:t>
            </w:r>
            <w:r w:rsidRPr="004A5136">
              <w:rPr>
                <w:lang w:val="fr-CA"/>
              </w:rPr>
              <w:t>curité</w:t>
            </w:r>
            <w:r w:rsidR="002B1658" w:rsidRPr="004A5136">
              <w:rPr>
                <w:lang w:val="fr-CA"/>
              </w:rPr>
              <w:t xml:space="preserve"> </w:t>
            </w:r>
          </w:p>
        </w:tc>
        <w:tc>
          <w:tcPr>
            <w:tcW w:w="1400" w:type="dxa"/>
          </w:tcPr>
          <w:p w:rsidR="00A7239F" w:rsidRPr="004A5136" w:rsidRDefault="004A5136" w:rsidP="003F6B87">
            <w:pPr>
              <w:rPr>
                <w:lang w:val="fr-CA"/>
              </w:rPr>
            </w:pPr>
            <w:r w:rsidRPr="004A5136">
              <w:rPr>
                <w:lang w:val="fr-CA"/>
              </w:rPr>
              <w:t>Renforcer la capacité  des pr</w:t>
            </w:r>
            <w:r>
              <w:rPr>
                <w:lang w:val="fr-CA"/>
              </w:rPr>
              <w:t>é</w:t>
            </w:r>
            <w:r w:rsidRPr="004A5136">
              <w:rPr>
                <w:lang w:val="fr-CA"/>
              </w:rPr>
              <w:t>posées à impl</w:t>
            </w:r>
            <w:r>
              <w:rPr>
                <w:lang w:val="fr-CA"/>
              </w:rPr>
              <w:t>é</w:t>
            </w:r>
            <w:r w:rsidRPr="004A5136">
              <w:rPr>
                <w:lang w:val="fr-CA"/>
              </w:rPr>
              <w:t>menter un programme de pr</w:t>
            </w:r>
            <w:r>
              <w:rPr>
                <w:lang w:val="fr-CA"/>
              </w:rPr>
              <w:t>é</w:t>
            </w:r>
            <w:r w:rsidRPr="004A5136">
              <w:rPr>
                <w:lang w:val="fr-CA"/>
              </w:rPr>
              <w:t>vention des chutes efficace</w:t>
            </w:r>
          </w:p>
        </w:tc>
        <w:tc>
          <w:tcPr>
            <w:tcW w:w="1584" w:type="dxa"/>
          </w:tcPr>
          <w:p w:rsidR="00A7239F" w:rsidRPr="004A5136" w:rsidRDefault="004A5136" w:rsidP="00A9048F">
            <w:pPr>
              <w:rPr>
                <w:lang w:val="fr-CA"/>
              </w:rPr>
            </w:pPr>
            <w:r w:rsidRPr="004A5136">
              <w:rPr>
                <w:lang w:val="fr-CA"/>
              </w:rPr>
              <w:t>Les Pr</w:t>
            </w:r>
            <w:r>
              <w:rPr>
                <w:lang w:val="fr-CA"/>
              </w:rPr>
              <w:t>é</w:t>
            </w:r>
            <w:r w:rsidRPr="004A5136">
              <w:rPr>
                <w:lang w:val="fr-CA"/>
              </w:rPr>
              <w:t>posées re</w:t>
            </w:r>
            <w:r>
              <w:rPr>
                <w:lang w:val="fr-CA"/>
              </w:rPr>
              <w:t>ç</w:t>
            </w:r>
            <w:r w:rsidRPr="004A5136">
              <w:rPr>
                <w:lang w:val="fr-CA"/>
              </w:rPr>
              <w:t>oivent une formation sp</w:t>
            </w:r>
            <w:r>
              <w:rPr>
                <w:lang w:val="fr-CA"/>
              </w:rPr>
              <w:t>é</w:t>
            </w:r>
            <w:r w:rsidRPr="004A5136">
              <w:rPr>
                <w:lang w:val="fr-CA"/>
              </w:rPr>
              <w:t>cifique à la pr</w:t>
            </w:r>
            <w:r>
              <w:rPr>
                <w:lang w:val="fr-CA"/>
              </w:rPr>
              <w:t>é</w:t>
            </w:r>
            <w:r w:rsidRPr="004A5136">
              <w:rPr>
                <w:lang w:val="fr-CA"/>
              </w:rPr>
              <w:t>vention des chutes</w:t>
            </w:r>
          </w:p>
        </w:tc>
        <w:tc>
          <w:tcPr>
            <w:tcW w:w="1488" w:type="dxa"/>
          </w:tcPr>
          <w:p w:rsidR="00A7239F" w:rsidRPr="004A5136" w:rsidRDefault="004A5136" w:rsidP="00A9048F">
            <w:pPr>
              <w:rPr>
                <w:lang w:val="fr-CA"/>
              </w:rPr>
            </w:pPr>
            <w:r w:rsidRPr="004A5136">
              <w:rPr>
                <w:lang w:val="fr-CA"/>
              </w:rPr>
              <w:t>% de pr</w:t>
            </w:r>
            <w:r>
              <w:rPr>
                <w:lang w:val="fr-CA"/>
              </w:rPr>
              <w:t>é</w:t>
            </w:r>
            <w:r w:rsidRPr="004A5136">
              <w:rPr>
                <w:lang w:val="fr-CA"/>
              </w:rPr>
              <w:t>posées aux soins qui ont re</w:t>
            </w:r>
            <w:r>
              <w:rPr>
                <w:lang w:val="fr-CA"/>
              </w:rPr>
              <w:t>ç</w:t>
            </w:r>
            <w:r w:rsidRPr="004A5136">
              <w:rPr>
                <w:lang w:val="fr-CA"/>
              </w:rPr>
              <w:t xml:space="preserve">u la formation </w:t>
            </w:r>
          </w:p>
        </w:tc>
        <w:tc>
          <w:tcPr>
            <w:tcW w:w="1305" w:type="dxa"/>
          </w:tcPr>
          <w:p w:rsidR="00A7239F" w:rsidRPr="004A5136" w:rsidRDefault="00915FC6" w:rsidP="00A9048F">
            <w:pPr>
              <w:rPr>
                <w:highlight w:val="yellow"/>
                <w:lang w:val="fr-CA"/>
              </w:rPr>
            </w:pPr>
            <w:r>
              <w:rPr>
                <w:highlight w:val="yellow"/>
                <w:lang w:val="fr-CA"/>
              </w:rPr>
              <w:t>NA</w:t>
            </w:r>
          </w:p>
        </w:tc>
        <w:tc>
          <w:tcPr>
            <w:tcW w:w="1156" w:type="dxa"/>
          </w:tcPr>
          <w:p w:rsidR="00A7239F" w:rsidRPr="004A5136" w:rsidRDefault="004A5136" w:rsidP="00A9048F">
            <w:pPr>
              <w:rPr>
                <w:lang w:val="fr-CA"/>
              </w:rPr>
            </w:pPr>
            <w:r w:rsidRPr="004A5136">
              <w:rPr>
                <w:lang w:val="fr-CA"/>
              </w:rPr>
              <w:t>100%</w:t>
            </w:r>
          </w:p>
        </w:tc>
        <w:tc>
          <w:tcPr>
            <w:tcW w:w="1718" w:type="dxa"/>
          </w:tcPr>
          <w:p w:rsidR="00A7239F" w:rsidRPr="004A5136" w:rsidRDefault="004A5136" w:rsidP="004A5136">
            <w:pPr>
              <w:rPr>
                <w:lang w:val="fr-CA"/>
              </w:rPr>
            </w:pPr>
            <w:r w:rsidRPr="004A5136">
              <w:rPr>
                <w:lang w:val="fr-CA"/>
              </w:rPr>
              <w:t>La directrice des programmes à traver</w:t>
            </w:r>
            <w:r>
              <w:rPr>
                <w:lang w:val="fr-CA"/>
              </w:rPr>
              <w:t>s</w:t>
            </w:r>
            <w:r w:rsidRPr="004A5136">
              <w:rPr>
                <w:lang w:val="fr-CA"/>
              </w:rPr>
              <w:t xml:space="preserve"> le programme de formation sp</w:t>
            </w:r>
            <w:r>
              <w:rPr>
                <w:lang w:val="fr-CA"/>
              </w:rPr>
              <w:t>é</w:t>
            </w:r>
            <w:r w:rsidRPr="004A5136">
              <w:rPr>
                <w:lang w:val="fr-CA"/>
              </w:rPr>
              <w:t>cifique aux  pr</w:t>
            </w:r>
            <w:r>
              <w:rPr>
                <w:lang w:val="fr-CA"/>
              </w:rPr>
              <w:t>é</w:t>
            </w:r>
            <w:r w:rsidRPr="004A5136">
              <w:rPr>
                <w:lang w:val="fr-CA"/>
              </w:rPr>
              <w:t xml:space="preserve">posées aux soins, identifie une opportunité de formation </w:t>
            </w:r>
          </w:p>
        </w:tc>
        <w:tc>
          <w:tcPr>
            <w:tcW w:w="1084" w:type="dxa"/>
          </w:tcPr>
          <w:p w:rsidR="00A7239F" w:rsidRPr="004A5136" w:rsidRDefault="004A5136" w:rsidP="00A9048F">
            <w:pPr>
              <w:rPr>
                <w:lang w:val="fr-CA"/>
              </w:rPr>
            </w:pPr>
            <w:r w:rsidRPr="003B0B7B">
              <w:rPr>
                <w:highlight w:val="green"/>
                <w:lang w:val="fr-CA"/>
              </w:rPr>
              <w:t xml:space="preserve">100 % des PSW ont reçu la formation en </w:t>
            </w:r>
            <w:r w:rsidR="002C20A3" w:rsidRPr="003B0B7B">
              <w:rPr>
                <w:highlight w:val="green"/>
                <w:lang w:val="fr-CA"/>
              </w:rPr>
              <w:t>j</w:t>
            </w:r>
            <w:r w:rsidRPr="003B0B7B">
              <w:rPr>
                <w:highlight w:val="green"/>
                <w:lang w:val="fr-CA"/>
              </w:rPr>
              <w:t>anvier 2018</w:t>
            </w:r>
          </w:p>
        </w:tc>
        <w:tc>
          <w:tcPr>
            <w:tcW w:w="1350" w:type="dxa"/>
          </w:tcPr>
          <w:p w:rsidR="00A7239F" w:rsidRPr="004A5136" w:rsidRDefault="004A5136" w:rsidP="00A9048F">
            <w:pPr>
              <w:rPr>
                <w:lang w:val="fr-CA"/>
              </w:rPr>
            </w:pPr>
            <w:r w:rsidRPr="004A5136">
              <w:rPr>
                <w:lang w:val="fr-CA"/>
              </w:rPr>
              <w:t xml:space="preserve"> Pr</w:t>
            </w:r>
            <w:r>
              <w:rPr>
                <w:lang w:val="fr-CA"/>
              </w:rPr>
              <w:t>é</w:t>
            </w:r>
            <w:r w:rsidRPr="004A5136">
              <w:rPr>
                <w:lang w:val="fr-CA"/>
              </w:rPr>
              <w:t>posées aux soins; Responsable programme besoins complexe</w:t>
            </w:r>
            <w:r w:rsidR="002C20A3">
              <w:rPr>
                <w:lang w:val="fr-CA"/>
              </w:rPr>
              <w:t>s</w:t>
            </w:r>
          </w:p>
        </w:tc>
        <w:tc>
          <w:tcPr>
            <w:tcW w:w="1448" w:type="dxa"/>
          </w:tcPr>
          <w:p w:rsidR="00A7239F" w:rsidRPr="004A5136" w:rsidRDefault="004A5136" w:rsidP="00A9048F">
            <w:pPr>
              <w:rPr>
                <w:lang w:val="fr-CA"/>
              </w:rPr>
            </w:pPr>
            <w:r w:rsidRPr="004A5136">
              <w:rPr>
                <w:lang w:val="fr-CA"/>
              </w:rPr>
              <w:t>Directrice des programmes</w:t>
            </w:r>
          </w:p>
        </w:tc>
      </w:tr>
    </w:tbl>
    <w:p w:rsidR="00607F7C" w:rsidRPr="00DA4796" w:rsidRDefault="00607F7C" w:rsidP="001875F3">
      <w:pPr>
        <w:rPr>
          <w:b/>
          <w:color w:val="B70E14" w:themeColor="accent1" w:themeShade="BF"/>
          <w:lang w:val="fr-CA"/>
        </w:rPr>
      </w:pPr>
    </w:p>
    <w:p w:rsidR="00DA4796" w:rsidRPr="00DA4796" w:rsidRDefault="00DA4796" w:rsidP="001875F3">
      <w:pPr>
        <w:rPr>
          <w:b/>
          <w:color w:val="B70E14" w:themeColor="accent1" w:themeShade="BF"/>
          <w:lang w:val="fr-CA"/>
        </w:rPr>
      </w:pPr>
    </w:p>
    <w:sectPr w:rsidR="00DA4796" w:rsidRPr="00DA4796" w:rsidSect="00997E88">
      <w:pgSz w:w="15840" w:h="12240" w:orient="landscape"/>
      <w:pgMar w:top="810" w:right="1008" w:bottom="540" w:left="1008" w:header="432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990" w:rsidRDefault="00B86990" w:rsidP="00172C98">
      <w:pPr>
        <w:spacing w:after="0" w:line="240" w:lineRule="auto"/>
      </w:pPr>
      <w:r>
        <w:separator/>
      </w:r>
    </w:p>
  </w:endnote>
  <w:endnote w:type="continuationSeparator" w:id="0">
    <w:p w:rsidR="00B86990" w:rsidRDefault="00B86990" w:rsidP="00172C98">
      <w:pPr>
        <w:spacing w:after="0" w:line="240" w:lineRule="auto"/>
      </w:pPr>
      <w:r>
        <w:continuationSeparator/>
      </w:r>
    </w:p>
  </w:endnote>
  <w:endnote w:type="continuationNotice" w:id="1">
    <w:p w:rsidR="00B86990" w:rsidRDefault="00B869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990" w:rsidRDefault="00B86990" w:rsidP="00172C98">
      <w:pPr>
        <w:spacing w:after="0" w:line="240" w:lineRule="auto"/>
      </w:pPr>
      <w:r>
        <w:separator/>
      </w:r>
    </w:p>
  </w:footnote>
  <w:footnote w:type="continuationSeparator" w:id="0">
    <w:p w:rsidR="00B86990" w:rsidRDefault="00B86990" w:rsidP="00172C98">
      <w:pPr>
        <w:spacing w:after="0" w:line="240" w:lineRule="auto"/>
      </w:pPr>
      <w:r>
        <w:continuationSeparator/>
      </w:r>
    </w:p>
  </w:footnote>
  <w:footnote w:type="continuationNotice" w:id="1">
    <w:p w:rsidR="00B86990" w:rsidRDefault="00B8699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3BC5"/>
    <w:multiLevelType w:val="hybridMultilevel"/>
    <w:tmpl w:val="6FC668E4"/>
    <w:lvl w:ilvl="0" w:tplc="245EB50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83024"/>
    <w:multiLevelType w:val="multilevel"/>
    <w:tmpl w:val="C83C22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033030"/>
    <w:multiLevelType w:val="hybridMultilevel"/>
    <w:tmpl w:val="8DF20224"/>
    <w:lvl w:ilvl="0" w:tplc="0DE21C5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FF0D0D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D05FFF"/>
    <w:multiLevelType w:val="hybridMultilevel"/>
    <w:tmpl w:val="191496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632A7"/>
    <w:multiLevelType w:val="hybridMultilevel"/>
    <w:tmpl w:val="B73041EE"/>
    <w:lvl w:ilvl="0" w:tplc="1B9A37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ED1C24" w:themeColor="accent1"/>
      </w:rPr>
    </w:lvl>
    <w:lvl w:ilvl="1" w:tplc="F2DC7E94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253A90"/>
    <w:multiLevelType w:val="hybridMultilevel"/>
    <w:tmpl w:val="CF0C769E"/>
    <w:lvl w:ilvl="0" w:tplc="1B9A3718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  <w:color w:val="ED1C24" w:themeColor="accent1"/>
      </w:rPr>
    </w:lvl>
    <w:lvl w:ilvl="1" w:tplc="10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05827977"/>
    <w:multiLevelType w:val="hybridMultilevel"/>
    <w:tmpl w:val="2BF01DD8"/>
    <w:lvl w:ilvl="0" w:tplc="1B9A3718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  <w:b w:val="0"/>
        <w:bCs w:val="0"/>
        <w:color w:val="ED1C24" w:themeColor="accent1"/>
      </w:rPr>
    </w:lvl>
    <w:lvl w:ilvl="1" w:tplc="1B9A3718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  <w:b w:val="0"/>
        <w:bCs w:val="0"/>
        <w:color w:val="ED1C24" w:themeColor="accent1"/>
        <w:lang w:val="en-CA"/>
      </w:r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07A028EB"/>
    <w:multiLevelType w:val="hybridMultilevel"/>
    <w:tmpl w:val="B102263E"/>
    <w:lvl w:ilvl="0" w:tplc="91248BDE">
      <w:start w:val="1"/>
      <w:numFmt w:val="bullet"/>
      <w:pStyle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880D31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80D017B"/>
    <w:multiLevelType w:val="hybridMultilevel"/>
    <w:tmpl w:val="03C62F5E"/>
    <w:lvl w:ilvl="0" w:tplc="1B9A37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1C24" w:themeColor="accent1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B15F4B"/>
    <w:multiLevelType w:val="multilevel"/>
    <w:tmpl w:val="FBEAF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B055D84"/>
    <w:multiLevelType w:val="hybridMultilevel"/>
    <w:tmpl w:val="D61EBB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025149"/>
    <w:multiLevelType w:val="hybridMultilevel"/>
    <w:tmpl w:val="1AC65F94"/>
    <w:lvl w:ilvl="0" w:tplc="E69C9E3E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735593"/>
    <w:multiLevelType w:val="hybridMultilevel"/>
    <w:tmpl w:val="ECB8FBB2"/>
    <w:lvl w:ilvl="0" w:tplc="EF6C87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0" w:hanging="360"/>
      </w:pPr>
    </w:lvl>
    <w:lvl w:ilvl="2" w:tplc="1009001B" w:tentative="1">
      <w:start w:val="1"/>
      <w:numFmt w:val="lowerRoman"/>
      <w:lvlText w:val="%3."/>
      <w:lvlJc w:val="right"/>
      <w:pPr>
        <w:ind w:left="2080" w:hanging="180"/>
      </w:pPr>
    </w:lvl>
    <w:lvl w:ilvl="3" w:tplc="1009000F" w:tentative="1">
      <w:start w:val="1"/>
      <w:numFmt w:val="decimal"/>
      <w:lvlText w:val="%4."/>
      <w:lvlJc w:val="left"/>
      <w:pPr>
        <w:ind w:left="2800" w:hanging="360"/>
      </w:pPr>
    </w:lvl>
    <w:lvl w:ilvl="4" w:tplc="10090019" w:tentative="1">
      <w:start w:val="1"/>
      <w:numFmt w:val="lowerLetter"/>
      <w:lvlText w:val="%5."/>
      <w:lvlJc w:val="left"/>
      <w:pPr>
        <w:ind w:left="3520" w:hanging="360"/>
      </w:pPr>
    </w:lvl>
    <w:lvl w:ilvl="5" w:tplc="1009001B" w:tentative="1">
      <w:start w:val="1"/>
      <w:numFmt w:val="lowerRoman"/>
      <w:lvlText w:val="%6."/>
      <w:lvlJc w:val="right"/>
      <w:pPr>
        <w:ind w:left="4240" w:hanging="180"/>
      </w:pPr>
    </w:lvl>
    <w:lvl w:ilvl="6" w:tplc="1009000F" w:tentative="1">
      <w:start w:val="1"/>
      <w:numFmt w:val="decimal"/>
      <w:lvlText w:val="%7."/>
      <w:lvlJc w:val="left"/>
      <w:pPr>
        <w:ind w:left="4960" w:hanging="360"/>
      </w:pPr>
    </w:lvl>
    <w:lvl w:ilvl="7" w:tplc="10090019" w:tentative="1">
      <w:start w:val="1"/>
      <w:numFmt w:val="lowerLetter"/>
      <w:lvlText w:val="%8."/>
      <w:lvlJc w:val="left"/>
      <w:pPr>
        <w:ind w:left="5680" w:hanging="360"/>
      </w:pPr>
    </w:lvl>
    <w:lvl w:ilvl="8" w:tplc="10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3" w15:restartNumberingAfterBreak="0">
    <w:nsid w:val="117E47E6"/>
    <w:multiLevelType w:val="hybridMultilevel"/>
    <w:tmpl w:val="0458DC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25C0C00"/>
    <w:multiLevelType w:val="hybridMultilevel"/>
    <w:tmpl w:val="20BAFCA8"/>
    <w:lvl w:ilvl="0" w:tplc="1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137E75B6"/>
    <w:multiLevelType w:val="hybridMultilevel"/>
    <w:tmpl w:val="D168F9D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38C0929"/>
    <w:multiLevelType w:val="hybridMultilevel"/>
    <w:tmpl w:val="442E2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AC2DA3"/>
    <w:multiLevelType w:val="hybridMultilevel"/>
    <w:tmpl w:val="20F83B94"/>
    <w:lvl w:ilvl="0" w:tplc="0DE21C5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FF0D0D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7222062"/>
    <w:multiLevelType w:val="hybridMultilevel"/>
    <w:tmpl w:val="EF0EAA84"/>
    <w:lvl w:ilvl="0" w:tplc="1B9A3718">
      <w:start w:val="1"/>
      <w:numFmt w:val="bullet"/>
      <w:lvlText w:val=""/>
      <w:lvlJc w:val="left"/>
      <w:pPr>
        <w:ind w:left="363" w:hanging="360"/>
      </w:pPr>
      <w:rPr>
        <w:rFonts w:ascii="Wingdings" w:hAnsi="Wingdings" w:hint="default"/>
        <w:color w:val="ED1C24" w:themeColor="accent1"/>
      </w:rPr>
    </w:lvl>
    <w:lvl w:ilvl="1" w:tplc="10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9" w15:restartNumberingAfterBreak="0">
    <w:nsid w:val="196274E1"/>
    <w:multiLevelType w:val="hybridMultilevel"/>
    <w:tmpl w:val="F7E6DB14"/>
    <w:lvl w:ilvl="0" w:tplc="0DE21C5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FF0D0D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9CF3EA9"/>
    <w:multiLevelType w:val="hybridMultilevel"/>
    <w:tmpl w:val="510CC39E"/>
    <w:lvl w:ilvl="0" w:tplc="1B9A371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D1C24" w:themeColor="accent1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C9126B6"/>
    <w:multiLevelType w:val="hybridMultilevel"/>
    <w:tmpl w:val="A1EA10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995EF6"/>
    <w:multiLevelType w:val="multilevel"/>
    <w:tmpl w:val="176C0A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pStyle w:val="bullet2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0DE1AE2"/>
    <w:multiLevelType w:val="hybridMultilevel"/>
    <w:tmpl w:val="6D5A782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1AC6D0B"/>
    <w:multiLevelType w:val="hybridMultilevel"/>
    <w:tmpl w:val="3DC62B2E"/>
    <w:lvl w:ilvl="0" w:tplc="0DE21C5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FF0D0D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3F22D59"/>
    <w:multiLevelType w:val="hybridMultilevel"/>
    <w:tmpl w:val="C9EA8E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A63F56"/>
    <w:multiLevelType w:val="hybridMultilevel"/>
    <w:tmpl w:val="A05092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ED6952"/>
    <w:multiLevelType w:val="hybridMultilevel"/>
    <w:tmpl w:val="1EB46AC0"/>
    <w:lvl w:ilvl="0" w:tplc="729E7D3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28D64CEA"/>
    <w:multiLevelType w:val="hybridMultilevel"/>
    <w:tmpl w:val="02023F1C"/>
    <w:lvl w:ilvl="0" w:tplc="0DE21C5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FF0D0D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9C17ACE"/>
    <w:multiLevelType w:val="hybridMultilevel"/>
    <w:tmpl w:val="0C009938"/>
    <w:lvl w:ilvl="0" w:tplc="1B9A37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1C24" w:themeColor="accen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E826EF"/>
    <w:multiLevelType w:val="multilevel"/>
    <w:tmpl w:val="BDD2A0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  <w:color w:val="ED1C24" w:themeColor="accen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E047E1A"/>
    <w:multiLevelType w:val="hybridMultilevel"/>
    <w:tmpl w:val="D0B422AE"/>
    <w:lvl w:ilvl="0" w:tplc="09F2E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F2DC7E94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28272EA"/>
    <w:multiLevelType w:val="hybridMultilevel"/>
    <w:tmpl w:val="B7F4B5F2"/>
    <w:lvl w:ilvl="0" w:tplc="1B9A37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color w:val="ED1C24" w:themeColor="accent1"/>
      </w:rPr>
    </w:lvl>
    <w:lvl w:ilvl="1" w:tplc="1B9A371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color w:val="ED1C24" w:themeColor="accent1"/>
        <w:lang w:val="en-CA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111362"/>
    <w:multiLevelType w:val="hybridMultilevel"/>
    <w:tmpl w:val="82289E6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8DE65CE"/>
    <w:multiLevelType w:val="hybridMultilevel"/>
    <w:tmpl w:val="BCE2AC94"/>
    <w:lvl w:ilvl="0" w:tplc="1B9A37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1C24" w:themeColor="accent1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AA16DC6"/>
    <w:multiLevelType w:val="multilevel"/>
    <w:tmpl w:val="2506D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  <w:color w:val="ED1C24" w:themeColor="accen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BB41A2D"/>
    <w:multiLevelType w:val="multilevel"/>
    <w:tmpl w:val="E8CA3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  <w:color w:val="ED1C24" w:themeColor="accen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E15682A"/>
    <w:multiLevelType w:val="hybridMultilevel"/>
    <w:tmpl w:val="4B5431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EB74283"/>
    <w:multiLevelType w:val="hybridMultilevel"/>
    <w:tmpl w:val="C08C4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BD4F25"/>
    <w:multiLevelType w:val="hybridMultilevel"/>
    <w:tmpl w:val="12B2B3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C14645"/>
    <w:multiLevelType w:val="hybridMultilevel"/>
    <w:tmpl w:val="2A125620"/>
    <w:lvl w:ilvl="0" w:tplc="1B9A3718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  <w:color w:val="ED1C24" w:themeColor="accent1"/>
      </w:rPr>
    </w:lvl>
    <w:lvl w:ilvl="1" w:tplc="1B9A3718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  <w:color w:val="ED1C24" w:themeColor="accent1"/>
      </w:rPr>
    </w:lvl>
    <w:lvl w:ilvl="2" w:tplc="10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1" w15:restartNumberingAfterBreak="0">
    <w:nsid w:val="42EE6D83"/>
    <w:multiLevelType w:val="hybridMultilevel"/>
    <w:tmpl w:val="3056A044"/>
    <w:lvl w:ilvl="0" w:tplc="0DE21C5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FF0D0D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34D2A3B"/>
    <w:multiLevelType w:val="hybridMultilevel"/>
    <w:tmpl w:val="ABD20B8E"/>
    <w:lvl w:ilvl="0" w:tplc="1B9A37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1C24" w:themeColor="accen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3A24F2F"/>
    <w:multiLevelType w:val="multilevel"/>
    <w:tmpl w:val="0352C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4F36AFD"/>
    <w:multiLevelType w:val="hybridMultilevel"/>
    <w:tmpl w:val="8D5C86E8"/>
    <w:lvl w:ilvl="0" w:tplc="7996F9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6B0CA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lang w:val="en-CA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9FC0C14"/>
    <w:multiLevelType w:val="hybridMultilevel"/>
    <w:tmpl w:val="2F0AF906"/>
    <w:lvl w:ilvl="0" w:tplc="1B9A37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1C24" w:themeColor="accen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A32138B"/>
    <w:multiLevelType w:val="hybridMultilevel"/>
    <w:tmpl w:val="E54AC8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A4041FA"/>
    <w:multiLevelType w:val="hybridMultilevel"/>
    <w:tmpl w:val="ACDE4E8E"/>
    <w:lvl w:ilvl="0" w:tplc="0DE21C5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FF0D0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0F215EC"/>
    <w:multiLevelType w:val="hybridMultilevel"/>
    <w:tmpl w:val="3A90353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168368F"/>
    <w:multiLevelType w:val="hybridMultilevel"/>
    <w:tmpl w:val="A572B6E6"/>
    <w:lvl w:ilvl="0" w:tplc="1B9A3718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  <w:b w:val="0"/>
        <w:bCs w:val="0"/>
        <w:color w:val="ED1C24" w:themeColor="accent1"/>
      </w:rPr>
    </w:lvl>
    <w:lvl w:ilvl="1" w:tplc="1B9A3718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  <w:b w:val="0"/>
        <w:bCs w:val="0"/>
        <w:color w:val="ED1C24" w:themeColor="accent1"/>
        <w:lang w:val="en-CA"/>
      </w:r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0" w15:restartNumberingAfterBreak="0">
    <w:nsid w:val="545F7619"/>
    <w:multiLevelType w:val="hybridMultilevel"/>
    <w:tmpl w:val="EC9CC62E"/>
    <w:lvl w:ilvl="0" w:tplc="1B9A37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1C24" w:themeColor="accen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4754F8A"/>
    <w:multiLevelType w:val="hybridMultilevel"/>
    <w:tmpl w:val="3B3A9522"/>
    <w:lvl w:ilvl="0" w:tplc="1B9A371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D1C24" w:themeColor="accent1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6401CE1"/>
    <w:multiLevelType w:val="hybridMultilevel"/>
    <w:tmpl w:val="DC3C8D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9B25C94"/>
    <w:multiLevelType w:val="hybridMultilevel"/>
    <w:tmpl w:val="C324D0F0"/>
    <w:lvl w:ilvl="0" w:tplc="81AE928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A4676BB"/>
    <w:multiLevelType w:val="hybridMultilevel"/>
    <w:tmpl w:val="B2340D2E"/>
    <w:lvl w:ilvl="0" w:tplc="B4F25120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B1912EB"/>
    <w:multiLevelType w:val="multilevel"/>
    <w:tmpl w:val="D9DC81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E5C3504"/>
    <w:multiLevelType w:val="hybridMultilevel"/>
    <w:tmpl w:val="2ED4EC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04D420A"/>
    <w:multiLevelType w:val="multilevel"/>
    <w:tmpl w:val="6EAA0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  <w:color w:val="ED1C24" w:themeColor="accen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62AD4D21"/>
    <w:multiLevelType w:val="hybridMultilevel"/>
    <w:tmpl w:val="53869B3E"/>
    <w:lvl w:ilvl="0" w:tplc="10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9" w15:restartNumberingAfterBreak="0">
    <w:nsid w:val="63D2427A"/>
    <w:multiLevelType w:val="hybridMultilevel"/>
    <w:tmpl w:val="11AC46A2"/>
    <w:lvl w:ilvl="0" w:tplc="1B9A37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1C24" w:themeColor="accen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5582523"/>
    <w:multiLevelType w:val="hybridMultilevel"/>
    <w:tmpl w:val="444C7374"/>
    <w:lvl w:ilvl="0" w:tplc="C5AABF76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584559B"/>
    <w:multiLevelType w:val="hybridMultilevel"/>
    <w:tmpl w:val="99F49DE2"/>
    <w:lvl w:ilvl="0" w:tplc="554000E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6D6740F"/>
    <w:multiLevelType w:val="hybridMultilevel"/>
    <w:tmpl w:val="54022886"/>
    <w:lvl w:ilvl="0" w:tplc="1B9A37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1C24" w:themeColor="accent1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FE7524C"/>
    <w:multiLevelType w:val="multilevel"/>
    <w:tmpl w:val="019AC9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72893F06"/>
    <w:multiLevelType w:val="hybridMultilevel"/>
    <w:tmpl w:val="038085CA"/>
    <w:lvl w:ilvl="0" w:tplc="1B9A371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D1C24" w:themeColor="accent1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393105D"/>
    <w:multiLevelType w:val="hybridMultilevel"/>
    <w:tmpl w:val="D98A1C5E"/>
    <w:lvl w:ilvl="0" w:tplc="1B9A37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1C24" w:themeColor="accen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8076F2B"/>
    <w:multiLevelType w:val="hybridMultilevel"/>
    <w:tmpl w:val="64F8FED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A154DA5"/>
    <w:multiLevelType w:val="hybridMultilevel"/>
    <w:tmpl w:val="6E486406"/>
    <w:lvl w:ilvl="0" w:tplc="147644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C743122"/>
    <w:multiLevelType w:val="multilevel"/>
    <w:tmpl w:val="4476F2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7DB67DB0"/>
    <w:multiLevelType w:val="hybridMultilevel"/>
    <w:tmpl w:val="8AAC71E2"/>
    <w:lvl w:ilvl="0" w:tplc="85E2B56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EFB28BB"/>
    <w:multiLevelType w:val="hybridMultilevel"/>
    <w:tmpl w:val="A96CFD94"/>
    <w:lvl w:ilvl="0" w:tplc="0DE21C5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FF0D0D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3"/>
  </w:num>
  <w:num w:numId="3">
    <w:abstractNumId w:val="67"/>
  </w:num>
  <w:num w:numId="4">
    <w:abstractNumId w:val="12"/>
  </w:num>
  <w:num w:numId="5">
    <w:abstractNumId w:val="19"/>
  </w:num>
  <w:num w:numId="6">
    <w:abstractNumId w:val="31"/>
  </w:num>
  <w:num w:numId="7">
    <w:abstractNumId w:val="37"/>
  </w:num>
  <w:num w:numId="8">
    <w:abstractNumId w:val="22"/>
  </w:num>
  <w:num w:numId="9">
    <w:abstractNumId w:val="24"/>
  </w:num>
  <w:num w:numId="10">
    <w:abstractNumId w:val="23"/>
  </w:num>
  <w:num w:numId="11">
    <w:abstractNumId w:val="52"/>
  </w:num>
  <w:num w:numId="12">
    <w:abstractNumId w:val="27"/>
  </w:num>
  <w:num w:numId="13">
    <w:abstractNumId w:val="70"/>
  </w:num>
  <w:num w:numId="14">
    <w:abstractNumId w:val="17"/>
  </w:num>
  <w:num w:numId="15">
    <w:abstractNumId w:val="39"/>
  </w:num>
  <w:num w:numId="16">
    <w:abstractNumId w:val="63"/>
  </w:num>
  <w:num w:numId="17">
    <w:abstractNumId w:val="28"/>
  </w:num>
  <w:num w:numId="18">
    <w:abstractNumId w:val="47"/>
  </w:num>
  <w:num w:numId="19">
    <w:abstractNumId w:val="66"/>
  </w:num>
  <w:num w:numId="20">
    <w:abstractNumId w:val="15"/>
  </w:num>
  <w:num w:numId="21">
    <w:abstractNumId w:val="48"/>
  </w:num>
  <w:num w:numId="22">
    <w:abstractNumId w:val="41"/>
  </w:num>
  <w:num w:numId="23">
    <w:abstractNumId w:val="33"/>
  </w:num>
  <w:num w:numId="24">
    <w:abstractNumId w:val="43"/>
  </w:num>
  <w:num w:numId="25">
    <w:abstractNumId w:val="68"/>
  </w:num>
  <w:num w:numId="26">
    <w:abstractNumId w:val="55"/>
  </w:num>
  <w:num w:numId="27">
    <w:abstractNumId w:val="9"/>
  </w:num>
  <w:num w:numId="28">
    <w:abstractNumId w:val="44"/>
  </w:num>
  <w:num w:numId="29">
    <w:abstractNumId w:val="60"/>
  </w:num>
  <w:num w:numId="30">
    <w:abstractNumId w:val="26"/>
  </w:num>
  <w:num w:numId="31">
    <w:abstractNumId w:val="1"/>
  </w:num>
  <w:num w:numId="32">
    <w:abstractNumId w:val="54"/>
  </w:num>
  <w:num w:numId="33">
    <w:abstractNumId w:val="0"/>
  </w:num>
  <w:num w:numId="34">
    <w:abstractNumId w:val="11"/>
  </w:num>
  <w:num w:numId="35">
    <w:abstractNumId w:val="65"/>
  </w:num>
  <w:num w:numId="36">
    <w:abstractNumId w:val="42"/>
  </w:num>
  <w:num w:numId="37">
    <w:abstractNumId w:val="4"/>
  </w:num>
  <w:num w:numId="38">
    <w:abstractNumId w:val="40"/>
  </w:num>
  <w:num w:numId="39">
    <w:abstractNumId w:val="20"/>
  </w:num>
  <w:num w:numId="40">
    <w:abstractNumId w:val="6"/>
  </w:num>
  <w:num w:numId="41">
    <w:abstractNumId w:val="5"/>
  </w:num>
  <w:num w:numId="42">
    <w:abstractNumId w:val="49"/>
  </w:num>
  <w:num w:numId="43">
    <w:abstractNumId w:val="32"/>
  </w:num>
  <w:num w:numId="44">
    <w:abstractNumId w:val="50"/>
  </w:num>
  <w:num w:numId="45">
    <w:abstractNumId w:val="62"/>
  </w:num>
  <w:num w:numId="46">
    <w:abstractNumId w:val="29"/>
  </w:num>
  <w:num w:numId="47">
    <w:abstractNumId w:val="59"/>
  </w:num>
  <w:num w:numId="48">
    <w:abstractNumId w:val="34"/>
  </w:num>
  <w:num w:numId="49">
    <w:abstractNumId w:val="57"/>
  </w:num>
  <w:num w:numId="50">
    <w:abstractNumId w:val="45"/>
  </w:num>
  <w:num w:numId="51">
    <w:abstractNumId w:val="36"/>
  </w:num>
  <w:num w:numId="52">
    <w:abstractNumId w:val="35"/>
  </w:num>
  <w:num w:numId="53">
    <w:abstractNumId w:val="30"/>
  </w:num>
  <w:num w:numId="54">
    <w:abstractNumId w:val="8"/>
  </w:num>
  <w:num w:numId="55">
    <w:abstractNumId w:val="51"/>
  </w:num>
  <w:num w:numId="56">
    <w:abstractNumId w:val="18"/>
  </w:num>
  <w:num w:numId="57">
    <w:abstractNumId w:val="64"/>
  </w:num>
  <w:num w:numId="58">
    <w:abstractNumId w:val="13"/>
  </w:num>
  <w:num w:numId="59">
    <w:abstractNumId w:val="14"/>
  </w:num>
  <w:num w:numId="60">
    <w:abstractNumId w:val="21"/>
  </w:num>
  <w:num w:numId="61">
    <w:abstractNumId w:val="10"/>
  </w:num>
  <w:num w:numId="62">
    <w:abstractNumId w:val="56"/>
  </w:num>
  <w:num w:numId="63">
    <w:abstractNumId w:val="25"/>
  </w:num>
  <w:num w:numId="64">
    <w:abstractNumId w:val="58"/>
  </w:num>
  <w:num w:numId="65">
    <w:abstractNumId w:val="3"/>
  </w:num>
  <w:num w:numId="66">
    <w:abstractNumId w:val="46"/>
  </w:num>
  <w:num w:numId="67">
    <w:abstractNumId w:val="7"/>
  </w:num>
  <w:num w:numId="68">
    <w:abstractNumId w:val="7"/>
  </w:num>
  <w:num w:numId="69">
    <w:abstractNumId w:val="7"/>
  </w:num>
  <w:num w:numId="70">
    <w:abstractNumId w:val="7"/>
  </w:num>
  <w:num w:numId="71">
    <w:abstractNumId w:val="38"/>
  </w:num>
  <w:num w:numId="72">
    <w:abstractNumId w:val="16"/>
  </w:num>
  <w:num w:numId="73">
    <w:abstractNumId w:val="61"/>
  </w:num>
  <w:num w:numId="74">
    <w:abstractNumId w:val="6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A5"/>
    <w:rsid w:val="00001082"/>
    <w:rsid w:val="00001791"/>
    <w:rsid w:val="00001CB8"/>
    <w:rsid w:val="00003588"/>
    <w:rsid w:val="00004AE4"/>
    <w:rsid w:val="00007314"/>
    <w:rsid w:val="0001074E"/>
    <w:rsid w:val="000109CE"/>
    <w:rsid w:val="00010D71"/>
    <w:rsid w:val="00011275"/>
    <w:rsid w:val="00012929"/>
    <w:rsid w:val="0001459B"/>
    <w:rsid w:val="00014B1A"/>
    <w:rsid w:val="000164DF"/>
    <w:rsid w:val="000179FE"/>
    <w:rsid w:val="00020B99"/>
    <w:rsid w:val="00020F39"/>
    <w:rsid w:val="000212AF"/>
    <w:rsid w:val="00023C62"/>
    <w:rsid w:val="00023DE2"/>
    <w:rsid w:val="0002753F"/>
    <w:rsid w:val="00030818"/>
    <w:rsid w:val="000321B9"/>
    <w:rsid w:val="0003358E"/>
    <w:rsid w:val="000342AB"/>
    <w:rsid w:val="000352BF"/>
    <w:rsid w:val="00036157"/>
    <w:rsid w:val="00037DFC"/>
    <w:rsid w:val="000410A3"/>
    <w:rsid w:val="00041150"/>
    <w:rsid w:val="00041849"/>
    <w:rsid w:val="00042691"/>
    <w:rsid w:val="00042AE5"/>
    <w:rsid w:val="00042E70"/>
    <w:rsid w:val="0004507E"/>
    <w:rsid w:val="00046314"/>
    <w:rsid w:val="00046A13"/>
    <w:rsid w:val="00046D11"/>
    <w:rsid w:val="000474C3"/>
    <w:rsid w:val="000476B1"/>
    <w:rsid w:val="00050608"/>
    <w:rsid w:val="0005468D"/>
    <w:rsid w:val="000550F0"/>
    <w:rsid w:val="000559D4"/>
    <w:rsid w:val="00055C96"/>
    <w:rsid w:val="00056825"/>
    <w:rsid w:val="0006040B"/>
    <w:rsid w:val="00060D0D"/>
    <w:rsid w:val="00061D16"/>
    <w:rsid w:val="00063564"/>
    <w:rsid w:val="000635F4"/>
    <w:rsid w:val="000639FE"/>
    <w:rsid w:val="00064230"/>
    <w:rsid w:val="00064F5D"/>
    <w:rsid w:val="00065039"/>
    <w:rsid w:val="000657CD"/>
    <w:rsid w:val="00066D83"/>
    <w:rsid w:val="00067736"/>
    <w:rsid w:val="000713FD"/>
    <w:rsid w:val="0007164B"/>
    <w:rsid w:val="00071CAC"/>
    <w:rsid w:val="0007310B"/>
    <w:rsid w:val="000735F5"/>
    <w:rsid w:val="000738EE"/>
    <w:rsid w:val="000749F4"/>
    <w:rsid w:val="00075085"/>
    <w:rsid w:val="000770F9"/>
    <w:rsid w:val="000808C3"/>
    <w:rsid w:val="000810C5"/>
    <w:rsid w:val="00085B05"/>
    <w:rsid w:val="00087166"/>
    <w:rsid w:val="00091EF0"/>
    <w:rsid w:val="00093086"/>
    <w:rsid w:val="00093777"/>
    <w:rsid w:val="000947F4"/>
    <w:rsid w:val="0009558B"/>
    <w:rsid w:val="000961C3"/>
    <w:rsid w:val="00097213"/>
    <w:rsid w:val="00097780"/>
    <w:rsid w:val="0009783E"/>
    <w:rsid w:val="000A016E"/>
    <w:rsid w:val="000A2602"/>
    <w:rsid w:val="000A32D1"/>
    <w:rsid w:val="000A33C6"/>
    <w:rsid w:val="000A3776"/>
    <w:rsid w:val="000A426E"/>
    <w:rsid w:val="000A4FD7"/>
    <w:rsid w:val="000A68D6"/>
    <w:rsid w:val="000A7FB2"/>
    <w:rsid w:val="000B016C"/>
    <w:rsid w:val="000B0D83"/>
    <w:rsid w:val="000B1344"/>
    <w:rsid w:val="000B1F25"/>
    <w:rsid w:val="000B1F5A"/>
    <w:rsid w:val="000B2686"/>
    <w:rsid w:val="000B27EC"/>
    <w:rsid w:val="000B3968"/>
    <w:rsid w:val="000B5BAC"/>
    <w:rsid w:val="000C0CEC"/>
    <w:rsid w:val="000C1D2B"/>
    <w:rsid w:val="000C225E"/>
    <w:rsid w:val="000C31BB"/>
    <w:rsid w:val="000C5001"/>
    <w:rsid w:val="000C7F25"/>
    <w:rsid w:val="000D1B3A"/>
    <w:rsid w:val="000D2356"/>
    <w:rsid w:val="000D2484"/>
    <w:rsid w:val="000D37E4"/>
    <w:rsid w:val="000D40FB"/>
    <w:rsid w:val="000D56E6"/>
    <w:rsid w:val="000E0BC2"/>
    <w:rsid w:val="000E2262"/>
    <w:rsid w:val="000E2B07"/>
    <w:rsid w:val="000E2E0F"/>
    <w:rsid w:val="000E4544"/>
    <w:rsid w:val="000E7DBF"/>
    <w:rsid w:val="000F0544"/>
    <w:rsid w:val="000F07BD"/>
    <w:rsid w:val="000F0B3F"/>
    <w:rsid w:val="000F24CE"/>
    <w:rsid w:val="000F2A38"/>
    <w:rsid w:val="000F66E6"/>
    <w:rsid w:val="000F6B2E"/>
    <w:rsid w:val="000F6ECF"/>
    <w:rsid w:val="000F7242"/>
    <w:rsid w:val="000F7FC6"/>
    <w:rsid w:val="00100288"/>
    <w:rsid w:val="001002A4"/>
    <w:rsid w:val="0010048E"/>
    <w:rsid w:val="001009AA"/>
    <w:rsid w:val="00100A4B"/>
    <w:rsid w:val="00102158"/>
    <w:rsid w:val="00102379"/>
    <w:rsid w:val="00103589"/>
    <w:rsid w:val="0010405B"/>
    <w:rsid w:val="00104588"/>
    <w:rsid w:val="00104730"/>
    <w:rsid w:val="00105854"/>
    <w:rsid w:val="00105E3F"/>
    <w:rsid w:val="0010633A"/>
    <w:rsid w:val="00106DC6"/>
    <w:rsid w:val="00107302"/>
    <w:rsid w:val="00107573"/>
    <w:rsid w:val="00110C14"/>
    <w:rsid w:val="0011232A"/>
    <w:rsid w:val="00112D2D"/>
    <w:rsid w:val="00112DA5"/>
    <w:rsid w:val="00113131"/>
    <w:rsid w:val="001145FB"/>
    <w:rsid w:val="0011793B"/>
    <w:rsid w:val="0011795C"/>
    <w:rsid w:val="001206BD"/>
    <w:rsid w:val="00122DA3"/>
    <w:rsid w:val="001233FD"/>
    <w:rsid w:val="00123FC6"/>
    <w:rsid w:val="0012497A"/>
    <w:rsid w:val="00124A00"/>
    <w:rsid w:val="001261CB"/>
    <w:rsid w:val="00126317"/>
    <w:rsid w:val="001270DB"/>
    <w:rsid w:val="00127668"/>
    <w:rsid w:val="00131256"/>
    <w:rsid w:val="001319BD"/>
    <w:rsid w:val="00131A81"/>
    <w:rsid w:val="00134852"/>
    <w:rsid w:val="00134EA8"/>
    <w:rsid w:val="00135504"/>
    <w:rsid w:val="00140104"/>
    <w:rsid w:val="0014201A"/>
    <w:rsid w:val="001426D5"/>
    <w:rsid w:val="00143A9A"/>
    <w:rsid w:val="00143D5A"/>
    <w:rsid w:val="0014449F"/>
    <w:rsid w:val="00146B28"/>
    <w:rsid w:val="00146EC1"/>
    <w:rsid w:val="00147D01"/>
    <w:rsid w:val="00150013"/>
    <w:rsid w:val="0015068E"/>
    <w:rsid w:val="00150E2F"/>
    <w:rsid w:val="00152F2B"/>
    <w:rsid w:val="00153F84"/>
    <w:rsid w:val="001545B2"/>
    <w:rsid w:val="00154938"/>
    <w:rsid w:val="00157C2A"/>
    <w:rsid w:val="00161627"/>
    <w:rsid w:val="001618F0"/>
    <w:rsid w:val="00161DE1"/>
    <w:rsid w:val="00162D97"/>
    <w:rsid w:val="0016757A"/>
    <w:rsid w:val="00167977"/>
    <w:rsid w:val="00172C98"/>
    <w:rsid w:val="001744F4"/>
    <w:rsid w:val="00175D93"/>
    <w:rsid w:val="00175DA3"/>
    <w:rsid w:val="00176A5E"/>
    <w:rsid w:val="0017714E"/>
    <w:rsid w:val="00177519"/>
    <w:rsid w:val="00180ECD"/>
    <w:rsid w:val="00181A0F"/>
    <w:rsid w:val="001834C2"/>
    <w:rsid w:val="001836DC"/>
    <w:rsid w:val="001875F3"/>
    <w:rsid w:val="001917C8"/>
    <w:rsid w:val="0019532E"/>
    <w:rsid w:val="001A25C2"/>
    <w:rsid w:val="001A2F88"/>
    <w:rsid w:val="001A3805"/>
    <w:rsid w:val="001A39FB"/>
    <w:rsid w:val="001A4E37"/>
    <w:rsid w:val="001B3161"/>
    <w:rsid w:val="001B3903"/>
    <w:rsid w:val="001B4371"/>
    <w:rsid w:val="001B4BE9"/>
    <w:rsid w:val="001B575E"/>
    <w:rsid w:val="001B6A63"/>
    <w:rsid w:val="001B70ED"/>
    <w:rsid w:val="001B7621"/>
    <w:rsid w:val="001B7CD7"/>
    <w:rsid w:val="001C0CDD"/>
    <w:rsid w:val="001C17A5"/>
    <w:rsid w:val="001C1E85"/>
    <w:rsid w:val="001C2B79"/>
    <w:rsid w:val="001C588D"/>
    <w:rsid w:val="001C636A"/>
    <w:rsid w:val="001C6BE8"/>
    <w:rsid w:val="001C78EA"/>
    <w:rsid w:val="001D0316"/>
    <w:rsid w:val="001D0CD0"/>
    <w:rsid w:val="001D0F2E"/>
    <w:rsid w:val="001D13D3"/>
    <w:rsid w:val="001D3414"/>
    <w:rsid w:val="001D4C69"/>
    <w:rsid w:val="001D5195"/>
    <w:rsid w:val="001D6419"/>
    <w:rsid w:val="001D66D6"/>
    <w:rsid w:val="001D705B"/>
    <w:rsid w:val="001D793D"/>
    <w:rsid w:val="001D7DFD"/>
    <w:rsid w:val="001E020B"/>
    <w:rsid w:val="001E0CD6"/>
    <w:rsid w:val="001E198E"/>
    <w:rsid w:val="001E2A26"/>
    <w:rsid w:val="001E36A7"/>
    <w:rsid w:val="001E37C4"/>
    <w:rsid w:val="001E3B6B"/>
    <w:rsid w:val="001E6319"/>
    <w:rsid w:val="001E6620"/>
    <w:rsid w:val="001F2A83"/>
    <w:rsid w:val="001F517C"/>
    <w:rsid w:val="001F71C7"/>
    <w:rsid w:val="001F71EB"/>
    <w:rsid w:val="00200FF6"/>
    <w:rsid w:val="00204AF8"/>
    <w:rsid w:val="00204C17"/>
    <w:rsid w:val="002058A8"/>
    <w:rsid w:val="0020790F"/>
    <w:rsid w:val="00210DDE"/>
    <w:rsid w:val="00211E67"/>
    <w:rsid w:val="00212694"/>
    <w:rsid w:val="00212C72"/>
    <w:rsid w:val="002137FC"/>
    <w:rsid w:val="002140AF"/>
    <w:rsid w:val="00217054"/>
    <w:rsid w:val="0022111A"/>
    <w:rsid w:val="002211DB"/>
    <w:rsid w:val="002220E4"/>
    <w:rsid w:val="00222439"/>
    <w:rsid w:val="00223B12"/>
    <w:rsid w:val="00223DC6"/>
    <w:rsid w:val="00224040"/>
    <w:rsid w:val="00225B8A"/>
    <w:rsid w:val="0022718C"/>
    <w:rsid w:val="002308FB"/>
    <w:rsid w:val="00231472"/>
    <w:rsid w:val="00232171"/>
    <w:rsid w:val="00235005"/>
    <w:rsid w:val="00240BF2"/>
    <w:rsid w:val="002411D6"/>
    <w:rsid w:val="00241E7D"/>
    <w:rsid w:val="002421DC"/>
    <w:rsid w:val="00242B16"/>
    <w:rsid w:val="00243328"/>
    <w:rsid w:val="00243B05"/>
    <w:rsid w:val="00244182"/>
    <w:rsid w:val="00244FD4"/>
    <w:rsid w:val="00245D16"/>
    <w:rsid w:val="00250776"/>
    <w:rsid w:val="00250A0A"/>
    <w:rsid w:val="00250C4C"/>
    <w:rsid w:val="0025174A"/>
    <w:rsid w:val="0025678A"/>
    <w:rsid w:val="002568F7"/>
    <w:rsid w:val="00257D18"/>
    <w:rsid w:val="00260561"/>
    <w:rsid w:val="00262333"/>
    <w:rsid w:val="00262E42"/>
    <w:rsid w:val="002643D0"/>
    <w:rsid w:val="00264502"/>
    <w:rsid w:val="0026705E"/>
    <w:rsid w:val="00267180"/>
    <w:rsid w:val="00267888"/>
    <w:rsid w:val="00271C9B"/>
    <w:rsid w:val="002725F4"/>
    <w:rsid w:val="002737A6"/>
    <w:rsid w:val="00274EBA"/>
    <w:rsid w:val="00275A03"/>
    <w:rsid w:val="00276047"/>
    <w:rsid w:val="00276630"/>
    <w:rsid w:val="002779F1"/>
    <w:rsid w:val="00277A04"/>
    <w:rsid w:val="00280123"/>
    <w:rsid w:val="0028029D"/>
    <w:rsid w:val="00280711"/>
    <w:rsid w:val="002829E6"/>
    <w:rsid w:val="00284E9C"/>
    <w:rsid w:val="00285118"/>
    <w:rsid w:val="0028537D"/>
    <w:rsid w:val="00285A41"/>
    <w:rsid w:val="00285A4E"/>
    <w:rsid w:val="00286193"/>
    <w:rsid w:val="002865D4"/>
    <w:rsid w:val="00287D9C"/>
    <w:rsid w:val="00291916"/>
    <w:rsid w:val="00292DEB"/>
    <w:rsid w:val="00294983"/>
    <w:rsid w:val="00295002"/>
    <w:rsid w:val="00295150"/>
    <w:rsid w:val="0029576E"/>
    <w:rsid w:val="00297549"/>
    <w:rsid w:val="002A0D9C"/>
    <w:rsid w:val="002A13C8"/>
    <w:rsid w:val="002A1528"/>
    <w:rsid w:val="002A3229"/>
    <w:rsid w:val="002A585C"/>
    <w:rsid w:val="002A7734"/>
    <w:rsid w:val="002B04EE"/>
    <w:rsid w:val="002B1658"/>
    <w:rsid w:val="002B1943"/>
    <w:rsid w:val="002B1996"/>
    <w:rsid w:val="002B1B42"/>
    <w:rsid w:val="002B2FDA"/>
    <w:rsid w:val="002B40F8"/>
    <w:rsid w:val="002B4851"/>
    <w:rsid w:val="002B4A20"/>
    <w:rsid w:val="002B4CE5"/>
    <w:rsid w:val="002B5C59"/>
    <w:rsid w:val="002C15A1"/>
    <w:rsid w:val="002C20A3"/>
    <w:rsid w:val="002C2BC8"/>
    <w:rsid w:val="002C3705"/>
    <w:rsid w:val="002C4795"/>
    <w:rsid w:val="002C48D5"/>
    <w:rsid w:val="002C5F80"/>
    <w:rsid w:val="002C6A10"/>
    <w:rsid w:val="002D1D7F"/>
    <w:rsid w:val="002D531B"/>
    <w:rsid w:val="002D53D7"/>
    <w:rsid w:val="002D6186"/>
    <w:rsid w:val="002E0078"/>
    <w:rsid w:val="002E0D42"/>
    <w:rsid w:val="002E2533"/>
    <w:rsid w:val="002E3315"/>
    <w:rsid w:val="002E41C9"/>
    <w:rsid w:val="002E6227"/>
    <w:rsid w:val="002F12E9"/>
    <w:rsid w:val="002F31CA"/>
    <w:rsid w:val="002F3A80"/>
    <w:rsid w:val="002F472C"/>
    <w:rsid w:val="002F590D"/>
    <w:rsid w:val="002F795E"/>
    <w:rsid w:val="00300550"/>
    <w:rsid w:val="003009B3"/>
    <w:rsid w:val="003010CA"/>
    <w:rsid w:val="003021B6"/>
    <w:rsid w:val="00302817"/>
    <w:rsid w:val="00302C15"/>
    <w:rsid w:val="00304CFF"/>
    <w:rsid w:val="00305249"/>
    <w:rsid w:val="0030652F"/>
    <w:rsid w:val="00306E35"/>
    <w:rsid w:val="00310A7C"/>
    <w:rsid w:val="00311023"/>
    <w:rsid w:val="00311B6A"/>
    <w:rsid w:val="003124C3"/>
    <w:rsid w:val="0031381C"/>
    <w:rsid w:val="00313D9D"/>
    <w:rsid w:val="0031421B"/>
    <w:rsid w:val="003153BB"/>
    <w:rsid w:val="00316131"/>
    <w:rsid w:val="00317CFE"/>
    <w:rsid w:val="00321533"/>
    <w:rsid w:val="00321CC2"/>
    <w:rsid w:val="003229BB"/>
    <w:rsid w:val="00326039"/>
    <w:rsid w:val="00330C0C"/>
    <w:rsid w:val="00331A0A"/>
    <w:rsid w:val="003326AB"/>
    <w:rsid w:val="003345F9"/>
    <w:rsid w:val="003357FB"/>
    <w:rsid w:val="00335B28"/>
    <w:rsid w:val="003366EB"/>
    <w:rsid w:val="003379E7"/>
    <w:rsid w:val="00340069"/>
    <w:rsid w:val="00340E7B"/>
    <w:rsid w:val="00343E4A"/>
    <w:rsid w:val="003445F9"/>
    <w:rsid w:val="00345BF7"/>
    <w:rsid w:val="00347186"/>
    <w:rsid w:val="00351993"/>
    <w:rsid w:val="00352B5A"/>
    <w:rsid w:val="003538DF"/>
    <w:rsid w:val="00360E5B"/>
    <w:rsid w:val="003611F2"/>
    <w:rsid w:val="00361902"/>
    <w:rsid w:val="0036296E"/>
    <w:rsid w:val="00364075"/>
    <w:rsid w:val="00364D92"/>
    <w:rsid w:val="00365125"/>
    <w:rsid w:val="00365674"/>
    <w:rsid w:val="00366378"/>
    <w:rsid w:val="00366FD4"/>
    <w:rsid w:val="003674B7"/>
    <w:rsid w:val="00367A16"/>
    <w:rsid w:val="003703D0"/>
    <w:rsid w:val="00370A6E"/>
    <w:rsid w:val="00373636"/>
    <w:rsid w:val="0037583C"/>
    <w:rsid w:val="00376B64"/>
    <w:rsid w:val="00382165"/>
    <w:rsid w:val="00382804"/>
    <w:rsid w:val="0038428B"/>
    <w:rsid w:val="0038494A"/>
    <w:rsid w:val="00384A8C"/>
    <w:rsid w:val="0038525C"/>
    <w:rsid w:val="00385CF2"/>
    <w:rsid w:val="00391C46"/>
    <w:rsid w:val="00394062"/>
    <w:rsid w:val="003976C4"/>
    <w:rsid w:val="00397B50"/>
    <w:rsid w:val="00397F30"/>
    <w:rsid w:val="003A0754"/>
    <w:rsid w:val="003A1327"/>
    <w:rsid w:val="003A2A61"/>
    <w:rsid w:val="003A2CBE"/>
    <w:rsid w:val="003A2E5E"/>
    <w:rsid w:val="003A36BD"/>
    <w:rsid w:val="003A4161"/>
    <w:rsid w:val="003A51AB"/>
    <w:rsid w:val="003A53CC"/>
    <w:rsid w:val="003A60C1"/>
    <w:rsid w:val="003A60E9"/>
    <w:rsid w:val="003B0B7B"/>
    <w:rsid w:val="003B1B30"/>
    <w:rsid w:val="003B1F16"/>
    <w:rsid w:val="003B2573"/>
    <w:rsid w:val="003B2A71"/>
    <w:rsid w:val="003B3953"/>
    <w:rsid w:val="003B515E"/>
    <w:rsid w:val="003B5E38"/>
    <w:rsid w:val="003B6058"/>
    <w:rsid w:val="003B6F3C"/>
    <w:rsid w:val="003B7194"/>
    <w:rsid w:val="003C06B4"/>
    <w:rsid w:val="003C19E8"/>
    <w:rsid w:val="003C626C"/>
    <w:rsid w:val="003C7AEE"/>
    <w:rsid w:val="003D2D0B"/>
    <w:rsid w:val="003D315A"/>
    <w:rsid w:val="003D3E98"/>
    <w:rsid w:val="003D4733"/>
    <w:rsid w:val="003D6A3A"/>
    <w:rsid w:val="003E046C"/>
    <w:rsid w:val="003E105C"/>
    <w:rsid w:val="003E270D"/>
    <w:rsid w:val="003E3905"/>
    <w:rsid w:val="003E5716"/>
    <w:rsid w:val="003E69C6"/>
    <w:rsid w:val="003E7189"/>
    <w:rsid w:val="003E779A"/>
    <w:rsid w:val="003E7E3D"/>
    <w:rsid w:val="003E7FCB"/>
    <w:rsid w:val="003F1519"/>
    <w:rsid w:val="003F2586"/>
    <w:rsid w:val="003F2E6A"/>
    <w:rsid w:val="003F36CB"/>
    <w:rsid w:val="003F419C"/>
    <w:rsid w:val="003F4A37"/>
    <w:rsid w:val="003F5421"/>
    <w:rsid w:val="003F6B87"/>
    <w:rsid w:val="004006FB"/>
    <w:rsid w:val="004015D4"/>
    <w:rsid w:val="00401913"/>
    <w:rsid w:val="00401E27"/>
    <w:rsid w:val="00402C14"/>
    <w:rsid w:val="00402E2F"/>
    <w:rsid w:val="004036F3"/>
    <w:rsid w:val="0040520C"/>
    <w:rsid w:val="00410269"/>
    <w:rsid w:val="00410B6B"/>
    <w:rsid w:val="00412355"/>
    <w:rsid w:val="00413F6F"/>
    <w:rsid w:val="004140EF"/>
    <w:rsid w:val="00414CFB"/>
    <w:rsid w:val="004152A0"/>
    <w:rsid w:val="004162EB"/>
    <w:rsid w:val="00417F4A"/>
    <w:rsid w:val="00420243"/>
    <w:rsid w:val="0042127A"/>
    <w:rsid w:val="004221E6"/>
    <w:rsid w:val="00422296"/>
    <w:rsid w:val="004241AF"/>
    <w:rsid w:val="00425041"/>
    <w:rsid w:val="0042511C"/>
    <w:rsid w:val="00426370"/>
    <w:rsid w:val="00427056"/>
    <w:rsid w:val="00430461"/>
    <w:rsid w:val="0043096C"/>
    <w:rsid w:val="0043118C"/>
    <w:rsid w:val="00431C07"/>
    <w:rsid w:val="00434326"/>
    <w:rsid w:val="00434A4E"/>
    <w:rsid w:val="00435C82"/>
    <w:rsid w:val="00435D14"/>
    <w:rsid w:val="00436B3C"/>
    <w:rsid w:val="00437437"/>
    <w:rsid w:val="0044047B"/>
    <w:rsid w:val="0044072C"/>
    <w:rsid w:val="00441EE0"/>
    <w:rsid w:val="00443272"/>
    <w:rsid w:val="00444BDB"/>
    <w:rsid w:val="00446931"/>
    <w:rsid w:val="004507D2"/>
    <w:rsid w:val="00450AF8"/>
    <w:rsid w:val="0045250A"/>
    <w:rsid w:val="00452FC1"/>
    <w:rsid w:val="0046280F"/>
    <w:rsid w:val="0046672D"/>
    <w:rsid w:val="00467A19"/>
    <w:rsid w:val="00470748"/>
    <w:rsid w:val="00471012"/>
    <w:rsid w:val="00472416"/>
    <w:rsid w:val="004730A4"/>
    <w:rsid w:val="004731B8"/>
    <w:rsid w:val="00474333"/>
    <w:rsid w:val="004762C0"/>
    <w:rsid w:val="004776C6"/>
    <w:rsid w:val="00481053"/>
    <w:rsid w:val="00483ACB"/>
    <w:rsid w:val="004848BA"/>
    <w:rsid w:val="004866EB"/>
    <w:rsid w:val="00486D0F"/>
    <w:rsid w:val="00490642"/>
    <w:rsid w:val="004911DC"/>
    <w:rsid w:val="004922FE"/>
    <w:rsid w:val="004A0BCC"/>
    <w:rsid w:val="004A2CB7"/>
    <w:rsid w:val="004A36B0"/>
    <w:rsid w:val="004A4FF8"/>
    <w:rsid w:val="004A5136"/>
    <w:rsid w:val="004A69CB"/>
    <w:rsid w:val="004A6F78"/>
    <w:rsid w:val="004A73E3"/>
    <w:rsid w:val="004B0810"/>
    <w:rsid w:val="004B1EBE"/>
    <w:rsid w:val="004B200C"/>
    <w:rsid w:val="004B2A3F"/>
    <w:rsid w:val="004B2B1F"/>
    <w:rsid w:val="004B30B0"/>
    <w:rsid w:val="004B46D1"/>
    <w:rsid w:val="004B5A23"/>
    <w:rsid w:val="004B6477"/>
    <w:rsid w:val="004B6BFF"/>
    <w:rsid w:val="004C26D6"/>
    <w:rsid w:val="004C3B20"/>
    <w:rsid w:val="004C43B8"/>
    <w:rsid w:val="004D02B9"/>
    <w:rsid w:val="004D3E49"/>
    <w:rsid w:val="004D55AB"/>
    <w:rsid w:val="004D7C91"/>
    <w:rsid w:val="004D7CEC"/>
    <w:rsid w:val="004D7DF5"/>
    <w:rsid w:val="004D7F68"/>
    <w:rsid w:val="004E03D2"/>
    <w:rsid w:val="004E0ED8"/>
    <w:rsid w:val="004E3235"/>
    <w:rsid w:val="004E3381"/>
    <w:rsid w:val="004E3560"/>
    <w:rsid w:val="004E36F7"/>
    <w:rsid w:val="004E77B1"/>
    <w:rsid w:val="004F0076"/>
    <w:rsid w:val="004F0558"/>
    <w:rsid w:val="004F12FF"/>
    <w:rsid w:val="004F316E"/>
    <w:rsid w:val="004F32EA"/>
    <w:rsid w:val="004F4F38"/>
    <w:rsid w:val="004F5DF5"/>
    <w:rsid w:val="004F5F74"/>
    <w:rsid w:val="004F68A5"/>
    <w:rsid w:val="004F6AE5"/>
    <w:rsid w:val="004F7ABF"/>
    <w:rsid w:val="00500DF0"/>
    <w:rsid w:val="00501010"/>
    <w:rsid w:val="0050285B"/>
    <w:rsid w:val="00503027"/>
    <w:rsid w:val="00504893"/>
    <w:rsid w:val="005066F8"/>
    <w:rsid w:val="0051075C"/>
    <w:rsid w:val="00511FB1"/>
    <w:rsid w:val="005134BA"/>
    <w:rsid w:val="00515443"/>
    <w:rsid w:val="00515FCD"/>
    <w:rsid w:val="005161D4"/>
    <w:rsid w:val="00516430"/>
    <w:rsid w:val="00516453"/>
    <w:rsid w:val="0052017B"/>
    <w:rsid w:val="00520663"/>
    <w:rsid w:val="00520E5E"/>
    <w:rsid w:val="00520F86"/>
    <w:rsid w:val="005211CD"/>
    <w:rsid w:val="00522E05"/>
    <w:rsid w:val="00527372"/>
    <w:rsid w:val="0053124F"/>
    <w:rsid w:val="005312CE"/>
    <w:rsid w:val="00535A5D"/>
    <w:rsid w:val="00535F97"/>
    <w:rsid w:val="00542864"/>
    <w:rsid w:val="00543102"/>
    <w:rsid w:val="00543D9C"/>
    <w:rsid w:val="00544076"/>
    <w:rsid w:val="005450DC"/>
    <w:rsid w:val="00546EFF"/>
    <w:rsid w:val="005472DD"/>
    <w:rsid w:val="00547679"/>
    <w:rsid w:val="00550401"/>
    <w:rsid w:val="00550D80"/>
    <w:rsid w:val="005516CC"/>
    <w:rsid w:val="00553748"/>
    <w:rsid w:val="00553D32"/>
    <w:rsid w:val="00556192"/>
    <w:rsid w:val="00556A35"/>
    <w:rsid w:val="00556C32"/>
    <w:rsid w:val="00556C4B"/>
    <w:rsid w:val="00557B28"/>
    <w:rsid w:val="00557BC5"/>
    <w:rsid w:val="0056094D"/>
    <w:rsid w:val="00561556"/>
    <w:rsid w:val="00561F3F"/>
    <w:rsid w:val="00562163"/>
    <w:rsid w:val="00562232"/>
    <w:rsid w:val="0056331A"/>
    <w:rsid w:val="00563A21"/>
    <w:rsid w:val="00564F17"/>
    <w:rsid w:val="005656BE"/>
    <w:rsid w:val="0056590F"/>
    <w:rsid w:val="0056592B"/>
    <w:rsid w:val="00565F54"/>
    <w:rsid w:val="00570C5B"/>
    <w:rsid w:val="0057129D"/>
    <w:rsid w:val="005720EA"/>
    <w:rsid w:val="0057265A"/>
    <w:rsid w:val="00572DEE"/>
    <w:rsid w:val="005741CB"/>
    <w:rsid w:val="005744C8"/>
    <w:rsid w:val="005744DA"/>
    <w:rsid w:val="0057548E"/>
    <w:rsid w:val="0057614F"/>
    <w:rsid w:val="00576517"/>
    <w:rsid w:val="00576741"/>
    <w:rsid w:val="00577F25"/>
    <w:rsid w:val="00577F84"/>
    <w:rsid w:val="005813EB"/>
    <w:rsid w:val="00581E78"/>
    <w:rsid w:val="0058312D"/>
    <w:rsid w:val="00587103"/>
    <w:rsid w:val="00591250"/>
    <w:rsid w:val="00593287"/>
    <w:rsid w:val="00594CB2"/>
    <w:rsid w:val="00595586"/>
    <w:rsid w:val="005959AF"/>
    <w:rsid w:val="00595FAB"/>
    <w:rsid w:val="005A04C0"/>
    <w:rsid w:val="005A1BA1"/>
    <w:rsid w:val="005A2DD7"/>
    <w:rsid w:val="005A31DF"/>
    <w:rsid w:val="005A5058"/>
    <w:rsid w:val="005A5F91"/>
    <w:rsid w:val="005A5FFB"/>
    <w:rsid w:val="005A6DF3"/>
    <w:rsid w:val="005B0116"/>
    <w:rsid w:val="005B11DA"/>
    <w:rsid w:val="005B2405"/>
    <w:rsid w:val="005B2B5A"/>
    <w:rsid w:val="005B5548"/>
    <w:rsid w:val="005B5FC2"/>
    <w:rsid w:val="005B6A03"/>
    <w:rsid w:val="005B6F5C"/>
    <w:rsid w:val="005C25E9"/>
    <w:rsid w:val="005C26D4"/>
    <w:rsid w:val="005C38C0"/>
    <w:rsid w:val="005C3A15"/>
    <w:rsid w:val="005C3C33"/>
    <w:rsid w:val="005C4202"/>
    <w:rsid w:val="005C5711"/>
    <w:rsid w:val="005C67E0"/>
    <w:rsid w:val="005C6855"/>
    <w:rsid w:val="005D144C"/>
    <w:rsid w:val="005D2C0E"/>
    <w:rsid w:val="005D34F7"/>
    <w:rsid w:val="005D3849"/>
    <w:rsid w:val="005D46ED"/>
    <w:rsid w:val="005D5EAE"/>
    <w:rsid w:val="005D7891"/>
    <w:rsid w:val="005E0E7F"/>
    <w:rsid w:val="005E10ED"/>
    <w:rsid w:val="005E15A6"/>
    <w:rsid w:val="005E1AE2"/>
    <w:rsid w:val="005E4B26"/>
    <w:rsid w:val="005E78A9"/>
    <w:rsid w:val="005E7E5C"/>
    <w:rsid w:val="005F1B19"/>
    <w:rsid w:val="005F2063"/>
    <w:rsid w:val="005F20C6"/>
    <w:rsid w:val="005F249D"/>
    <w:rsid w:val="005F2552"/>
    <w:rsid w:val="005F3044"/>
    <w:rsid w:val="005F3DA8"/>
    <w:rsid w:val="005F4682"/>
    <w:rsid w:val="005F4EA8"/>
    <w:rsid w:val="005F6167"/>
    <w:rsid w:val="005F6765"/>
    <w:rsid w:val="005F6F59"/>
    <w:rsid w:val="00603338"/>
    <w:rsid w:val="006033EB"/>
    <w:rsid w:val="00607BDC"/>
    <w:rsid w:val="00607DA3"/>
    <w:rsid w:val="00607F7C"/>
    <w:rsid w:val="00611CB0"/>
    <w:rsid w:val="00614F1F"/>
    <w:rsid w:val="00615267"/>
    <w:rsid w:val="00615B64"/>
    <w:rsid w:val="00615DD8"/>
    <w:rsid w:val="0061648E"/>
    <w:rsid w:val="006168D0"/>
    <w:rsid w:val="00616B02"/>
    <w:rsid w:val="0061790F"/>
    <w:rsid w:val="00617D1B"/>
    <w:rsid w:val="006216C1"/>
    <w:rsid w:val="006221EE"/>
    <w:rsid w:val="00623978"/>
    <w:rsid w:val="00623D3B"/>
    <w:rsid w:val="00624E06"/>
    <w:rsid w:val="00624F1A"/>
    <w:rsid w:val="00625C8B"/>
    <w:rsid w:val="00626436"/>
    <w:rsid w:val="006270BF"/>
    <w:rsid w:val="00630B48"/>
    <w:rsid w:val="00630BD9"/>
    <w:rsid w:val="006316F9"/>
    <w:rsid w:val="00632907"/>
    <w:rsid w:val="00634433"/>
    <w:rsid w:val="00642601"/>
    <w:rsid w:val="00642D3E"/>
    <w:rsid w:val="00643346"/>
    <w:rsid w:val="00643726"/>
    <w:rsid w:val="006448C3"/>
    <w:rsid w:val="00644B7C"/>
    <w:rsid w:val="00645F22"/>
    <w:rsid w:val="006463BA"/>
    <w:rsid w:val="0065045A"/>
    <w:rsid w:val="006511BB"/>
    <w:rsid w:val="00653C35"/>
    <w:rsid w:val="006545BA"/>
    <w:rsid w:val="006560D1"/>
    <w:rsid w:val="006566B8"/>
    <w:rsid w:val="0065713E"/>
    <w:rsid w:val="00661C43"/>
    <w:rsid w:val="00663266"/>
    <w:rsid w:val="0066442F"/>
    <w:rsid w:val="00665600"/>
    <w:rsid w:val="00665737"/>
    <w:rsid w:val="006676E3"/>
    <w:rsid w:val="00670EEE"/>
    <w:rsid w:val="00671EB4"/>
    <w:rsid w:val="00672AB1"/>
    <w:rsid w:val="006732C4"/>
    <w:rsid w:val="0067354E"/>
    <w:rsid w:val="0067726D"/>
    <w:rsid w:val="006772EF"/>
    <w:rsid w:val="0067740A"/>
    <w:rsid w:val="0067790C"/>
    <w:rsid w:val="00682BC8"/>
    <w:rsid w:val="00683706"/>
    <w:rsid w:val="00683F50"/>
    <w:rsid w:val="0068409B"/>
    <w:rsid w:val="0068672B"/>
    <w:rsid w:val="00686C30"/>
    <w:rsid w:val="00687AAF"/>
    <w:rsid w:val="00692EF9"/>
    <w:rsid w:val="0069441C"/>
    <w:rsid w:val="00695619"/>
    <w:rsid w:val="00696648"/>
    <w:rsid w:val="00696E48"/>
    <w:rsid w:val="00697A3C"/>
    <w:rsid w:val="006A0173"/>
    <w:rsid w:val="006A024B"/>
    <w:rsid w:val="006A06B6"/>
    <w:rsid w:val="006A2310"/>
    <w:rsid w:val="006A2986"/>
    <w:rsid w:val="006B0C31"/>
    <w:rsid w:val="006B1AF1"/>
    <w:rsid w:val="006B2ACD"/>
    <w:rsid w:val="006B3ECC"/>
    <w:rsid w:val="006B6393"/>
    <w:rsid w:val="006B663E"/>
    <w:rsid w:val="006B675D"/>
    <w:rsid w:val="006C21D0"/>
    <w:rsid w:val="006C36CF"/>
    <w:rsid w:val="006C5A1A"/>
    <w:rsid w:val="006C5D85"/>
    <w:rsid w:val="006C6DE2"/>
    <w:rsid w:val="006C706B"/>
    <w:rsid w:val="006C7CF9"/>
    <w:rsid w:val="006D054A"/>
    <w:rsid w:val="006D16A5"/>
    <w:rsid w:val="006D2765"/>
    <w:rsid w:val="006D3B68"/>
    <w:rsid w:val="006D4E21"/>
    <w:rsid w:val="006D57C0"/>
    <w:rsid w:val="006D6B9F"/>
    <w:rsid w:val="006D6F76"/>
    <w:rsid w:val="006D7187"/>
    <w:rsid w:val="006E07CC"/>
    <w:rsid w:val="006E3CCF"/>
    <w:rsid w:val="006E488D"/>
    <w:rsid w:val="006E566F"/>
    <w:rsid w:val="006E58CC"/>
    <w:rsid w:val="006E6017"/>
    <w:rsid w:val="006E7A52"/>
    <w:rsid w:val="006F155D"/>
    <w:rsid w:val="006F1C9A"/>
    <w:rsid w:val="006F2FBF"/>
    <w:rsid w:val="006F431B"/>
    <w:rsid w:val="006F4398"/>
    <w:rsid w:val="006F482E"/>
    <w:rsid w:val="006F4932"/>
    <w:rsid w:val="006F52C2"/>
    <w:rsid w:val="006F550F"/>
    <w:rsid w:val="006F55EA"/>
    <w:rsid w:val="006F6426"/>
    <w:rsid w:val="006F66A0"/>
    <w:rsid w:val="00700C15"/>
    <w:rsid w:val="00700C62"/>
    <w:rsid w:val="00703B7B"/>
    <w:rsid w:val="00703DF0"/>
    <w:rsid w:val="00704351"/>
    <w:rsid w:val="00704A47"/>
    <w:rsid w:val="00707558"/>
    <w:rsid w:val="00707C2F"/>
    <w:rsid w:val="00712727"/>
    <w:rsid w:val="007127DD"/>
    <w:rsid w:val="007135E6"/>
    <w:rsid w:val="007152A4"/>
    <w:rsid w:val="0071661A"/>
    <w:rsid w:val="007201B6"/>
    <w:rsid w:val="007213D9"/>
    <w:rsid w:val="00721DD3"/>
    <w:rsid w:val="00722B66"/>
    <w:rsid w:val="00723210"/>
    <w:rsid w:val="007238E9"/>
    <w:rsid w:val="00723C3F"/>
    <w:rsid w:val="00724311"/>
    <w:rsid w:val="007245A7"/>
    <w:rsid w:val="00724719"/>
    <w:rsid w:val="0072590B"/>
    <w:rsid w:val="00725CA2"/>
    <w:rsid w:val="007278CF"/>
    <w:rsid w:val="0073129B"/>
    <w:rsid w:val="00732300"/>
    <w:rsid w:val="00736950"/>
    <w:rsid w:val="00736BE3"/>
    <w:rsid w:val="00741D20"/>
    <w:rsid w:val="007423AF"/>
    <w:rsid w:val="007424CA"/>
    <w:rsid w:val="00742806"/>
    <w:rsid w:val="00742811"/>
    <w:rsid w:val="007433C6"/>
    <w:rsid w:val="007463D2"/>
    <w:rsid w:val="007465D1"/>
    <w:rsid w:val="00747856"/>
    <w:rsid w:val="00750130"/>
    <w:rsid w:val="00750717"/>
    <w:rsid w:val="00751C10"/>
    <w:rsid w:val="00753C21"/>
    <w:rsid w:val="007549E2"/>
    <w:rsid w:val="00754DB0"/>
    <w:rsid w:val="007564FC"/>
    <w:rsid w:val="00756A72"/>
    <w:rsid w:val="00756E5E"/>
    <w:rsid w:val="007573AF"/>
    <w:rsid w:val="00757A27"/>
    <w:rsid w:val="00757E0F"/>
    <w:rsid w:val="00761845"/>
    <w:rsid w:val="007622F6"/>
    <w:rsid w:val="00762A12"/>
    <w:rsid w:val="00762BAA"/>
    <w:rsid w:val="00762D04"/>
    <w:rsid w:val="00762F2D"/>
    <w:rsid w:val="00763056"/>
    <w:rsid w:val="007630CB"/>
    <w:rsid w:val="007638B8"/>
    <w:rsid w:val="007652F3"/>
    <w:rsid w:val="0076777D"/>
    <w:rsid w:val="00767AFE"/>
    <w:rsid w:val="0077054E"/>
    <w:rsid w:val="007712DD"/>
    <w:rsid w:val="0077331C"/>
    <w:rsid w:val="00774E19"/>
    <w:rsid w:val="00780FCA"/>
    <w:rsid w:val="00781AA0"/>
    <w:rsid w:val="00781EEB"/>
    <w:rsid w:val="00782BA7"/>
    <w:rsid w:val="00783147"/>
    <w:rsid w:val="00783220"/>
    <w:rsid w:val="00783746"/>
    <w:rsid w:val="00784231"/>
    <w:rsid w:val="00785636"/>
    <w:rsid w:val="00785994"/>
    <w:rsid w:val="007861B6"/>
    <w:rsid w:val="007865E8"/>
    <w:rsid w:val="0078670F"/>
    <w:rsid w:val="0078794A"/>
    <w:rsid w:val="007913AE"/>
    <w:rsid w:val="00792DE5"/>
    <w:rsid w:val="00792DFD"/>
    <w:rsid w:val="00792FDE"/>
    <w:rsid w:val="0079557D"/>
    <w:rsid w:val="00795CE2"/>
    <w:rsid w:val="0079710B"/>
    <w:rsid w:val="007A1771"/>
    <w:rsid w:val="007A302E"/>
    <w:rsid w:val="007A37A6"/>
    <w:rsid w:val="007A37CE"/>
    <w:rsid w:val="007A3892"/>
    <w:rsid w:val="007A40F8"/>
    <w:rsid w:val="007A6383"/>
    <w:rsid w:val="007A6CA7"/>
    <w:rsid w:val="007B13E7"/>
    <w:rsid w:val="007B1C9D"/>
    <w:rsid w:val="007B4693"/>
    <w:rsid w:val="007B56CF"/>
    <w:rsid w:val="007B5FA4"/>
    <w:rsid w:val="007B6DE3"/>
    <w:rsid w:val="007B74FD"/>
    <w:rsid w:val="007B7B7A"/>
    <w:rsid w:val="007C2A85"/>
    <w:rsid w:val="007C2DA5"/>
    <w:rsid w:val="007C61BD"/>
    <w:rsid w:val="007C7C3F"/>
    <w:rsid w:val="007D152C"/>
    <w:rsid w:val="007D1F7B"/>
    <w:rsid w:val="007D410C"/>
    <w:rsid w:val="007D471A"/>
    <w:rsid w:val="007D4B84"/>
    <w:rsid w:val="007D4F98"/>
    <w:rsid w:val="007D5B3F"/>
    <w:rsid w:val="007D6B6F"/>
    <w:rsid w:val="007E0095"/>
    <w:rsid w:val="007E2C2C"/>
    <w:rsid w:val="007E32FE"/>
    <w:rsid w:val="007E349C"/>
    <w:rsid w:val="007E552B"/>
    <w:rsid w:val="007E6053"/>
    <w:rsid w:val="007E69BE"/>
    <w:rsid w:val="007E703C"/>
    <w:rsid w:val="007E74B5"/>
    <w:rsid w:val="007F3268"/>
    <w:rsid w:val="007F4071"/>
    <w:rsid w:val="007F58C8"/>
    <w:rsid w:val="007F6AAE"/>
    <w:rsid w:val="007F6FC0"/>
    <w:rsid w:val="007F76B4"/>
    <w:rsid w:val="00800AD3"/>
    <w:rsid w:val="0080153C"/>
    <w:rsid w:val="0080279F"/>
    <w:rsid w:val="008053D0"/>
    <w:rsid w:val="0080726F"/>
    <w:rsid w:val="008107DD"/>
    <w:rsid w:val="0081082B"/>
    <w:rsid w:val="00810A08"/>
    <w:rsid w:val="00810ED9"/>
    <w:rsid w:val="00811BA3"/>
    <w:rsid w:val="008125A6"/>
    <w:rsid w:val="008134F4"/>
    <w:rsid w:val="00813D03"/>
    <w:rsid w:val="00813F69"/>
    <w:rsid w:val="00813FA9"/>
    <w:rsid w:val="008156D7"/>
    <w:rsid w:val="00815FC8"/>
    <w:rsid w:val="00816046"/>
    <w:rsid w:val="008214CC"/>
    <w:rsid w:val="0082194D"/>
    <w:rsid w:val="00822B4A"/>
    <w:rsid w:val="00822BC1"/>
    <w:rsid w:val="00822D9B"/>
    <w:rsid w:val="0083064C"/>
    <w:rsid w:val="008317F7"/>
    <w:rsid w:val="00832BFF"/>
    <w:rsid w:val="008333E8"/>
    <w:rsid w:val="008337D8"/>
    <w:rsid w:val="0083431F"/>
    <w:rsid w:val="00834AC1"/>
    <w:rsid w:val="00840B69"/>
    <w:rsid w:val="00841297"/>
    <w:rsid w:val="00841F7A"/>
    <w:rsid w:val="008420DF"/>
    <w:rsid w:val="008424DE"/>
    <w:rsid w:val="00842E65"/>
    <w:rsid w:val="00842E97"/>
    <w:rsid w:val="00843324"/>
    <w:rsid w:val="0084384A"/>
    <w:rsid w:val="00846795"/>
    <w:rsid w:val="00847799"/>
    <w:rsid w:val="00847DE8"/>
    <w:rsid w:val="0085029F"/>
    <w:rsid w:val="008508AD"/>
    <w:rsid w:val="0085132B"/>
    <w:rsid w:val="00853508"/>
    <w:rsid w:val="00860774"/>
    <w:rsid w:val="00861A6D"/>
    <w:rsid w:val="0086274B"/>
    <w:rsid w:val="00862F69"/>
    <w:rsid w:val="00863692"/>
    <w:rsid w:val="0086371A"/>
    <w:rsid w:val="00863FC3"/>
    <w:rsid w:val="00864970"/>
    <w:rsid w:val="00864C63"/>
    <w:rsid w:val="0086533D"/>
    <w:rsid w:val="00866B32"/>
    <w:rsid w:val="008674E0"/>
    <w:rsid w:val="00870078"/>
    <w:rsid w:val="00870847"/>
    <w:rsid w:val="00872AE1"/>
    <w:rsid w:val="008770C2"/>
    <w:rsid w:val="00881F9F"/>
    <w:rsid w:val="0088403F"/>
    <w:rsid w:val="008860FF"/>
    <w:rsid w:val="00886DF3"/>
    <w:rsid w:val="00890050"/>
    <w:rsid w:val="00890679"/>
    <w:rsid w:val="00890ED6"/>
    <w:rsid w:val="008910C7"/>
    <w:rsid w:val="00891BFB"/>
    <w:rsid w:val="00892DD5"/>
    <w:rsid w:val="00895394"/>
    <w:rsid w:val="00895430"/>
    <w:rsid w:val="00896737"/>
    <w:rsid w:val="008970F5"/>
    <w:rsid w:val="008A1063"/>
    <w:rsid w:val="008A2777"/>
    <w:rsid w:val="008A2F33"/>
    <w:rsid w:val="008A3D37"/>
    <w:rsid w:val="008A58E2"/>
    <w:rsid w:val="008A59BF"/>
    <w:rsid w:val="008A7EB9"/>
    <w:rsid w:val="008B0CAF"/>
    <w:rsid w:val="008B0FD9"/>
    <w:rsid w:val="008B1389"/>
    <w:rsid w:val="008B16D4"/>
    <w:rsid w:val="008B1861"/>
    <w:rsid w:val="008B1FC7"/>
    <w:rsid w:val="008B2731"/>
    <w:rsid w:val="008C1F37"/>
    <w:rsid w:val="008C36B2"/>
    <w:rsid w:val="008C4E82"/>
    <w:rsid w:val="008C5798"/>
    <w:rsid w:val="008C693D"/>
    <w:rsid w:val="008C78AC"/>
    <w:rsid w:val="008C79AF"/>
    <w:rsid w:val="008D00F2"/>
    <w:rsid w:val="008D0DEA"/>
    <w:rsid w:val="008D1FF2"/>
    <w:rsid w:val="008D4E9E"/>
    <w:rsid w:val="008D696D"/>
    <w:rsid w:val="008E11F4"/>
    <w:rsid w:val="008E21B1"/>
    <w:rsid w:val="008E3C68"/>
    <w:rsid w:val="008E45D9"/>
    <w:rsid w:val="008E4C04"/>
    <w:rsid w:val="008E5558"/>
    <w:rsid w:val="008E7B4D"/>
    <w:rsid w:val="008F3257"/>
    <w:rsid w:val="008F3A21"/>
    <w:rsid w:val="008F7588"/>
    <w:rsid w:val="009031D2"/>
    <w:rsid w:val="00903489"/>
    <w:rsid w:val="00905C65"/>
    <w:rsid w:val="009069FB"/>
    <w:rsid w:val="009129FB"/>
    <w:rsid w:val="00914029"/>
    <w:rsid w:val="00915B50"/>
    <w:rsid w:val="00915E52"/>
    <w:rsid w:val="00915FC6"/>
    <w:rsid w:val="009161A3"/>
    <w:rsid w:val="00916F06"/>
    <w:rsid w:val="00920B39"/>
    <w:rsid w:val="00921FD4"/>
    <w:rsid w:val="00922B63"/>
    <w:rsid w:val="009235FD"/>
    <w:rsid w:val="009238CC"/>
    <w:rsid w:val="00925128"/>
    <w:rsid w:val="00925396"/>
    <w:rsid w:val="00926C9E"/>
    <w:rsid w:val="0093241C"/>
    <w:rsid w:val="00934095"/>
    <w:rsid w:val="00935890"/>
    <w:rsid w:val="00936A89"/>
    <w:rsid w:val="00937F13"/>
    <w:rsid w:val="00937F9A"/>
    <w:rsid w:val="00940628"/>
    <w:rsid w:val="009430CF"/>
    <w:rsid w:val="009442CC"/>
    <w:rsid w:val="009452E5"/>
    <w:rsid w:val="00945816"/>
    <w:rsid w:val="00945826"/>
    <w:rsid w:val="009476D4"/>
    <w:rsid w:val="00947EEB"/>
    <w:rsid w:val="00956C62"/>
    <w:rsid w:val="00956F4F"/>
    <w:rsid w:val="00957392"/>
    <w:rsid w:val="00960CB7"/>
    <w:rsid w:val="00961499"/>
    <w:rsid w:val="00962598"/>
    <w:rsid w:val="00965266"/>
    <w:rsid w:val="0096645D"/>
    <w:rsid w:val="00970A3F"/>
    <w:rsid w:val="00971A98"/>
    <w:rsid w:val="009729AA"/>
    <w:rsid w:val="00973744"/>
    <w:rsid w:val="009739C1"/>
    <w:rsid w:val="00976795"/>
    <w:rsid w:val="00977FAC"/>
    <w:rsid w:val="00980166"/>
    <w:rsid w:val="00981C3E"/>
    <w:rsid w:val="00985956"/>
    <w:rsid w:val="00986CBC"/>
    <w:rsid w:val="0098743E"/>
    <w:rsid w:val="00990173"/>
    <w:rsid w:val="00991D6D"/>
    <w:rsid w:val="009923EE"/>
    <w:rsid w:val="009938DC"/>
    <w:rsid w:val="00994BF1"/>
    <w:rsid w:val="0099503C"/>
    <w:rsid w:val="00995DF3"/>
    <w:rsid w:val="00997E88"/>
    <w:rsid w:val="009A084C"/>
    <w:rsid w:val="009A42C9"/>
    <w:rsid w:val="009A58AB"/>
    <w:rsid w:val="009A6CEA"/>
    <w:rsid w:val="009A6DC8"/>
    <w:rsid w:val="009B217E"/>
    <w:rsid w:val="009B22A5"/>
    <w:rsid w:val="009B3821"/>
    <w:rsid w:val="009B4469"/>
    <w:rsid w:val="009B5F6C"/>
    <w:rsid w:val="009B6087"/>
    <w:rsid w:val="009B6168"/>
    <w:rsid w:val="009B66D3"/>
    <w:rsid w:val="009B66FE"/>
    <w:rsid w:val="009B685B"/>
    <w:rsid w:val="009C0580"/>
    <w:rsid w:val="009C1E69"/>
    <w:rsid w:val="009C2536"/>
    <w:rsid w:val="009C5467"/>
    <w:rsid w:val="009C630C"/>
    <w:rsid w:val="009C7253"/>
    <w:rsid w:val="009C7AD5"/>
    <w:rsid w:val="009D101E"/>
    <w:rsid w:val="009D49D4"/>
    <w:rsid w:val="009D4A6B"/>
    <w:rsid w:val="009D5336"/>
    <w:rsid w:val="009D5508"/>
    <w:rsid w:val="009D5892"/>
    <w:rsid w:val="009D5A55"/>
    <w:rsid w:val="009D5C2D"/>
    <w:rsid w:val="009D5E61"/>
    <w:rsid w:val="009D66CD"/>
    <w:rsid w:val="009D6BF8"/>
    <w:rsid w:val="009D6C18"/>
    <w:rsid w:val="009D7105"/>
    <w:rsid w:val="009D7BEF"/>
    <w:rsid w:val="009E06CA"/>
    <w:rsid w:val="009E37E1"/>
    <w:rsid w:val="009E468E"/>
    <w:rsid w:val="009E705C"/>
    <w:rsid w:val="009F00AF"/>
    <w:rsid w:val="009F16FB"/>
    <w:rsid w:val="009F1E9E"/>
    <w:rsid w:val="009F4223"/>
    <w:rsid w:val="009F4326"/>
    <w:rsid w:val="009F51EA"/>
    <w:rsid w:val="009F580C"/>
    <w:rsid w:val="009F6C70"/>
    <w:rsid w:val="00A01475"/>
    <w:rsid w:val="00A01A0A"/>
    <w:rsid w:val="00A01E32"/>
    <w:rsid w:val="00A02B62"/>
    <w:rsid w:val="00A02F24"/>
    <w:rsid w:val="00A03D80"/>
    <w:rsid w:val="00A04868"/>
    <w:rsid w:val="00A049D6"/>
    <w:rsid w:val="00A052BE"/>
    <w:rsid w:val="00A0570E"/>
    <w:rsid w:val="00A075DD"/>
    <w:rsid w:val="00A07634"/>
    <w:rsid w:val="00A079D7"/>
    <w:rsid w:val="00A10E31"/>
    <w:rsid w:val="00A11AEC"/>
    <w:rsid w:val="00A1361F"/>
    <w:rsid w:val="00A137AD"/>
    <w:rsid w:val="00A1665A"/>
    <w:rsid w:val="00A17C99"/>
    <w:rsid w:val="00A2022E"/>
    <w:rsid w:val="00A20988"/>
    <w:rsid w:val="00A20C87"/>
    <w:rsid w:val="00A228CE"/>
    <w:rsid w:val="00A24219"/>
    <w:rsid w:val="00A24819"/>
    <w:rsid w:val="00A25624"/>
    <w:rsid w:val="00A26145"/>
    <w:rsid w:val="00A265D0"/>
    <w:rsid w:val="00A2679A"/>
    <w:rsid w:val="00A26A05"/>
    <w:rsid w:val="00A27597"/>
    <w:rsid w:val="00A27700"/>
    <w:rsid w:val="00A27DCB"/>
    <w:rsid w:val="00A30A45"/>
    <w:rsid w:val="00A3600D"/>
    <w:rsid w:val="00A36765"/>
    <w:rsid w:val="00A36A76"/>
    <w:rsid w:val="00A3748E"/>
    <w:rsid w:val="00A37830"/>
    <w:rsid w:val="00A40D5E"/>
    <w:rsid w:val="00A41A04"/>
    <w:rsid w:val="00A42518"/>
    <w:rsid w:val="00A43702"/>
    <w:rsid w:val="00A50C64"/>
    <w:rsid w:val="00A510EA"/>
    <w:rsid w:val="00A52DA8"/>
    <w:rsid w:val="00A5380E"/>
    <w:rsid w:val="00A53C0E"/>
    <w:rsid w:val="00A550F1"/>
    <w:rsid w:val="00A56029"/>
    <w:rsid w:val="00A56DF2"/>
    <w:rsid w:val="00A56E53"/>
    <w:rsid w:val="00A60104"/>
    <w:rsid w:val="00A6025A"/>
    <w:rsid w:val="00A6184A"/>
    <w:rsid w:val="00A63018"/>
    <w:rsid w:val="00A6301F"/>
    <w:rsid w:val="00A63726"/>
    <w:rsid w:val="00A65D97"/>
    <w:rsid w:val="00A70CAB"/>
    <w:rsid w:val="00A7146C"/>
    <w:rsid w:val="00A71796"/>
    <w:rsid w:val="00A719AC"/>
    <w:rsid w:val="00A7239F"/>
    <w:rsid w:val="00A734E0"/>
    <w:rsid w:val="00A73F81"/>
    <w:rsid w:val="00A749C1"/>
    <w:rsid w:val="00A74DD8"/>
    <w:rsid w:val="00A76073"/>
    <w:rsid w:val="00A765DB"/>
    <w:rsid w:val="00A7735B"/>
    <w:rsid w:val="00A80AC9"/>
    <w:rsid w:val="00A816CF"/>
    <w:rsid w:val="00A81F1F"/>
    <w:rsid w:val="00A81FAA"/>
    <w:rsid w:val="00A82189"/>
    <w:rsid w:val="00A8366F"/>
    <w:rsid w:val="00A85DC8"/>
    <w:rsid w:val="00A85EDA"/>
    <w:rsid w:val="00A9048F"/>
    <w:rsid w:val="00A90A34"/>
    <w:rsid w:val="00A90F83"/>
    <w:rsid w:val="00A91E4B"/>
    <w:rsid w:val="00A94A46"/>
    <w:rsid w:val="00A951DB"/>
    <w:rsid w:val="00A95211"/>
    <w:rsid w:val="00A955BB"/>
    <w:rsid w:val="00A96169"/>
    <w:rsid w:val="00A9645B"/>
    <w:rsid w:val="00A96ACA"/>
    <w:rsid w:val="00A97AD8"/>
    <w:rsid w:val="00AA151F"/>
    <w:rsid w:val="00AA3130"/>
    <w:rsid w:val="00AA3E76"/>
    <w:rsid w:val="00AA5CA0"/>
    <w:rsid w:val="00AA6144"/>
    <w:rsid w:val="00AA740D"/>
    <w:rsid w:val="00AB3A6D"/>
    <w:rsid w:val="00AB4594"/>
    <w:rsid w:val="00AB4A0A"/>
    <w:rsid w:val="00AB508C"/>
    <w:rsid w:val="00AB6CD3"/>
    <w:rsid w:val="00AB7D4A"/>
    <w:rsid w:val="00AC149A"/>
    <w:rsid w:val="00AC5490"/>
    <w:rsid w:val="00AC7FE4"/>
    <w:rsid w:val="00AD28DC"/>
    <w:rsid w:val="00AD2A6F"/>
    <w:rsid w:val="00AD37D5"/>
    <w:rsid w:val="00AD3EC9"/>
    <w:rsid w:val="00AD433C"/>
    <w:rsid w:val="00AE010E"/>
    <w:rsid w:val="00AE19F6"/>
    <w:rsid w:val="00AE1B35"/>
    <w:rsid w:val="00AE27EF"/>
    <w:rsid w:val="00AE32DD"/>
    <w:rsid w:val="00AE5981"/>
    <w:rsid w:val="00AF09EA"/>
    <w:rsid w:val="00AF5C3D"/>
    <w:rsid w:val="00AF5D56"/>
    <w:rsid w:val="00AF7982"/>
    <w:rsid w:val="00B01419"/>
    <w:rsid w:val="00B01A04"/>
    <w:rsid w:val="00B0256C"/>
    <w:rsid w:val="00B029FB"/>
    <w:rsid w:val="00B03807"/>
    <w:rsid w:val="00B04271"/>
    <w:rsid w:val="00B05F20"/>
    <w:rsid w:val="00B10CCA"/>
    <w:rsid w:val="00B10FC0"/>
    <w:rsid w:val="00B12E83"/>
    <w:rsid w:val="00B14997"/>
    <w:rsid w:val="00B15B8F"/>
    <w:rsid w:val="00B15C59"/>
    <w:rsid w:val="00B161D0"/>
    <w:rsid w:val="00B208AB"/>
    <w:rsid w:val="00B20CDC"/>
    <w:rsid w:val="00B2149D"/>
    <w:rsid w:val="00B21E5B"/>
    <w:rsid w:val="00B232E0"/>
    <w:rsid w:val="00B23C88"/>
    <w:rsid w:val="00B23F91"/>
    <w:rsid w:val="00B241A6"/>
    <w:rsid w:val="00B24515"/>
    <w:rsid w:val="00B2461D"/>
    <w:rsid w:val="00B24640"/>
    <w:rsid w:val="00B2533E"/>
    <w:rsid w:val="00B254FA"/>
    <w:rsid w:val="00B26AEF"/>
    <w:rsid w:val="00B275CD"/>
    <w:rsid w:val="00B27D89"/>
    <w:rsid w:val="00B3017F"/>
    <w:rsid w:val="00B304B6"/>
    <w:rsid w:val="00B3255A"/>
    <w:rsid w:val="00B32D85"/>
    <w:rsid w:val="00B32E88"/>
    <w:rsid w:val="00B3410D"/>
    <w:rsid w:val="00B37416"/>
    <w:rsid w:val="00B40DE4"/>
    <w:rsid w:val="00B42169"/>
    <w:rsid w:val="00B42A01"/>
    <w:rsid w:val="00B4409F"/>
    <w:rsid w:val="00B44717"/>
    <w:rsid w:val="00B45644"/>
    <w:rsid w:val="00B51C0C"/>
    <w:rsid w:val="00B51CD7"/>
    <w:rsid w:val="00B52122"/>
    <w:rsid w:val="00B522D8"/>
    <w:rsid w:val="00B5296B"/>
    <w:rsid w:val="00B52A04"/>
    <w:rsid w:val="00B52C6E"/>
    <w:rsid w:val="00B543E7"/>
    <w:rsid w:val="00B56BBD"/>
    <w:rsid w:val="00B579E2"/>
    <w:rsid w:val="00B57CA9"/>
    <w:rsid w:val="00B61503"/>
    <w:rsid w:val="00B65185"/>
    <w:rsid w:val="00B6548E"/>
    <w:rsid w:val="00B66F61"/>
    <w:rsid w:val="00B670CE"/>
    <w:rsid w:val="00B678E3"/>
    <w:rsid w:val="00B705BC"/>
    <w:rsid w:val="00B7214C"/>
    <w:rsid w:val="00B72B6C"/>
    <w:rsid w:val="00B756BC"/>
    <w:rsid w:val="00B7754A"/>
    <w:rsid w:val="00B833B5"/>
    <w:rsid w:val="00B86242"/>
    <w:rsid w:val="00B86990"/>
    <w:rsid w:val="00B86EA3"/>
    <w:rsid w:val="00B902BB"/>
    <w:rsid w:val="00B91973"/>
    <w:rsid w:val="00B91AB3"/>
    <w:rsid w:val="00B92589"/>
    <w:rsid w:val="00B93A87"/>
    <w:rsid w:val="00B9518D"/>
    <w:rsid w:val="00B9571A"/>
    <w:rsid w:val="00B977AE"/>
    <w:rsid w:val="00BA0303"/>
    <w:rsid w:val="00BA077D"/>
    <w:rsid w:val="00BA0873"/>
    <w:rsid w:val="00BA2B5D"/>
    <w:rsid w:val="00BA3FF2"/>
    <w:rsid w:val="00BA4249"/>
    <w:rsid w:val="00BA4E0B"/>
    <w:rsid w:val="00BA533C"/>
    <w:rsid w:val="00BA69DF"/>
    <w:rsid w:val="00BB11CF"/>
    <w:rsid w:val="00BB1533"/>
    <w:rsid w:val="00BB32B4"/>
    <w:rsid w:val="00BB4904"/>
    <w:rsid w:val="00BB5B7B"/>
    <w:rsid w:val="00BB5E80"/>
    <w:rsid w:val="00BC20CB"/>
    <w:rsid w:val="00BC22F1"/>
    <w:rsid w:val="00BC5239"/>
    <w:rsid w:val="00BC6A70"/>
    <w:rsid w:val="00BC70DD"/>
    <w:rsid w:val="00BC7E99"/>
    <w:rsid w:val="00BD1619"/>
    <w:rsid w:val="00BD18E6"/>
    <w:rsid w:val="00BD1F08"/>
    <w:rsid w:val="00BD3A49"/>
    <w:rsid w:val="00BD3BDC"/>
    <w:rsid w:val="00BD3FD4"/>
    <w:rsid w:val="00BD57BF"/>
    <w:rsid w:val="00BD6801"/>
    <w:rsid w:val="00BD6D15"/>
    <w:rsid w:val="00BD79EF"/>
    <w:rsid w:val="00BD7FDF"/>
    <w:rsid w:val="00BE0C5F"/>
    <w:rsid w:val="00BE1F83"/>
    <w:rsid w:val="00BE3488"/>
    <w:rsid w:val="00BE57E0"/>
    <w:rsid w:val="00BE5BC4"/>
    <w:rsid w:val="00BE6D95"/>
    <w:rsid w:val="00BE7F44"/>
    <w:rsid w:val="00BE7F7E"/>
    <w:rsid w:val="00BF0253"/>
    <w:rsid w:val="00BF3D83"/>
    <w:rsid w:val="00BF4771"/>
    <w:rsid w:val="00BF4880"/>
    <w:rsid w:val="00BF77B5"/>
    <w:rsid w:val="00BF795D"/>
    <w:rsid w:val="00C002F0"/>
    <w:rsid w:val="00C00AED"/>
    <w:rsid w:val="00C0492F"/>
    <w:rsid w:val="00C051CA"/>
    <w:rsid w:val="00C06064"/>
    <w:rsid w:val="00C07D13"/>
    <w:rsid w:val="00C11182"/>
    <w:rsid w:val="00C11C99"/>
    <w:rsid w:val="00C12EC6"/>
    <w:rsid w:val="00C13C56"/>
    <w:rsid w:val="00C17CDC"/>
    <w:rsid w:val="00C200D4"/>
    <w:rsid w:val="00C22071"/>
    <w:rsid w:val="00C22097"/>
    <w:rsid w:val="00C22368"/>
    <w:rsid w:val="00C225F3"/>
    <w:rsid w:val="00C226B1"/>
    <w:rsid w:val="00C23DBF"/>
    <w:rsid w:val="00C24DCF"/>
    <w:rsid w:val="00C26F94"/>
    <w:rsid w:val="00C26FD7"/>
    <w:rsid w:val="00C33997"/>
    <w:rsid w:val="00C3635B"/>
    <w:rsid w:val="00C36AF6"/>
    <w:rsid w:val="00C3781A"/>
    <w:rsid w:val="00C413F4"/>
    <w:rsid w:val="00C4170F"/>
    <w:rsid w:val="00C42E3B"/>
    <w:rsid w:val="00C43F9A"/>
    <w:rsid w:val="00C44B7D"/>
    <w:rsid w:val="00C46038"/>
    <w:rsid w:val="00C4694B"/>
    <w:rsid w:val="00C47CB4"/>
    <w:rsid w:val="00C47F32"/>
    <w:rsid w:val="00C50165"/>
    <w:rsid w:val="00C50BF3"/>
    <w:rsid w:val="00C57CD4"/>
    <w:rsid w:val="00C6000C"/>
    <w:rsid w:val="00C60035"/>
    <w:rsid w:val="00C601B4"/>
    <w:rsid w:val="00C60DAE"/>
    <w:rsid w:val="00C619E7"/>
    <w:rsid w:val="00C61BC3"/>
    <w:rsid w:val="00C62529"/>
    <w:rsid w:val="00C635C0"/>
    <w:rsid w:val="00C63EEF"/>
    <w:rsid w:val="00C6476F"/>
    <w:rsid w:val="00C65594"/>
    <w:rsid w:val="00C6563C"/>
    <w:rsid w:val="00C66A23"/>
    <w:rsid w:val="00C66E48"/>
    <w:rsid w:val="00C70E64"/>
    <w:rsid w:val="00C73523"/>
    <w:rsid w:val="00C73AAA"/>
    <w:rsid w:val="00C746A7"/>
    <w:rsid w:val="00C7499A"/>
    <w:rsid w:val="00C80975"/>
    <w:rsid w:val="00C809B4"/>
    <w:rsid w:val="00C80F29"/>
    <w:rsid w:val="00C813A1"/>
    <w:rsid w:val="00C81D8F"/>
    <w:rsid w:val="00C82E82"/>
    <w:rsid w:val="00C8364C"/>
    <w:rsid w:val="00C83797"/>
    <w:rsid w:val="00C83C23"/>
    <w:rsid w:val="00C854C9"/>
    <w:rsid w:val="00C87B26"/>
    <w:rsid w:val="00C909DF"/>
    <w:rsid w:val="00C90EFC"/>
    <w:rsid w:val="00C91318"/>
    <w:rsid w:val="00C9254A"/>
    <w:rsid w:val="00C9365A"/>
    <w:rsid w:val="00C94765"/>
    <w:rsid w:val="00C97307"/>
    <w:rsid w:val="00C97331"/>
    <w:rsid w:val="00CA0569"/>
    <w:rsid w:val="00CA0C61"/>
    <w:rsid w:val="00CA4E98"/>
    <w:rsid w:val="00CA663F"/>
    <w:rsid w:val="00CB1986"/>
    <w:rsid w:val="00CB2102"/>
    <w:rsid w:val="00CB272C"/>
    <w:rsid w:val="00CB3696"/>
    <w:rsid w:val="00CB42F9"/>
    <w:rsid w:val="00CB454D"/>
    <w:rsid w:val="00CB4560"/>
    <w:rsid w:val="00CB53B9"/>
    <w:rsid w:val="00CB6617"/>
    <w:rsid w:val="00CC0326"/>
    <w:rsid w:val="00CC19CF"/>
    <w:rsid w:val="00CC2106"/>
    <w:rsid w:val="00CC4129"/>
    <w:rsid w:val="00CC5C47"/>
    <w:rsid w:val="00CC624D"/>
    <w:rsid w:val="00CC6552"/>
    <w:rsid w:val="00CC6D92"/>
    <w:rsid w:val="00CD0D5C"/>
    <w:rsid w:val="00CD1F4C"/>
    <w:rsid w:val="00CD3EE3"/>
    <w:rsid w:val="00CD3EEE"/>
    <w:rsid w:val="00CD4A36"/>
    <w:rsid w:val="00CE11B0"/>
    <w:rsid w:val="00CE1A97"/>
    <w:rsid w:val="00CE3D17"/>
    <w:rsid w:val="00CE5651"/>
    <w:rsid w:val="00CE625E"/>
    <w:rsid w:val="00CE6912"/>
    <w:rsid w:val="00CE79F5"/>
    <w:rsid w:val="00CE7B4F"/>
    <w:rsid w:val="00CF01D6"/>
    <w:rsid w:val="00CF0E29"/>
    <w:rsid w:val="00CF16BD"/>
    <w:rsid w:val="00CF24A8"/>
    <w:rsid w:val="00CF315A"/>
    <w:rsid w:val="00CF49D7"/>
    <w:rsid w:val="00CF562C"/>
    <w:rsid w:val="00CF6BB1"/>
    <w:rsid w:val="00CF6F8A"/>
    <w:rsid w:val="00CF6FB6"/>
    <w:rsid w:val="00CF7F46"/>
    <w:rsid w:val="00D00EB5"/>
    <w:rsid w:val="00D0118B"/>
    <w:rsid w:val="00D012CD"/>
    <w:rsid w:val="00D0191C"/>
    <w:rsid w:val="00D029B8"/>
    <w:rsid w:val="00D04842"/>
    <w:rsid w:val="00D10556"/>
    <w:rsid w:val="00D12665"/>
    <w:rsid w:val="00D14D06"/>
    <w:rsid w:val="00D14EFF"/>
    <w:rsid w:val="00D16B53"/>
    <w:rsid w:val="00D17DD7"/>
    <w:rsid w:val="00D203F4"/>
    <w:rsid w:val="00D2242F"/>
    <w:rsid w:val="00D226A8"/>
    <w:rsid w:val="00D23585"/>
    <w:rsid w:val="00D241CA"/>
    <w:rsid w:val="00D3016C"/>
    <w:rsid w:val="00D3034F"/>
    <w:rsid w:val="00D30F6A"/>
    <w:rsid w:val="00D30FB5"/>
    <w:rsid w:val="00D316F1"/>
    <w:rsid w:val="00D317A0"/>
    <w:rsid w:val="00D32FB6"/>
    <w:rsid w:val="00D338AB"/>
    <w:rsid w:val="00D34107"/>
    <w:rsid w:val="00D34179"/>
    <w:rsid w:val="00D34749"/>
    <w:rsid w:val="00D349BE"/>
    <w:rsid w:val="00D3529F"/>
    <w:rsid w:val="00D354A5"/>
    <w:rsid w:val="00D401C9"/>
    <w:rsid w:val="00D4117E"/>
    <w:rsid w:val="00D42640"/>
    <w:rsid w:val="00D4306A"/>
    <w:rsid w:val="00D43F8E"/>
    <w:rsid w:val="00D44A7B"/>
    <w:rsid w:val="00D44FDA"/>
    <w:rsid w:val="00D459CF"/>
    <w:rsid w:val="00D46B6C"/>
    <w:rsid w:val="00D50B1E"/>
    <w:rsid w:val="00D514B9"/>
    <w:rsid w:val="00D5204D"/>
    <w:rsid w:val="00D54A11"/>
    <w:rsid w:val="00D54DEC"/>
    <w:rsid w:val="00D56053"/>
    <w:rsid w:val="00D57BE5"/>
    <w:rsid w:val="00D6071D"/>
    <w:rsid w:val="00D63B24"/>
    <w:rsid w:val="00D644F6"/>
    <w:rsid w:val="00D64801"/>
    <w:rsid w:val="00D65D87"/>
    <w:rsid w:val="00D666E8"/>
    <w:rsid w:val="00D671C4"/>
    <w:rsid w:val="00D67C0A"/>
    <w:rsid w:val="00D70685"/>
    <w:rsid w:val="00D71314"/>
    <w:rsid w:val="00D74539"/>
    <w:rsid w:val="00D752A2"/>
    <w:rsid w:val="00D75765"/>
    <w:rsid w:val="00D85834"/>
    <w:rsid w:val="00D85B9A"/>
    <w:rsid w:val="00D8748B"/>
    <w:rsid w:val="00D9035F"/>
    <w:rsid w:val="00D905C2"/>
    <w:rsid w:val="00D960B0"/>
    <w:rsid w:val="00D964A3"/>
    <w:rsid w:val="00DA0F83"/>
    <w:rsid w:val="00DA133E"/>
    <w:rsid w:val="00DA1D8F"/>
    <w:rsid w:val="00DA2696"/>
    <w:rsid w:val="00DA3A96"/>
    <w:rsid w:val="00DA4796"/>
    <w:rsid w:val="00DA47BC"/>
    <w:rsid w:val="00DA4CAE"/>
    <w:rsid w:val="00DA4FC1"/>
    <w:rsid w:val="00DA5331"/>
    <w:rsid w:val="00DA592E"/>
    <w:rsid w:val="00DA5B34"/>
    <w:rsid w:val="00DA7A17"/>
    <w:rsid w:val="00DB0575"/>
    <w:rsid w:val="00DB0B17"/>
    <w:rsid w:val="00DB1679"/>
    <w:rsid w:val="00DB1B59"/>
    <w:rsid w:val="00DB2236"/>
    <w:rsid w:val="00DB4E13"/>
    <w:rsid w:val="00DB6706"/>
    <w:rsid w:val="00DB77B2"/>
    <w:rsid w:val="00DC0134"/>
    <w:rsid w:val="00DC023E"/>
    <w:rsid w:val="00DC5F9A"/>
    <w:rsid w:val="00DC6D31"/>
    <w:rsid w:val="00DC72BD"/>
    <w:rsid w:val="00DD2BAE"/>
    <w:rsid w:val="00DD2BD8"/>
    <w:rsid w:val="00DD546C"/>
    <w:rsid w:val="00DD7DA5"/>
    <w:rsid w:val="00DE1F8B"/>
    <w:rsid w:val="00DE2175"/>
    <w:rsid w:val="00DE2BF7"/>
    <w:rsid w:val="00DE3933"/>
    <w:rsid w:val="00DE3A73"/>
    <w:rsid w:val="00DE4743"/>
    <w:rsid w:val="00DE65A8"/>
    <w:rsid w:val="00DE6884"/>
    <w:rsid w:val="00DF0709"/>
    <w:rsid w:val="00DF1312"/>
    <w:rsid w:val="00DF2901"/>
    <w:rsid w:val="00DF6A69"/>
    <w:rsid w:val="00DF6D0A"/>
    <w:rsid w:val="00DF6E42"/>
    <w:rsid w:val="00DF7D2A"/>
    <w:rsid w:val="00DF7E3F"/>
    <w:rsid w:val="00E00644"/>
    <w:rsid w:val="00E017B3"/>
    <w:rsid w:val="00E025D9"/>
    <w:rsid w:val="00E04CBC"/>
    <w:rsid w:val="00E05960"/>
    <w:rsid w:val="00E069FB"/>
    <w:rsid w:val="00E073CF"/>
    <w:rsid w:val="00E076DD"/>
    <w:rsid w:val="00E10A62"/>
    <w:rsid w:val="00E1114B"/>
    <w:rsid w:val="00E117F3"/>
    <w:rsid w:val="00E12850"/>
    <w:rsid w:val="00E13952"/>
    <w:rsid w:val="00E14363"/>
    <w:rsid w:val="00E15B9D"/>
    <w:rsid w:val="00E17F07"/>
    <w:rsid w:val="00E17F28"/>
    <w:rsid w:val="00E210EC"/>
    <w:rsid w:val="00E237A4"/>
    <w:rsid w:val="00E240D8"/>
    <w:rsid w:val="00E26048"/>
    <w:rsid w:val="00E27688"/>
    <w:rsid w:val="00E301CC"/>
    <w:rsid w:val="00E30A91"/>
    <w:rsid w:val="00E30E07"/>
    <w:rsid w:val="00E318D5"/>
    <w:rsid w:val="00E3514F"/>
    <w:rsid w:val="00E365F8"/>
    <w:rsid w:val="00E400C9"/>
    <w:rsid w:val="00E40578"/>
    <w:rsid w:val="00E415DF"/>
    <w:rsid w:val="00E41981"/>
    <w:rsid w:val="00E4216C"/>
    <w:rsid w:val="00E438C1"/>
    <w:rsid w:val="00E44C6C"/>
    <w:rsid w:val="00E4609A"/>
    <w:rsid w:val="00E46248"/>
    <w:rsid w:val="00E470F4"/>
    <w:rsid w:val="00E47899"/>
    <w:rsid w:val="00E50CF2"/>
    <w:rsid w:val="00E52DE5"/>
    <w:rsid w:val="00E5336B"/>
    <w:rsid w:val="00E53C97"/>
    <w:rsid w:val="00E542D4"/>
    <w:rsid w:val="00E54853"/>
    <w:rsid w:val="00E55B6A"/>
    <w:rsid w:val="00E562F9"/>
    <w:rsid w:val="00E564CB"/>
    <w:rsid w:val="00E57528"/>
    <w:rsid w:val="00E60DCF"/>
    <w:rsid w:val="00E6193D"/>
    <w:rsid w:val="00E628FC"/>
    <w:rsid w:val="00E629F5"/>
    <w:rsid w:val="00E64B6A"/>
    <w:rsid w:val="00E655C6"/>
    <w:rsid w:val="00E65B2F"/>
    <w:rsid w:val="00E6690E"/>
    <w:rsid w:val="00E7116C"/>
    <w:rsid w:val="00E75207"/>
    <w:rsid w:val="00E75A30"/>
    <w:rsid w:val="00E75CF7"/>
    <w:rsid w:val="00E76BBB"/>
    <w:rsid w:val="00E76FA8"/>
    <w:rsid w:val="00E80788"/>
    <w:rsid w:val="00E808D8"/>
    <w:rsid w:val="00E81161"/>
    <w:rsid w:val="00E819AB"/>
    <w:rsid w:val="00E8415A"/>
    <w:rsid w:val="00E84219"/>
    <w:rsid w:val="00E84334"/>
    <w:rsid w:val="00E8763E"/>
    <w:rsid w:val="00E914DF"/>
    <w:rsid w:val="00E9234A"/>
    <w:rsid w:val="00E92D29"/>
    <w:rsid w:val="00E954BD"/>
    <w:rsid w:val="00EA0746"/>
    <w:rsid w:val="00EA074B"/>
    <w:rsid w:val="00EA0D2D"/>
    <w:rsid w:val="00EA0E7F"/>
    <w:rsid w:val="00EA10E0"/>
    <w:rsid w:val="00EA1843"/>
    <w:rsid w:val="00EA1D15"/>
    <w:rsid w:val="00EA411F"/>
    <w:rsid w:val="00EA65EB"/>
    <w:rsid w:val="00EA7BE8"/>
    <w:rsid w:val="00EA7C07"/>
    <w:rsid w:val="00EB3E30"/>
    <w:rsid w:val="00EB40FC"/>
    <w:rsid w:val="00EB7558"/>
    <w:rsid w:val="00EC0AF1"/>
    <w:rsid w:val="00EC1F3C"/>
    <w:rsid w:val="00EC4077"/>
    <w:rsid w:val="00EC5819"/>
    <w:rsid w:val="00EC5EF0"/>
    <w:rsid w:val="00ED20E6"/>
    <w:rsid w:val="00ED35BE"/>
    <w:rsid w:val="00ED483E"/>
    <w:rsid w:val="00ED5D7D"/>
    <w:rsid w:val="00ED6909"/>
    <w:rsid w:val="00ED6E05"/>
    <w:rsid w:val="00ED74C2"/>
    <w:rsid w:val="00EE0499"/>
    <w:rsid w:val="00EE126D"/>
    <w:rsid w:val="00EE21CA"/>
    <w:rsid w:val="00EE251E"/>
    <w:rsid w:val="00EE32BB"/>
    <w:rsid w:val="00EE38A4"/>
    <w:rsid w:val="00EE6D71"/>
    <w:rsid w:val="00EE6E23"/>
    <w:rsid w:val="00EF09F6"/>
    <w:rsid w:val="00EF0DC2"/>
    <w:rsid w:val="00EF1E43"/>
    <w:rsid w:val="00EF4125"/>
    <w:rsid w:val="00EF521C"/>
    <w:rsid w:val="00EF555F"/>
    <w:rsid w:val="00EF617E"/>
    <w:rsid w:val="00EF7BB9"/>
    <w:rsid w:val="00F010B6"/>
    <w:rsid w:val="00F036C8"/>
    <w:rsid w:val="00F037AC"/>
    <w:rsid w:val="00F0426E"/>
    <w:rsid w:val="00F04363"/>
    <w:rsid w:val="00F055DC"/>
    <w:rsid w:val="00F06533"/>
    <w:rsid w:val="00F072C8"/>
    <w:rsid w:val="00F076AD"/>
    <w:rsid w:val="00F07A6F"/>
    <w:rsid w:val="00F121F8"/>
    <w:rsid w:val="00F13A52"/>
    <w:rsid w:val="00F148AE"/>
    <w:rsid w:val="00F15D73"/>
    <w:rsid w:val="00F23405"/>
    <w:rsid w:val="00F2485F"/>
    <w:rsid w:val="00F2607F"/>
    <w:rsid w:val="00F26448"/>
    <w:rsid w:val="00F31AE4"/>
    <w:rsid w:val="00F32D49"/>
    <w:rsid w:val="00F340CA"/>
    <w:rsid w:val="00F3427E"/>
    <w:rsid w:val="00F36312"/>
    <w:rsid w:val="00F36400"/>
    <w:rsid w:val="00F36A65"/>
    <w:rsid w:val="00F37089"/>
    <w:rsid w:val="00F37ED0"/>
    <w:rsid w:val="00F40CC4"/>
    <w:rsid w:val="00F420D2"/>
    <w:rsid w:val="00F4265D"/>
    <w:rsid w:val="00F42BA1"/>
    <w:rsid w:val="00F43F29"/>
    <w:rsid w:val="00F44156"/>
    <w:rsid w:val="00F44BEC"/>
    <w:rsid w:val="00F47320"/>
    <w:rsid w:val="00F47E69"/>
    <w:rsid w:val="00F50398"/>
    <w:rsid w:val="00F50A49"/>
    <w:rsid w:val="00F554C6"/>
    <w:rsid w:val="00F558E7"/>
    <w:rsid w:val="00F5661F"/>
    <w:rsid w:val="00F56A73"/>
    <w:rsid w:val="00F56C20"/>
    <w:rsid w:val="00F609A3"/>
    <w:rsid w:val="00F61585"/>
    <w:rsid w:val="00F61590"/>
    <w:rsid w:val="00F617ED"/>
    <w:rsid w:val="00F663A4"/>
    <w:rsid w:val="00F70842"/>
    <w:rsid w:val="00F70A80"/>
    <w:rsid w:val="00F7528D"/>
    <w:rsid w:val="00F75343"/>
    <w:rsid w:val="00F76434"/>
    <w:rsid w:val="00F7674E"/>
    <w:rsid w:val="00F7774A"/>
    <w:rsid w:val="00F80B94"/>
    <w:rsid w:val="00F81558"/>
    <w:rsid w:val="00F82BD3"/>
    <w:rsid w:val="00F82FE9"/>
    <w:rsid w:val="00F83673"/>
    <w:rsid w:val="00F86197"/>
    <w:rsid w:val="00F861FF"/>
    <w:rsid w:val="00F864C1"/>
    <w:rsid w:val="00F87198"/>
    <w:rsid w:val="00F87AC5"/>
    <w:rsid w:val="00F87E76"/>
    <w:rsid w:val="00F90295"/>
    <w:rsid w:val="00F90B18"/>
    <w:rsid w:val="00F9139E"/>
    <w:rsid w:val="00F949BD"/>
    <w:rsid w:val="00F95B1E"/>
    <w:rsid w:val="00F97134"/>
    <w:rsid w:val="00FA19D9"/>
    <w:rsid w:val="00FA23B2"/>
    <w:rsid w:val="00FA2F6B"/>
    <w:rsid w:val="00FA363C"/>
    <w:rsid w:val="00FA41AC"/>
    <w:rsid w:val="00FA47EB"/>
    <w:rsid w:val="00FA562E"/>
    <w:rsid w:val="00FA74BE"/>
    <w:rsid w:val="00FB0F7D"/>
    <w:rsid w:val="00FB37AD"/>
    <w:rsid w:val="00FB4BA1"/>
    <w:rsid w:val="00FB59A5"/>
    <w:rsid w:val="00FB648A"/>
    <w:rsid w:val="00FB72C0"/>
    <w:rsid w:val="00FB74C4"/>
    <w:rsid w:val="00FC1F4E"/>
    <w:rsid w:val="00FC28D4"/>
    <w:rsid w:val="00FC2CD8"/>
    <w:rsid w:val="00FC3377"/>
    <w:rsid w:val="00FC41E8"/>
    <w:rsid w:val="00FC5CFE"/>
    <w:rsid w:val="00FC6E0D"/>
    <w:rsid w:val="00FC74C6"/>
    <w:rsid w:val="00FC76C4"/>
    <w:rsid w:val="00FC78F0"/>
    <w:rsid w:val="00FC79F1"/>
    <w:rsid w:val="00FC7D0B"/>
    <w:rsid w:val="00FD0294"/>
    <w:rsid w:val="00FD0C38"/>
    <w:rsid w:val="00FD1076"/>
    <w:rsid w:val="00FD2FC0"/>
    <w:rsid w:val="00FD424D"/>
    <w:rsid w:val="00FD448E"/>
    <w:rsid w:val="00FD4545"/>
    <w:rsid w:val="00FD5824"/>
    <w:rsid w:val="00FD5A74"/>
    <w:rsid w:val="00FD64DC"/>
    <w:rsid w:val="00FE21EC"/>
    <w:rsid w:val="00FE224C"/>
    <w:rsid w:val="00FE355D"/>
    <w:rsid w:val="00FE3CDF"/>
    <w:rsid w:val="00FE4301"/>
    <w:rsid w:val="00FE43D8"/>
    <w:rsid w:val="00FE4A72"/>
    <w:rsid w:val="00FE79C5"/>
    <w:rsid w:val="00FE7C9F"/>
    <w:rsid w:val="00FF006C"/>
    <w:rsid w:val="00FF2BAB"/>
    <w:rsid w:val="00FF3BA2"/>
    <w:rsid w:val="00FF43FF"/>
    <w:rsid w:val="00FF45A8"/>
    <w:rsid w:val="00FF4643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F761A5-1DE7-4603-9755-4C7FD655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BDC"/>
  </w:style>
  <w:style w:type="paragraph" w:styleId="Heading1">
    <w:name w:val="heading 1"/>
    <w:basedOn w:val="Normal"/>
    <w:next w:val="Normal"/>
    <w:link w:val="Heading1Char"/>
    <w:uiPriority w:val="9"/>
    <w:qFormat/>
    <w:rsid w:val="001875F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75F3"/>
    <w:pPr>
      <w:spacing w:before="200"/>
      <w:outlineLvl w:val="1"/>
    </w:pPr>
    <w:rPr>
      <w:rFonts w:asciiTheme="majorHAnsi" w:eastAsiaTheme="majorEastAsia" w:hAnsiTheme="majorHAnsi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0E07"/>
    <w:pPr>
      <w:spacing w:before="24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75F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75F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75F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75F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75F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75F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D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2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C98"/>
  </w:style>
  <w:style w:type="paragraph" w:styleId="Footer">
    <w:name w:val="footer"/>
    <w:basedOn w:val="Normal"/>
    <w:link w:val="FooterChar"/>
    <w:uiPriority w:val="99"/>
    <w:unhideWhenUsed/>
    <w:rsid w:val="00172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C98"/>
  </w:style>
  <w:style w:type="paragraph" w:styleId="ListParagraph">
    <w:name w:val="List Paragraph"/>
    <w:basedOn w:val="Normal"/>
    <w:link w:val="ListParagraphChar"/>
    <w:uiPriority w:val="34"/>
    <w:qFormat/>
    <w:rsid w:val="001875F3"/>
    <w:pPr>
      <w:ind w:left="720"/>
      <w:contextualSpacing/>
    </w:pPr>
  </w:style>
  <w:style w:type="table" w:styleId="TableGrid">
    <w:name w:val="Table Grid"/>
    <w:basedOn w:val="TableNormal"/>
    <w:uiPriority w:val="59"/>
    <w:rsid w:val="000F6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2">
    <w:name w:val="Pa22"/>
    <w:basedOn w:val="Normal"/>
    <w:next w:val="Normal"/>
    <w:uiPriority w:val="99"/>
    <w:rsid w:val="001206BD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elementtext">
    <w:name w:val="elementtext"/>
    <w:basedOn w:val="DefaultParagraphFont"/>
    <w:rsid w:val="0083431F"/>
  </w:style>
  <w:style w:type="paragraph" w:customStyle="1" w:styleId="Default">
    <w:name w:val="Default"/>
    <w:rsid w:val="00A052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4693"/>
    <w:rPr>
      <w:b/>
      <w:bCs/>
      <w:color w:val="375A90"/>
      <w:u w:val="single"/>
    </w:rPr>
  </w:style>
  <w:style w:type="paragraph" w:styleId="NormalWeb">
    <w:name w:val="Normal (Web)"/>
    <w:basedOn w:val="Normal"/>
    <w:uiPriority w:val="99"/>
    <w:semiHidden/>
    <w:unhideWhenUsed/>
    <w:rsid w:val="007B4693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en-CA"/>
    </w:rPr>
  </w:style>
  <w:style w:type="character" w:styleId="Emphasis">
    <w:name w:val="Emphasis"/>
    <w:uiPriority w:val="20"/>
    <w:qFormat/>
    <w:rsid w:val="001875F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uiPriority w:val="22"/>
    <w:qFormat/>
    <w:rsid w:val="001875F3"/>
    <w:rPr>
      <w:b/>
      <w:bCs/>
    </w:rPr>
  </w:style>
  <w:style w:type="paragraph" w:customStyle="1" w:styleId="Pa8">
    <w:name w:val="Pa8"/>
    <w:basedOn w:val="Default"/>
    <w:next w:val="Default"/>
    <w:uiPriority w:val="99"/>
    <w:rsid w:val="00E076DD"/>
    <w:pPr>
      <w:spacing w:line="241" w:lineRule="atLeast"/>
    </w:pPr>
    <w:rPr>
      <w:rFonts w:ascii="Times New Roman" w:hAnsi="Times New Roman" w:cs="Times New Roman"/>
      <w:color w:val="auto"/>
    </w:rPr>
  </w:style>
  <w:style w:type="paragraph" w:styleId="Caption">
    <w:name w:val="caption"/>
    <w:basedOn w:val="Normal"/>
    <w:next w:val="Normal"/>
    <w:uiPriority w:val="35"/>
    <w:unhideWhenUsed/>
    <w:rsid w:val="006D16A5"/>
    <w:pPr>
      <w:spacing w:line="240" w:lineRule="auto"/>
    </w:pPr>
    <w:rPr>
      <w:b/>
      <w:bCs/>
      <w:color w:val="ED1C24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875F3"/>
    <w:rPr>
      <w:rFonts w:asciiTheme="majorHAnsi" w:eastAsiaTheme="majorEastAsia" w:hAnsiTheme="majorHAnsi" w:cstheme="majorBidi"/>
      <w:b/>
      <w:bCs/>
      <w:color w:val="7F7F7F" w:themeColor="text1" w:themeTint="80"/>
      <w:sz w:val="4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B42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2A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2A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A0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415D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875F3"/>
    <w:rPr>
      <w:rFonts w:asciiTheme="majorHAnsi" w:eastAsiaTheme="majorEastAsia" w:hAnsiTheme="majorHAnsi" w:cstheme="majorBidi"/>
      <w:b/>
      <w:bCs/>
      <w:sz w:val="36"/>
      <w:szCs w:val="26"/>
    </w:rPr>
  </w:style>
  <w:style w:type="paragraph" w:styleId="Title">
    <w:name w:val="Title"/>
    <w:basedOn w:val="Normal"/>
    <w:next w:val="Normal"/>
    <w:link w:val="TitleChar"/>
    <w:uiPriority w:val="10"/>
    <w:rsid w:val="00723C3F"/>
    <w:pPr>
      <w:pBdr>
        <w:bottom w:val="single" w:sz="8" w:space="4" w:color="ED1C2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28DA9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3C3F"/>
    <w:rPr>
      <w:rFonts w:asciiTheme="majorHAnsi" w:eastAsiaTheme="majorEastAsia" w:hAnsiTheme="majorHAnsi" w:cstheme="majorBidi"/>
      <w:color w:val="428DA9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E30E07"/>
    <w:rPr>
      <w:rFonts w:asciiTheme="majorHAnsi" w:eastAsiaTheme="majorEastAsia" w:hAnsiTheme="majorHAnsi" w:cstheme="majorBidi"/>
      <w:b/>
      <w:bCs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A52DA8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52DA8"/>
    <w:pPr>
      <w:spacing w:before="120" w:after="120"/>
    </w:pPr>
    <w:rPr>
      <w:b/>
      <w:bCs/>
      <w:cap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75F3"/>
    <w:pPr>
      <w:outlineLvl w:val="9"/>
    </w:pPr>
    <w:rPr>
      <w:lang w:bidi="en-US"/>
    </w:rPr>
  </w:style>
  <w:style w:type="paragraph" w:styleId="TOC3">
    <w:name w:val="toc 3"/>
    <w:basedOn w:val="Normal"/>
    <w:next w:val="Normal"/>
    <w:autoRedefine/>
    <w:uiPriority w:val="39"/>
    <w:unhideWhenUsed/>
    <w:rsid w:val="00A52DA8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A52DA8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A52DA8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A52DA8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A52DA8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A52DA8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A52DA8"/>
    <w:pPr>
      <w:spacing w:after="0"/>
      <w:ind w:left="1760"/>
    </w:pPr>
    <w:rPr>
      <w:sz w:val="18"/>
      <w:szCs w:val="18"/>
    </w:rPr>
  </w:style>
  <w:style w:type="paragraph" w:styleId="NoSpacing">
    <w:name w:val="No Spacing"/>
    <w:basedOn w:val="Normal"/>
    <w:uiPriority w:val="1"/>
    <w:qFormat/>
    <w:rsid w:val="001875F3"/>
    <w:pPr>
      <w:spacing w:after="0" w:line="240" w:lineRule="auto"/>
    </w:pPr>
  </w:style>
  <w:style w:type="paragraph" w:styleId="Revision">
    <w:name w:val="Revision"/>
    <w:hidden/>
    <w:uiPriority w:val="99"/>
    <w:semiHidden/>
    <w:rsid w:val="00BB11C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E63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63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6319"/>
    <w:rPr>
      <w:vertAlign w:val="superscript"/>
    </w:rPr>
  </w:style>
  <w:style w:type="paragraph" w:customStyle="1" w:styleId="bullet">
    <w:name w:val="bullet"/>
    <w:basedOn w:val="ListParagraph"/>
    <w:link w:val="bulletChar"/>
    <w:qFormat/>
    <w:rsid w:val="00722B66"/>
    <w:pPr>
      <w:numPr>
        <w:numId w:val="70"/>
      </w:numPr>
      <w:spacing w:after="60"/>
      <w:ind w:left="220" w:hanging="220"/>
    </w:pPr>
  </w:style>
  <w:style w:type="character" w:customStyle="1" w:styleId="bulletChar">
    <w:name w:val="bullet Char"/>
    <w:basedOn w:val="ListParagraphChar"/>
    <w:link w:val="bullet"/>
    <w:rsid w:val="00722B66"/>
    <w:rPr>
      <w:sz w:val="24"/>
    </w:rPr>
  </w:style>
  <w:style w:type="paragraph" w:customStyle="1" w:styleId="bullet2">
    <w:name w:val="bullet 2"/>
    <w:basedOn w:val="bullet"/>
    <w:link w:val="bullet2Char"/>
    <w:qFormat/>
    <w:rsid w:val="001875F3"/>
    <w:pPr>
      <w:numPr>
        <w:ilvl w:val="1"/>
        <w:numId w:val="8"/>
      </w:numPr>
      <w:tabs>
        <w:tab w:val="left" w:pos="810"/>
      </w:tabs>
      <w:ind w:left="1440" w:hanging="360"/>
    </w:pPr>
  </w:style>
  <w:style w:type="character" w:customStyle="1" w:styleId="bullet2Char">
    <w:name w:val="bullet 2 Char"/>
    <w:basedOn w:val="bulletChar"/>
    <w:link w:val="bullet2"/>
    <w:rsid w:val="001875F3"/>
    <w:rPr>
      <w:sz w:val="24"/>
    </w:rPr>
  </w:style>
  <w:style w:type="paragraph" w:customStyle="1" w:styleId="Bullet3">
    <w:name w:val="Bullet 3"/>
    <w:basedOn w:val="bullet2"/>
    <w:link w:val="Bullet3Char"/>
    <w:qFormat/>
    <w:rsid w:val="001875F3"/>
    <w:pPr>
      <w:numPr>
        <w:ilvl w:val="0"/>
        <w:numId w:val="0"/>
      </w:numPr>
      <w:tabs>
        <w:tab w:val="clear" w:pos="810"/>
      </w:tabs>
      <w:ind w:left="1268" w:hanging="274"/>
    </w:pPr>
  </w:style>
  <w:style w:type="character" w:customStyle="1" w:styleId="Bullet3Char">
    <w:name w:val="Bullet 3 Char"/>
    <w:basedOn w:val="bullet2Char"/>
    <w:link w:val="Bullet3"/>
    <w:rsid w:val="001875F3"/>
    <w:rPr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75F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75F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5F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75F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75F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75F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1875F3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1875F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875F3"/>
    <w:rPr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1875F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875F3"/>
    <w:rPr>
      <w:i/>
      <w:iCs/>
    </w:rPr>
  </w:style>
  <w:style w:type="character" w:styleId="SubtleEmphasis">
    <w:name w:val="Subtle Emphasis"/>
    <w:uiPriority w:val="19"/>
    <w:qFormat/>
    <w:rsid w:val="001875F3"/>
    <w:rPr>
      <w:i/>
      <w:iCs/>
    </w:rPr>
  </w:style>
  <w:style w:type="character" w:styleId="IntenseEmphasis">
    <w:name w:val="Intense Emphasis"/>
    <w:uiPriority w:val="21"/>
    <w:qFormat/>
    <w:rsid w:val="001875F3"/>
    <w:rPr>
      <w:rFonts w:asciiTheme="majorHAnsi" w:hAnsiTheme="majorHAnsi"/>
      <w:b w:val="0"/>
      <w:bCs/>
      <w:color w:val="ED1C24" w:themeColor="accent1"/>
      <w:sz w:val="28"/>
    </w:rPr>
  </w:style>
  <w:style w:type="character" w:styleId="SubtleReference">
    <w:name w:val="Subtle Reference"/>
    <w:uiPriority w:val="31"/>
    <w:qFormat/>
    <w:rsid w:val="001875F3"/>
    <w:rPr>
      <w:smallCaps/>
    </w:rPr>
  </w:style>
  <w:style w:type="character" w:styleId="BookTitle">
    <w:name w:val="Book Title"/>
    <w:uiPriority w:val="33"/>
    <w:qFormat/>
    <w:rsid w:val="001875F3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32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91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7167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1035">
          <w:marLeft w:val="72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2912">
          <w:marLeft w:val="72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9936">
          <w:marLeft w:val="72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3887">
          <w:marLeft w:val="72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7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9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3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397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1996">
          <w:marLeft w:val="0"/>
          <w:marRight w:val="0"/>
          <w:marTop w:val="150"/>
          <w:marBottom w:val="150"/>
          <w:divBdr>
            <w:top w:val="single" w:sz="2" w:space="0" w:color="004A80"/>
            <w:left w:val="single" w:sz="2" w:space="0" w:color="004A80"/>
            <w:bottom w:val="single" w:sz="2" w:space="0" w:color="004A80"/>
            <w:right w:val="single" w:sz="2" w:space="0" w:color="004A80"/>
          </w:divBdr>
          <w:divsChild>
            <w:div w:id="8842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457C"/>
                <w:bottom w:val="none" w:sz="0" w:space="0" w:color="auto"/>
                <w:right w:val="single" w:sz="6" w:space="0" w:color="00457C"/>
              </w:divBdr>
              <w:divsChild>
                <w:div w:id="18772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1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33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98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473">
          <w:marLeft w:val="72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7141">
          <w:marLeft w:val="72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479">
          <w:marLeft w:val="72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9130">
          <w:marLeft w:val="72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7650">
          <w:marLeft w:val="72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6948">
          <w:marLeft w:val="72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3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4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1427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2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6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8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15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53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14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425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9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94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1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51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833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54536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09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775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103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099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883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710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1130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2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7617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8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61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36707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056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4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2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1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81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6912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2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4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16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43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91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80263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70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821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047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252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348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204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550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5211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5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7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7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63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4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35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24785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63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572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42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261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702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243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1772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501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1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34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84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36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19685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86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048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34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66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71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842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9237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93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1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65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4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19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28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8598">
          <w:marLeft w:val="72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7680">
          <w:marLeft w:val="72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2798">
          <w:marLeft w:val="72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5165">
          <w:marLeft w:val="72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446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58863">
          <w:marLeft w:val="11"/>
          <w:marRight w:val="11"/>
          <w:marTop w:val="0"/>
          <w:marBottom w:val="0"/>
          <w:divBdr>
            <w:top w:val="single" w:sz="6" w:space="0" w:color="0000FF"/>
            <w:left w:val="single" w:sz="6" w:space="0" w:color="0000FF"/>
            <w:bottom w:val="none" w:sz="0" w:space="0" w:color="auto"/>
            <w:right w:val="single" w:sz="6" w:space="0" w:color="0000FF"/>
          </w:divBdr>
        </w:div>
      </w:divsChild>
    </w:div>
    <w:div w:id="19829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85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0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5.png@01D42F2F.965358C0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CBranding">
      <a:dk1>
        <a:sysClr val="windowText" lastClr="000000"/>
      </a:dk1>
      <a:lt1>
        <a:srgbClr val="FFFFFF"/>
      </a:lt1>
      <a:dk2>
        <a:srgbClr val="72B1C8"/>
      </a:dk2>
      <a:lt2>
        <a:srgbClr val="F2F2F2"/>
      </a:lt2>
      <a:accent1>
        <a:srgbClr val="ED1C24"/>
      </a:accent1>
      <a:accent2>
        <a:srgbClr val="000000"/>
      </a:accent2>
      <a:accent3>
        <a:srgbClr val="A3A3A3"/>
      </a:accent3>
      <a:accent4>
        <a:srgbClr val="DADADA"/>
      </a:accent4>
      <a:accent5>
        <a:srgbClr val="63A8C2"/>
      </a:accent5>
      <a:accent6>
        <a:srgbClr val="CCE2EB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a210ad1-b5fd-42d5-9749-3b17457b0dcb">ACCID-412-1156</_dlc_DocId>
    <_dlc_DocIdUrl xmlns="ba210ad1-b5fd-42d5-9749-3b17457b0dcb">
      <Url>http://webdoc01/sites/intranet/Teams/ProgramDevelopment/_layouts/DocIdRedir.aspx?ID=ACCID-412-1156</Url>
      <Description>ACCID-412-1156</Description>
    </_dlc_DocIdUrl>
    <Document_x0020_Type xmlns="ba210ad1-b5fd-42d5-9749-3b17457b0dcb">Process document</Document_x0020_Type>
    <_Version xmlns="http://schemas.microsoft.com/sharepoint/v3/fields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D9C1BC1516734B9D1BE57EBC2C4B4C" ma:contentTypeVersion="2" ma:contentTypeDescription="Create a new document." ma:contentTypeScope="" ma:versionID="762e3d1dbb8bd70964df0cbe68bf2e82">
  <xsd:schema xmlns:xsd="http://www.w3.org/2001/XMLSchema" xmlns:xs="http://www.w3.org/2001/XMLSchema" xmlns:p="http://schemas.microsoft.com/office/2006/metadata/properties" xmlns:ns2="ba210ad1-b5fd-42d5-9749-3b17457b0dcb" xmlns:ns3="http://schemas.microsoft.com/sharepoint/v3/fields" targetNamespace="http://schemas.microsoft.com/office/2006/metadata/properties" ma:root="true" ma:fieldsID="a78866cd8335c02e046e43558d1d7a7c" ns2:_="" ns3:_="">
    <xsd:import namespace="ba210ad1-b5fd-42d5-9749-3b17457b0dc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ument_x0020_Type" minOccurs="0"/>
                <xsd:element ref="ns3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10ad1-b5fd-42d5-9749-3b17457b0dc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Type" ma:index="11" nillable="true" ma:displayName="Document Type" ma:default="Process document" ma:format="Dropdown" ma:internalName="Document_x0020_Type">
      <xsd:simpleType>
        <xsd:restriction base="dms:Choice">
          <xsd:enumeration value="Article"/>
          <xsd:enumeration value="Expense"/>
          <xsd:enumeration value="Process document"/>
          <xsd:enumeration value="Repo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2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25FF6-844A-48EC-9895-116DAE6786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FEA317-3E6F-4310-B4F3-D07E0DDA814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CADA024-64EA-4A6B-91F0-3E3182DB5A1B}">
  <ds:schemaRefs>
    <ds:schemaRef ds:uri="ba210ad1-b5fd-42d5-9749-3b17457b0dcb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sharepoint/v3/field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26F43C1-366B-4489-B536-7D76B9478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210ad1-b5fd-42d5-9749-3b17457b0dcb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DD5BD67-9A2B-4B9A-9378-0C5C300F4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Accreditation Canada</Company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Plant</dc:creator>
  <cp:lastModifiedBy>Linda Legault</cp:lastModifiedBy>
  <cp:revision>3</cp:revision>
  <cp:lastPrinted>2016-02-05T16:25:00Z</cp:lastPrinted>
  <dcterms:created xsi:type="dcterms:W3CDTF">2018-05-25T13:26:00Z</dcterms:created>
  <dcterms:modified xsi:type="dcterms:W3CDTF">2018-08-21T02:00:00Z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0x0101003BD9C1BC1516734B9D1BE57EBC2C4B4C</vt:lpwstr>
  </property>
  <property fmtid="{D5CDD505-2E9C-101B-9397-08002B2CF9AE}" pid="3" name="_dlc_DocIdItemGuid">
    <vt:lpwstr>0ff6258a-1277-4c36-b6d9-fd46ede19100</vt:lpwstr>
  </property>
</Properties>
</file>