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BC" w:rsidRDefault="001C25BC">
      <w:pPr>
        <w:jc w:val="center"/>
        <w:rPr>
          <w:b/>
          <w:sz w:val="36"/>
          <w:lang w:val="fr-CA"/>
        </w:rPr>
      </w:pPr>
      <w:r>
        <w:rPr>
          <w:noProof/>
          <w:lang w:val="fr-CA" w:eastAsia="fr-CA"/>
        </w:rPr>
        <w:drawing>
          <wp:anchor distT="0" distB="0" distL="114300" distR="114300" simplePos="0" relativeHeight="251660288" behindDoc="1" locked="0" layoutInCell="1" allowOverlap="1">
            <wp:simplePos x="0" y="0"/>
            <wp:positionH relativeFrom="column">
              <wp:posOffset>257175</wp:posOffset>
            </wp:positionH>
            <wp:positionV relativeFrom="paragraph">
              <wp:posOffset>-66675</wp:posOffset>
            </wp:positionV>
            <wp:extent cx="889000" cy="630555"/>
            <wp:effectExtent l="0" t="0" r="6350" b="0"/>
            <wp:wrapThrough wrapText="bothSides">
              <wp:wrapPolygon edited="0">
                <wp:start x="5091" y="0"/>
                <wp:lineTo x="2314" y="1958"/>
                <wp:lineTo x="0" y="6526"/>
                <wp:lineTo x="0" y="20882"/>
                <wp:lineTo x="1389" y="20882"/>
                <wp:lineTo x="21291" y="20230"/>
                <wp:lineTo x="21291" y="10441"/>
                <wp:lineTo x="8331" y="0"/>
                <wp:lineTo x="5091" y="0"/>
              </wp:wrapPolygon>
            </wp:wrapThrough>
            <wp:docPr id="2" name="Picture 2" descr="cid:image005.png@01D42F2F.96535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png@01D42F2F.965358C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8900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C0A" w:rsidRPr="00762C0A">
        <w:rPr>
          <w:b/>
          <w:sz w:val="36"/>
          <w:lang w:val="fr-CA"/>
        </w:rPr>
        <w:t xml:space="preserve">Plan de gestion des urgences </w:t>
      </w:r>
    </w:p>
    <w:p w:rsidR="00762C0A" w:rsidRPr="00762C0A" w:rsidRDefault="00762C0A">
      <w:pPr>
        <w:jc w:val="center"/>
        <w:rPr>
          <w:b/>
          <w:sz w:val="36"/>
          <w:szCs w:val="36"/>
          <w:lang w:val="fr-CA"/>
        </w:rPr>
      </w:pPr>
      <w:r w:rsidRPr="00762C0A">
        <w:rPr>
          <w:b/>
          <w:sz w:val="36"/>
          <w:lang w:val="fr-CA"/>
        </w:rPr>
        <w:t>de</w:t>
      </w:r>
      <w:bookmarkStart w:id="0" w:name="_GoBack"/>
      <w:bookmarkEnd w:id="0"/>
      <w:r w:rsidRPr="00762C0A">
        <w:rPr>
          <w:b/>
          <w:sz w:val="36"/>
          <w:lang w:val="fr-CA"/>
        </w:rPr>
        <w:t xml:space="preserve"> Centres d’Accueil Héritage</w:t>
      </w:r>
    </w:p>
    <w:p w:rsidR="00762C0A" w:rsidRPr="00762C0A" w:rsidRDefault="00762C0A">
      <w:pPr>
        <w:jc w:val="center"/>
        <w:rPr>
          <w:b/>
          <w:sz w:val="36"/>
          <w:szCs w:val="36"/>
          <w:lang w:val="fr-CA"/>
        </w:rPr>
      </w:pPr>
    </w:p>
    <w:p w:rsidR="00762C0A" w:rsidRPr="00762C0A" w:rsidRDefault="00762C0A" w:rsidP="00283973">
      <w:pPr>
        <w:rPr>
          <w:b/>
          <w:lang w:val="fr-CA"/>
        </w:rPr>
      </w:pPr>
      <w:r w:rsidRPr="00762C0A">
        <w:rPr>
          <w:b/>
          <w:lang w:val="fr-CA"/>
        </w:rPr>
        <w:t>INTRODUCTION</w:t>
      </w:r>
    </w:p>
    <w:p w:rsidR="00762C0A" w:rsidRPr="00762C0A" w:rsidRDefault="00762C0A" w:rsidP="00283973">
      <w:pPr>
        <w:rPr>
          <w:lang w:val="fr-CA"/>
        </w:rPr>
      </w:pPr>
      <w:r w:rsidRPr="00762C0A">
        <w:rPr>
          <w:lang w:val="fr-CA"/>
        </w:rPr>
        <w:t>La planification adéquate des urgences est nécessaire pour aider chaque organisation à minimiser les dommages qu’une situation d’urgence cause aux travailleurs, aux clients, à l’entreprise et aux biens. Bien que la planification de la gestion des urgences n’empêche pas les situations d’urgence, elle contribue à protéger les vies, l’équipement, l’environnement et les biens.</w:t>
      </w:r>
    </w:p>
    <w:p w:rsidR="00762C0A" w:rsidRPr="00762C0A" w:rsidRDefault="00762C0A" w:rsidP="00283973">
      <w:pPr>
        <w:rPr>
          <w:lang w:val="fr-CA"/>
        </w:rPr>
      </w:pPr>
      <w:r w:rsidRPr="00762C0A">
        <w:rPr>
          <w:lang w:val="fr-CA"/>
        </w:rPr>
        <w:t>L’équipe de CAH (Centres d’Accueil Héritage) s’est engagée à élaborer un plan de gestion des urgences clairement défini et systématique qui intégrera toutes ses divisions, afin de répondre aux besoins des clients des services de soutien dans l’ensemble de la zone desservie, des résidents dans leur programme de logements subventionnés abordables et du personnel.</w:t>
      </w:r>
    </w:p>
    <w:p w:rsidR="00762C0A" w:rsidRPr="00762C0A" w:rsidRDefault="00762C0A" w:rsidP="00283973">
      <w:pPr>
        <w:rPr>
          <w:lang w:val="fr-CA"/>
        </w:rPr>
      </w:pPr>
      <w:r w:rsidRPr="00762C0A">
        <w:rPr>
          <w:lang w:val="fr-CA"/>
        </w:rPr>
        <w:t>Il est important de reconnaître que la gestion des urgences est une approche cyclique qui exige continuellement des modifications pour s’adapter aux situations et besoins particuliers. Elle met donc</w:t>
      </w:r>
      <w:r w:rsidRPr="00762C0A">
        <w:rPr>
          <w:b/>
          <w:lang w:val="fr-CA"/>
        </w:rPr>
        <w:t xml:space="preserve"> </w:t>
      </w:r>
      <w:r w:rsidRPr="00762C0A">
        <w:rPr>
          <w:lang w:val="fr-CA"/>
        </w:rPr>
        <w:t>l’accent sur la prévention, la préparation, l’intervention ainsi que le rétablissement et l’atténuation.</w:t>
      </w:r>
    </w:p>
    <w:p w:rsidR="00762C0A" w:rsidRDefault="00762C0A" w:rsidP="00283973">
      <w:r>
        <w:rPr>
          <w:noProof/>
          <w:lang w:val="fr-CA" w:eastAsia="fr-CA"/>
        </w:rPr>
        <w:drawing>
          <wp:inline distT="0" distB="0" distL="0" distR="0" wp14:anchorId="47FAFBC8" wp14:editId="029A0DF0">
            <wp:extent cx="5296395" cy="3265714"/>
            <wp:effectExtent l="0" t="0" r="0" b="11430"/>
            <wp:docPr id="37"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62C0A" w:rsidRDefault="00762C0A" w:rsidP="00283973"/>
    <w:p w:rsidR="00762C0A" w:rsidRPr="00762C0A" w:rsidRDefault="00762C0A" w:rsidP="00283973">
      <w:pPr>
        <w:rPr>
          <w:lang w:val="fr-CA"/>
        </w:rPr>
      </w:pPr>
      <w:r w:rsidRPr="00762C0A">
        <w:rPr>
          <w:lang w:val="fr-CA"/>
        </w:rPr>
        <w:t>Le présent rapport est le résultat d’un exercice à l’échelle du secteur visant à tenir un langage commun et élaborer une approche, afin de maximiser la capacité d’intervention ainsi que la cohésion et l’efficacité.</w:t>
      </w:r>
    </w:p>
    <w:p w:rsidR="00762C0A" w:rsidRPr="00762C0A" w:rsidRDefault="00762C0A" w:rsidP="00283973">
      <w:pPr>
        <w:rPr>
          <w:lang w:val="fr-CA"/>
        </w:rPr>
      </w:pPr>
      <w:r w:rsidRPr="00762C0A">
        <w:rPr>
          <w:lang w:val="fr-CA"/>
        </w:rPr>
        <w:lastRenderedPageBreak/>
        <w:t>Le système de gestion des incidents (SGI) auquel ce document fait référence est un outil efficace (et adopté à l’échelle internationale) pour coordonner l’intervention de nombreux organismes en cas de catastrophe. Le but de ce plan consiste non seulement à maximiser la capacité d’intervention de CAH, mais également à intégrer son mécanisme d’intervention dans un système d’intervention à l’échelle du secteur, afin de maximiser l’efficacité et la coordination et de partager les ressources.</w:t>
      </w:r>
    </w:p>
    <w:p w:rsidR="00762C0A" w:rsidRPr="00762C0A" w:rsidRDefault="00762C0A" w:rsidP="00283973">
      <w:pPr>
        <w:rPr>
          <w:lang w:val="fr-CA"/>
        </w:rPr>
      </w:pPr>
    </w:p>
    <w:p w:rsidR="00762C0A" w:rsidRPr="00762C0A" w:rsidRDefault="00762C0A" w:rsidP="00283973">
      <w:pPr>
        <w:rPr>
          <w:lang w:val="fr-CA"/>
        </w:rPr>
      </w:pPr>
      <w:r w:rsidRPr="00762C0A">
        <w:rPr>
          <w:lang w:val="fr-CA"/>
        </w:rPr>
        <w:t>Le plan suivant couvrira tous les aspects de la gestion des urgences et sera évalué et mis à jour par l’équipe chaque année, afin qu’il demeure pertinent et qu’il comprenne toutes les récentes pratiques exemplaires et recommandations pertinentes du secteur.</w:t>
      </w:r>
    </w:p>
    <w:p w:rsidR="00762C0A" w:rsidRPr="00762C0A" w:rsidRDefault="00762C0A" w:rsidP="00283973">
      <w:pPr>
        <w:rPr>
          <w:lang w:val="fr-CA"/>
        </w:rPr>
      </w:pPr>
      <w:r w:rsidRPr="00762C0A">
        <w:rPr>
          <w:lang w:val="fr-CA"/>
        </w:rPr>
        <w:t>Le plan sera présenté au Conseil d’administration, et les mises à jour périodiques intégreront les contributions du Comité de gestion des risques de CAH.</w:t>
      </w:r>
    </w:p>
    <w:p w:rsidR="00762C0A" w:rsidRPr="00762C0A" w:rsidRDefault="00762C0A" w:rsidP="00283973">
      <w:pPr>
        <w:rPr>
          <w:lang w:val="fr-CA"/>
        </w:rPr>
      </w:pPr>
      <w:r w:rsidRPr="00762C0A">
        <w:rPr>
          <w:lang w:val="fr-CA"/>
        </w:rPr>
        <w:t>Comme il s’agit d’un plan relativement nouveau que l’équipe de CAH a élaboré, il reste des recommandations et des initiatives à mettre en œuvre, lesquelles seront énumérées dans une annexe au document (ce qui reste à faire).</w:t>
      </w:r>
    </w:p>
    <w:p w:rsidR="00762C0A" w:rsidRPr="00762C0A" w:rsidRDefault="00762C0A" w:rsidP="00283973">
      <w:pPr>
        <w:rPr>
          <w:lang w:val="fr-CA"/>
        </w:rPr>
      </w:pPr>
      <w:r w:rsidRPr="00762C0A">
        <w:rPr>
          <w:lang w:val="fr-CA"/>
        </w:rPr>
        <w:t>Le plan fera partie de l’orientation de tous les nouveaux membres du personnel, et un exemplaire papier sera accessible pour consultation, ainsi qu’un exemplaire électronique.</w:t>
      </w:r>
    </w:p>
    <w:p w:rsidR="00762C0A" w:rsidRPr="00762C0A" w:rsidRDefault="00762C0A" w:rsidP="00283973">
      <w:pPr>
        <w:rPr>
          <w:lang w:val="fr-CA"/>
        </w:rPr>
      </w:pPr>
      <w:r w:rsidRPr="00762C0A">
        <w:rPr>
          <w:lang w:val="fr-CA"/>
        </w:rPr>
        <w:t>Chaque plan sera rangé dans un classeur rouge qui est clairement identifié dans chaque espace de bureau.</w:t>
      </w:r>
    </w:p>
    <w:p w:rsidR="00762C0A" w:rsidRPr="00762C0A" w:rsidRDefault="00762C0A" w:rsidP="00283973">
      <w:pPr>
        <w:rPr>
          <w:lang w:val="fr-CA"/>
        </w:rPr>
      </w:pPr>
    </w:p>
    <w:p w:rsidR="00762C0A" w:rsidRPr="00762C0A" w:rsidRDefault="00762C0A" w:rsidP="00283973">
      <w:pPr>
        <w:rPr>
          <w:lang w:val="fr-CA"/>
        </w:rPr>
      </w:pPr>
      <w:r w:rsidRPr="00762C0A">
        <w:rPr>
          <w:lang w:val="fr-CA"/>
        </w:rPr>
        <w:t>FORMATION</w:t>
      </w:r>
    </w:p>
    <w:p w:rsidR="00762C0A" w:rsidRPr="00762C0A" w:rsidRDefault="00762C0A" w:rsidP="00283973">
      <w:pPr>
        <w:rPr>
          <w:lang w:val="fr-CA"/>
        </w:rPr>
      </w:pPr>
      <w:r w:rsidRPr="00762C0A">
        <w:rPr>
          <w:lang w:val="fr-CA"/>
        </w:rPr>
        <w:t>L’équipe de direction de CAH veillera à ce que tous les employés aient accès à une formation pertinente, dans le but de renforcer les capacités et d’optimiser l’efficacité de l’intervention. Les possibilités de formation seront identifiées et offertes avec une attention particulière au renforcement des capacités intersectorielles.</w:t>
      </w:r>
    </w:p>
    <w:p w:rsidR="00762C0A" w:rsidRPr="00762C0A" w:rsidRDefault="00762C0A" w:rsidP="00283973">
      <w:pPr>
        <w:rPr>
          <w:lang w:val="fr-CA"/>
        </w:rPr>
      </w:pPr>
      <w:r w:rsidRPr="00762C0A">
        <w:rPr>
          <w:lang w:val="fr-CA"/>
        </w:rPr>
        <w:t>Les possibilités de formation seront offertes au personnel de première ligne ainsi qu’au personnel de gestion.</w:t>
      </w:r>
    </w:p>
    <w:p w:rsidR="00762C0A" w:rsidRPr="00762C0A" w:rsidRDefault="00762C0A" w:rsidP="00283973">
      <w:pPr>
        <w:rPr>
          <w:lang w:val="fr-CA"/>
        </w:rPr>
      </w:pPr>
      <w:r w:rsidRPr="00762C0A">
        <w:rPr>
          <w:lang w:val="fr-CA"/>
        </w:rPr>
        <w:t>L’équipe de CAH mettra en œuvre un exercice de simulation annuel pour pratiquer les mécanismes d’intervention et actualiser la préparation. Après chaque exercice de simulation, un rapport sera produit et si des recommandations sont formulées, une formation supplémentaire sera fournie.</w:t>
      </w:r>
    </w:p>
    <w:p w:rsidR="00762C0A" w:rsidRPr="00762C0A" w:rsidRDefault="00762C0A" w:rsidP="00283973">
      <w:pPr>
        <w:rPr>
          <w:lang w:val="fr-CA"/>
        </w:rPr>
      </w:pPr>
      <w:r w:rsidRPr="00762C0A">
        <w:rPr>
          <w:lang w:val="fr-CA"/>
        </w:rPr>
        <w:t>Pour des exemples d’exercices de simulation, consultez les documents fournis à l’annexe.</w:t>
      </w:r>
    </w:p>
    <w:p w:rsidR="00762C0A" w:rsidRPr="0013246A" w:rsidRDefault="00762C0A" w:rsidP="00283973">
      <w:pPr>
        <w:rPr>
          <w:lang w:val="fr-CA"/>
        </w:rPr>
      </w:pPr>
      <w:r w:rsidRPr="00762C0A">
        <w:rPr>
          <w:lang w:val="fr-CA"/>
        </w:rPr>
        <w:t xml:space="preserve">Des formations seront également offertes sous la forme d’exercices d’entraînement, lesquels seront tous suivis d’un compte-rendu. Une séance de compte-rendu fait en sorte que tout le monde puisse profiter pleinement de l’expérience d’apprentissage. Durant un compte-rendu, on passe en revue l’exercice d’entraînement; on indique ce qui s’est passé, ce qui a été fait correctement et ce qui doit être amélioré. </w:t>
      </w:r>
      <w:r w:rsidRPr="0013246A">
        <w:rPr>
          <w:lang w:val="fr-CA"/>
        </w:rPr>
        <w:t>Un exercice de simulation peut également servir d’exercice d’évaluation.</w:t>
      </w:r>
    </w:p>
    <w:p w:rsidR="00762C0A" w:rsidRPr="00762C0A" w:rsidRDefault="00762C0A" w:rsidP="00283973">
      <w:pPr>
        <w:rPr>
          <w:lang w:val="fr-CA"/>
        </w:rPr>
      </w:pPr>
      <w:r w:rsidRPr="00762C0A">
        <w:rPr>
          <w:lang w:val="fr-CA"/>
        </w:rPr>
        <w:t>L’équipe veillera à ce que chaque compte-rendu soit documenté et que les recommandations soient intégrées au plan, le cas échéant.</w:t>
      </w:r>
    </w:p>
    <w:p w:rsidR="00762C0A" w:rsidRPr="00762C0A" w:rsidRDefault="00762C0A" w:rsidP="008650C6">
      <w:pPr>
        <w:rPr>
          <w:lang w:val="fr-CA"/>
        </w:rPr>
      </w:pPr>
    </w:p>
    <w:p w:rsidR="00762C0A" w:rsidRPr="00762C0A" w:rsidRDefault="00762C0A" w:rsidP="008650C6">
      <w:pPr>
        <w:rPr>
          <w:b/>
          <w:lang w:val="fr-CA"/>
        </w:rPr>
      </w:pPr>
      <w:r w:rsidRPr="00762C0A">
        <w:rPr>
          <w:b/>
          <w:lang w:val="fr-CA"/>
        </w:rPr>
        <w:t>ÉVALUATION :</w:t>
      </w:r>
    </w:p>
    <w:p w:rsidR="00762C0A" w:rsidRPr="00454CD3" w:rsidRDefault="00762C0A" w:rsidP="008650C6">
      <w:r w:rsidRPr="00762C0A">
        <w:rPr>
          <w:lang w:val="fr-CA"/>
        </w:rPr>
        <w:t xml:space="preserve">Les urgences changent constamment, de sorte que les plans doivent être dynamiques pour veiller à ce que les dangers soient contrôlés et que les risques soient éliminés ou atténués. La </w:t>
      </w:r>
      <w:r w:rsidRPr="00762C0A">
        <w:rPr>
          <w:i/>
          <w:lang w:val="fr-CA"/>
        </w:rPr>
        <w:t>Loi sur la santé et la sécurité au travail</w:t>
      </w:r>
      <w:r w:rsidRPr="00762C0A">
        <w:rPr>
          <w:lang w:val="fr-CA"/>
        </w:rPr>
        <w:t xml:space="preserve"> (LSST) oblige les employeurs à procéder à l’examen annuel des politiques et procédures écrites. </w:t>
      </w:r>
      <w:r w:rsidRPr="00762C0A">
        <w:rPr>
          <w:b/>
          <w:lang w:val="fr-CA"/>
        </w:rPr>
        <w:t>Tous les aspects du plan de gestion des urgences doivent être évalués au moins une fois par année.</w:t>
      </w:r>
      <w:r w:rsidRPr="00762C0A">
        <w:rPr>
          <w:lang w:val="fr-CA"/>
        </w:rPr>
        <w:t xml:space="preserve"> </w:t>
      </w:r>
      <w:proofErr w:type="spellStart"/>
      <w:r>
        <w:t>L’évaluation</w:t>
      </w:r>
      <w:proofErr w:type="spellEnd"/>
      <w:r>
        <w:t xml:space="preserve"> </w:t>
      </w:r>
      <w:proofErr w:type="spellStart"/>
      <w:r>
        <w:t>annuelle</w:t>
      </w:r>
      <w:proofErr w:type="spellEnd"/>
      <w:r>
        <w:t xml:space="preserve"> du plan de </w:t>
      </w:r>
      <w:proofErr w:type="spellStart"/>
      <w:r>
        <w:t>gestion</w:t>
      </w:r>
      <w:proofErr w:type="spellEnd"/>
      <w:r>
        <w:t xml:space="preserve"> des </w:t>
      </w:r>
      <w:proofErr w:type="spellStart"/>
      <w:r>
        <w:t>urgences</w:t>
      </w:r>
      <w:proofErr w:type="spellEnd"/>
      <w:r>
        <w:t xml:space="preserve"> </w:t>
      </w:r>
      <w:proofErr w:type="gramStart"/>
      <w:r>
        <w:t>examine :</w:t>
      </w:r>
      <w:proofErr w:type="gramEnd"/>
    </w:p>
    <w:p w:rsidR="00762C0A" w:rsidRPr="00454CD3" w:rsidRDefault="00762C0A" w:rsidP="008650C6">
      <w:pPr>
        <w:pStyle w:val="ListParagraph"/>
        <w:numPr>
          <w:ilvl w:val="0"/>
          <w:numId w:val="1"/>
        </w:numPr>
        <w:spacing w:line="276" w:lineRule="auto"/>
        <w:rPr>
          <w:rFonts w:asciiTheme="minorHAnsi" w:hAnsiTheme="minorHAnsi"/>
          <w:sz w:val="22"/>
        </w:rPr>
      </w:pPr>
      <w:r>
        <w:rPr>
          <w:rFonts w:asciiTheme="minorHAnsi" w:hAnsiTheme="minorHAnsi"/>
          <w:sz w:val="22"/>
        </w:rPr>
        <w:t>La portée, la fonctionnalité, l’exécution et l’efficacité du plan</w:t>
      </w:r>
    </w:p>
    <w:p w:rsidR="00762C0A" w:rsidRPr="00454CD3" w:rsidRDefault="00762C0A" w:rsidP="008650C6">
      <w:pPr>
        <w:pStyle w:val="ListParagraph"/>
        <w:numPr>
          <w:ilvl w:val="0"/>
          <w:numId w:val="1"/>
        </w:numPr>
        <w:spacing w:line="276" w:lineRule="auto"/>
        <w:rPr>
          <w:rFonts w:asciiTheme="minorHAnsi" w:hAnsiTheme="minorHAnsi"/>
          <w:sz w:val="22"/>
        </w:rPr>
      </w:pPr>
      <w:r>
        <w:rPr>
          <w:rFonts w:asciiTheme="minorHAnsi" w:hAnsiTheme="minorHAnsi"/>
          <w:sz w:val="22"/>
        </w:rPr>
        <w:t>Les responsabilités des acteurs du lieu de travail (l’employeur, les gestionnaires, les personnes responsables, le personnel, les bénévoles, les étudiants, etc.) dans le SGI, et à qui ils doivent rendre des comptes</w:t>
      </w:r>
    </w:p>
    <w:p w:rsidR="00762C0A" w:rsidRPr="00454CD3" w:rsidRDefault="00762C0A" w:rsidP="008650C6">
      <w:pPr>
        <w:pStyle w:val="ListParagraph"/>
        <w:numPr>
          <w:ilvl w:val="0"/>
          <w:numId w:val="1"/>
        </w:numPr>
        <w:spacing w:line="276" w:lineRule="auto"/>
        <w:rPr>
          <w:rFonts w:asciiTheme="minorHAnsi" w:hAnsiTheme="minorHAnsi"/>
          <w:sz w:val="22"/>
        </w:rPr>
      </w:pPr>
      <w:r>
        <w:rPr>
          <w:rFonts w:asciiTheme="minorHAnsi" w:hAnsiTheme="minorHAnsi"/>
          <w:sz w:val="22"/>
        </w:rPr>
        <w:t>L’identification des dangers et évaluation des risques (IDER) sur laquelle est fondé le plan</w:t>
      </w:r>
    </w:p>
    <w:p w:rsidR="00762C0A" w:rsidRPr="00454CD3" w:rsidRDefault="00762C0A" w:rsidP="008650C6">
      <w:pPr>
        <w:pStyle w:val="ListParagraph"/>
        <w:numPr>
          <w:ilvl w:val="0"/>
          <w:numId w:val="1"/>
        </w:numPr>
        <w:spacing w:line="276" w:lineRule="auto"/>
        <w:rPr>
          <w:rFonts w:asciiTheme="minorHAnsi" w:hAnsiTheme="minorHAnsi"/>
          <w:sz w:val="22"/>
        </w:rPr>
      </w:pPr>
      <w:r>
        <w:rPr>
          <w:rFonts w:asciiTheme="minorHAnsi" w:hAnsiTheme="minorHAnsi"/>
          <w:sz w:val="22"/>
        </w:rPr>
        <w:t>Le programme de formation qui soutient l’exécution du plan de gestion des urgences</w:t>
      </w:r>
    </w:p>
    <w:p w:rsidR="00762C0A" w:rsidRPr="00762C0A" w:rsidRDefault="00762C0A" w:rsidP="008650C6">
      <w:pPr>
        <w:rPr>
          <w:spacing w:val="-4"/>
          <w:lang w:val="fr-CA"/>
        </w:rPr>
      </w:pPr>
      <w:r w:rsidRPr="00762C0A">
        <w:rPr>
          <w:lang w:val="fr-CA"/>
        </w:rPr>
        <w:t>L’amélioration continue de la qualité est un aspect important de la gestion des urgences. Comme il a été mentionné précédemment, votre plan de gestion des urgences doit être un outil dynamique.</w:t>
      </w:r>
    </w:p>
    <w:p w:rsidR="00762C0A" w:rsidRPr="00762C0A" w:rsidRDefault="00762C0A" w:rsidP="008650C6">
      <w:pPr>
        <w:rPr>
          <w:lang w:val="fr-CA"/>
        </w:rPr>
      </w:pPr>
      <w:r w:rsidRPr="00762C0A">
        <w:rPr>
          <w:lang w:val="fr-CA"/>
        </w:rPr>
        <w:t>Les résultats des simulations et exercices réguliers peuvent être utilisés pour examiner les interventions réelles, en plus d’effectuer une vérification détaillée. Les lacunes sont identifiées et le plan est mis à jour, afin d’assurer la protection continue du personnel, des clients, des autres intervenants et du milieu de travail.</w:t>
      </w:r>
    </w:p>
    <w:p w:rsidR="00C809AB" w:rsidRDefault="00C809AB">
      <w:pPr>
        <w:rPr>
          <w:lang w:val="fr-CA"/>
        </w:rPr>
      </w:pPr>
    </w:p>
    <w:p w:rsidR="00762C0A" w:rsidRDefault="00762C0A">
      <w:pPr>
        <w:rPr>
          <w:lang w:val="fr-CA"/>
        </w:rPr>
      </w:pPr>
    </w:p>
    <w:p w:rsidR="00762C0A" w:rsidRPr="00762C0A" w:rsidRDefault="00762C0A" w:rsidP="004372A8">
      <w:pPr>
        <w:rPr>
          <w:lang w:val="fr-CA"/>
        </w:rPr>
      </w:pPr>
      <w:r w:rsidRPr="00762C0A">
        <w:rPr>
          <w:lang w:val="fr-CA"/>
        </w:rPr>
        <w:t>IDENTIFICATION DES DANGERS ET DES RISQUES</w:t>
      </w:r>
    </w:p>
    <w:p w:rsidR="00762C0A" w:rsidRPr="00762C0A" w:rsidRDefault="00762C0A" w:rsidP="004372A8">
      <w:pPr>
        <w:rPr>
          <w:rFonts w:eastAsia="Arial"/>
          <w:lang w:val="fr-CA"/>
        </w:rPr>
      </w:pPr>
      <w:r w:rsidRPr="00762C0A">
        <w:rPr>
          <w:lang w:val="fr-CA"/>
        </w:rPr>
        <w:t>La procédure d’identification des dangers identifie les menaces réelles et potentielles, qu’elles soient naturelles ou provoquées par l’homme, à l’intérieur du milieu de travail et dans la collectivité et la région géographique environnantes. Elle identifie les menaces de situations d’urgence internes et externes. La connaissance des dangers particuliers qui représentent une menace pour un milieu de travail donné permet à l’employeur et au personnel de préparer un plan de gestion des urgences qui est adapté aux besoins particuliers de l’organisation.</w:t>
      </w:r>
    </w:p>
    <w:p w:rsidR="00762C0A" w:rsidRDefault="00762C0A" w:rsidP="004372A8">
      <w:pPr>
        <w:pStyle w:val="Heading2"/>
      </w:pPr>
      <w:bookmarkStart w:id="1" w:name="_Toc396911495"/>
      <w:bookmarkStart w:id="2" w:name="_Toc401062343"/>
      <w:r>
        <w:t>Évaluation</w:t>
      </w:r>
      <w:bookmarkEnd w:id="1"/>
      <w:bookmarkEnd w:id="2"/>
    </w:p>
    <w:p w:rsidR="00762C0A" w:rsidRPr="00762C0A" w:rsidRDefault="00762C0A" w:rsidP="004372A8">
      <w:pPr>
        <w:rPr>
          <w:lang w:val="fr-CA"/>
        </w:rPr>
      </w:pPr>
    </w:p>
    <w:p w:rsidR="00762C0A" w:rsidRPr="00762C0A" w:rsidRDefault="00762C0A" w:rsidP="004372A8">
      <w:pPr>
        <w:rPr>
          <w:spacing w:val="-13"/>
          <w:lang w:val="fr-CA"/>
        </w:rPr>
      </w:pPr>
      <w:r w:rsidRPr="00762C0A">
        <w:rPr>
          <w:lang w:val="fr-CA"/>
        </w:rPr>
        <w:t>Après avoir identifié les dangers potentiels, l’étape suivante consiste à évaluer la probabilité des dangers entraînant une situation d’urgence et le degré de risque qu’ils présentent pour une organisation.</w:t>
      </w:r>
    </w:p>
    <w:p w:rsidR="00762C0A" w:rsidRPr="00762C0A" w:rsidRDefault="00762C0A" w:rsidP="004372A8">
      <w:pPr>
        <w:rPr>
          <w:lang w:val="fr-CA"/>
        </w:rPr>
      </w:pPr>
      <w:r w:rsidRPr="00762C0A">
        <w:rPr>
          <w:lang w:val="fr-CA"/>
        </w:rPr>
        <w:t>Une évaluation des risques dans sa forme la plus simple comprend deux questions :</w:t>
      </w:r>
    </w:p>
    <w:p w:rsidR="00762C0A" w:rsidRPr="00415B42" w:rsidRDefault="00762C0A" w:rsidP="00762C0A">
      <w:pPr>
        <w:pStyle w:val="ListParagraph"/>
        <w:numPr>
          <w:ilvl w:val="0"/>
          <w:numId w:val="2"/>
        </w:numPr>
        <w:spacing w:line="276" w:lineRule="auto"/>
        <w:rPr>
          <w:rFonts w:asciiTheme="minorHAnsi" w:hAnsiTheme="minorHAnsi"/>
          <w:sz w:val="22"/>
        </w:rPr>
      </w:pPr>
      <w:r>
        <w:rPr>
          <w:rFonts w:asciiTheme="minorHAnsi" w:hAnsiTheme="minorHAnsi"/>
          <w:sz w:val="22"/>
        </w:rPr>
        <w:t>Quelle est la probabilité d’une situation d’urgence si le danger n’est pas contrôlé?</w:t>
      </w:r>
    </w:p>
    <w:p w:rsidR="00762C0A" w:rsidRPr="00415B42" w:rsidRDefault="00762C0A" w:rsidP="00762C0A">
      <w:pPr>
        <w:pStyle w:val="ListParagraph"/>
        <w:numPr>
          <w:ilvl w:val="0"/>
          <w:numId w:val="2"/>
        </w:numPr>
        <w:spacing w:line="276" w:lineRule="auto"/>
        <w:rPr>
          <w:rFonts w:asciiTheme="minorHAnsi" w:hAnsiTheme="minorHAnsi"/>
          <w:sz w:val="22"/>
        </w:rPr>
      </w:pPr>
      <w:r>
        <w:rPr>
          <w:rFonts w:asciiTheme="minorHAnsi" w:hAnsiTheme="minorHAnsi"/>
          <w:sz w:val="22"/>
        </w:rPr>
        <w:t>Quelle est la gravité des conséquences si l’urgence survient? (p. ex., incident interne mineur, événement catastrophique, catastrophe à l’échelle de la collectivité)</w:t>
      </w:r>
    </w:p>
    <w:p w:rsidR="00762C0A" w:rsidRPr="00762C0A" w:rsidRDefault="00762C0A" w:rsidP="004372A8">
      <w:pPr>
        <w:rPr>
          <w:lang w:val="fr-CA"/>
        </w:rPr>
      </w:pPr>
      <w:r w:rsidRPr="00762C0A">
        <w:rPr>
          <w:lang w:val="fr-CA"/>
        </w:rPr>
        <w:lastRenderedPageBreak/>
        <w:t>Estimez le nombre de personnes ou de biens physiques qui sont susceptibles d’être menacés, ainsi que les conséquences probables de la situation d’urgence.</w:t>
      </w:r>
    </w:p>
    <w:p w:rsidR="00762C0A" w:rsidRPr="00762C0A" w:rsidRDefault="00762C0A" w:rsidP="004372A8">
      <w:pPr>
        <w:rPr>
          <w:spacing w:val="-4"/>
          <w:lang w:val="fr-CA"/>
        </w:rPr>
      </w:pPr>
      <w:r w:rsidRPr="00762C0A">
        <w:rPr>
          <w:lang w:val="fr-CA"/>
        </w:rPr>
        <w:t>Selon l’identification du danger, pensez à l’impact de la situation d’urgence sur le personnel, les résidents et les patients, les membres des familles, les bénévoles, etc.</w:t>
      </w:r>
    </w:p>
    <w:p w:rsidR="00762C0A" w:rsidRDefault="00762C0A" w:rsidP="004372A8">
      <w:r w:rsidRPr="00762C0A">
        <w:rPr>
          <w:lang w:val="fr-CA"/>
        </w:rPr>
        <w:t xml:space="preserve">Pensez-vous qu’il pourrait interrompre les activités ou la prestation de services? </w:t>
      </w:r>
      <w:proofErr w:type="gramStart"/>
      <w:r>
        <w:t xml:space="preserve">Si </w:t>
      </w:r>
      <w:proofErr w:type="spellStart"/>
      <w:r>
        <w:t>oui</w:t>
      </w:r>
      <w:proofErr w:type="spellEnd"/>
      <w:r>
        <w:t>, comment?</w:t>
      </w:r>
      <w:bookmarkStart w:id="3" w:name="_Toc399792483"/>
      <w:proofErr w:type="gramEnd"/>
    </w:p>
    <w:p w:rsidR="00762C0A" w:rsidRDefault="00762C0A" w:rsidP="004372A8"/>
    <w:p w:rsidR="00762C0A" w:rsidRPr="00F151EF" w:rsidRDefault="00762C0A" w:rsidP="004372A8"/>
    <w:p w:rsidR="00762C0A" w:rsidRDefault="00762C0A" w:rsidP="004372A8">
      <w:pPr>
        <w:pStyle w:val="Heading2"/>
      </w:pPr>
      <w:bookmarkStart w:id="4" w:name="_Toc401062344"/>
      <w:r>
        <w:t>Échelle d’évaluation du risque</w:t>
      </w:r>
      <w:bookmarkEnd w:id="3"/>
      <w:bookmarkEnd w:id="4"/>
    </w:p>
    <w:p w:rsidR="00762C0A" w:rsidRPr="00EA2464" w:rsidRDefault="00762C0A" w:rsidP="004372A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1890"/>
        <w:gridCol w:w="4752"/>
      </w:tblGrid>
      <w:tr w:rsidR="00762C0A" w:rsidRPr="00963C5F" w:rsidTr="00C45615">
        <w:tc>
          <w:tcPr>
            <w:tcW w:w="2538" w:type="dxa"/>
            <w:tcBorders>
              <w:top w:val="single" w:sz="4" w:space="0" w:color="auto"/>
              <w:left w:val="single" w:sz="4" w:space="0" w:color="auto"/>
              <w:bottom w:val="single" w:sz="4" w:space="0" w:color="auto"/>
              <w:right w:val="single" w:sz="4" w:space="0" w:color="auto"/>
            </w:tcBorders>
            <w:shd w:val="clear" w:color="auto" w:fill="D9D9D9"/>
          </w:tcPr>
          <w:p w:rsidR="00762C0A" w:rsidRPr="00B36239" w:rsidRDefault="00762C0A" w:rsidP="00C45615">
            <w:pPr>
              <w:jc w:val="center"/>
              <w:rPr>
                <w:rFonts w:cs="Arial"/>
                <w:b/>
                <w:bCs/>
                <w:sz w:val="24"/>
                <w:szCs w:val="24"/>
              </w:rPr>
            </w:pPr>
            <w:proofErr w:type="spellStart"/>
            <w:r>
              <w:rPr>
                <w:b/>
                <w:sz w:val="24"/>
              </w:rPr>
              <w:t>Niveau</w:t>
            </w:r>
            <w:proofErr w:type="spellEnd"/>
            <w:r>
              <w:rPr>
                <w:b/>
                <w:sz w:val="24"/>
              </w:rPr>
              <w:t xml:space="preserve"> de </w:t>
            </w:r>
            <w:proofErr w:type="spellStart"/>
            <w:r>
              <w:rPr>
                <w:b/>
                <w:sz w:val="24"/>
              </w:rPr>
              <w:t>probabilité</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D9D9D9"/>
          </w:tcPr>
          <w:p w:rsidR="00762C0A" w:rsidRPr="00B36239" w:rsidRDefault="00762C0A" w:rsidP="00C45615">
            <w:pPr>
              <w:jc w:val="center"/>
              <w:rPr>
                <w:rFonts w:cs="Arial"/>
                <w:b/>
                <w:bCs/>
                <w:sz w:val="24"/>
                <w:szCs w:val="24"/>
              </w:rPr>
            </w:pPr>
            <w:r>
              <w:rPr>
                <w:b/>
                <w:sz w:val="24"/>
              </w:rPr>
              <w:t>Description</w:t>
            </w:r>
          </w:p>
        </w:tc>
        <w:tc>
          <w:tcPr>
            <w:tcW w:w="4752" w:type="dxa"/>
            <w:tcBorders>
              <w:top w:val="single" w:sz="4" w:space="0" w:color="auto"/>
              <w:left w:val="single" w:sz="4" w:space="0" w:color="auto"/>
              <w:bottom w:val="single" w:sz="4" w:space="0" w:color="auto"/>
              <w:right w:val="single" w:sz="4" w:space="0" w:color="auto"/>
            </w:tcBorders>
            <w:shd w:val="clear" w:color="auto" w:fill="D9D9D9"/>
          </w:tcPr>
          <w:p w:rsidR="00762C0A" w:rsidRPr="00B36239" w:rsidRDefault="00762C0A" w:rsidP="00C45615">
            <w:pPr>
              <w:jc w:val="center"/>
              <w:rPr>
                <w:rFonts w:cs="Arial"/>
                <w:b/>
                <w:bCs/>
                <w:sz w:val="24"/>
                <w:szCs w:val="24"/>
              </w:rPr>
            </w:pPr>
            <w:proofErr w:type="spellStart"/>
            <w:r>
              <w:rPr>
                <w:b/>
                <w:sz w:val="24"/>
              </w:rPr>
              <w:t>Définition</w:t>
            </w:r>
            <w:proofErr w:type="spellEnd"/>
          </w:p>
        </w:tc>
      </w:tr>
      <w:tr w:rsidR="00762C0A" w:rsidRPr="00963C5F" w:rsidTr="00C45615">
        <w:trPr>
          <w:trHeight w:val="340"/>
        </w:trPr>
        <w:tc>
          <w:tcPr>
            <w:tcW w:w="2538"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jc w:val="center"/>
              <w:rPr>
                <w:rFonts w:cs="Arial"/>
                <w:sz w:val="24"/>
                <w:szCs w:val="24"/>
              </w:rPr>
            </w:pPr>
            <w:r>
              <w:rPr>
                <w:sz w:val="24"/>
              </w:rPr>
              <w:t>A</w:t>
            </w:r>
          </w:p>
        </w:tc>
        <w:tc>
          <w:tcPr>
            <w:tcW w:w="1890"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jc w:val="center"/>
              <w:rPr>
                <w:rFonts w:cs="Arial"/>
                <w:sz w:val="24"/>
                <w:szCs w:val="24"/>
              </w:rPr>
            </w:pPr>
            <w:proofErr w:type="spellStart"/>
            <w:r>
              <w:rPr>
                <w:sz w:val="24"/>
              </w:rPr>
              <w:t>Très</w:t>
            </w:r>
            <w:proofErr w:type="spellEnd"/>
            <w:r>
              <w:rPr>
                <w:sz w:val="24"/>
              </w:rPr>
              <w:t xml:space="preserve"> probable</w:t>
            </w:r>
          </w:p>
        </w:tc>
        <w:tc>
          <w:tcPr>
            <w:tcW w:w="4752"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rPr>
                <w:rFonts w:cs="Arial"/>
                <w:sz w:val="24"/>
                <w:szCs w:val="24"/>
              </w:rPr>
            </w:pPr>
            <w:r>
              <w:rPr>
                <w:sz w:val="24"/>
              </w:rPr>
              <w:t xml:space="preserve">Forte </w:t>
            </w:r>
            <w:proofErr w:type="spellStart"/>
            <w:r>
              <w:rPr>
                <w:sz w:val="24"/>
              </w:rPr>
              <w:t>probabilité</w:t>
            </w:r>
            <w:proofErr w:type="spellEnd"/>
            <w:r>
              <w:rPr>
                <w:sz w:val="24"/>
              </w:rPr>
              <w:t xml:space="preserve"> de </w:t>
            </w:r>
            <w:proofErr w:type="spellStart"/>
            <w:r>
              <w:rPr>
                <w:sz w:val="24"/>
              </w:rPr>
              <w:t>survenue</w:t>
            </w:r>
            <w:proofErr w:type="spellEnd"/>
          </w:p>
        </w:tc>
      </w:tr>
      <w:tr w:rsidR="00762C0A" w:rsidRPr="00963C5F" w:rsidTr="00C45615">
        <w:trPr>
          <w:trHeight w:val="340"/>
        </w:trPr>
        <w:tc>
          <w:tcPr>
            <w:tcW w:w="2538"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jc w:val="center"/>
              <w:rPr>
                <w:rFonts w:cs="Arial"/>
                <w:sz w:val="24"/>
                <w:szCs w:val="24"/>
              </w:rPr>
            </w:pPr>
            <w:r>
              <w:rPr>
                <w:sz w:val="24"/>
              </w:rPr>
              <w:t>B</w:t>
            </w:r>
          </w:p>
        </w:tc>
        <w:tc>
          <w:tcPr>
            <w:tcW w:w="1890"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jc w:val="center"/>
              <w:rPr>
                <w:rFonts w:cs="Arial"/>
                <w:sz w:val="24"/>
                <w:szCs w:val="24"/>
              </w:rPr>
            </w:pPr>
            <w:r>
              <w:rPr>
                <w:sz w:val="24"/>
              </w:rPr>
              <w:t>Probable</w:t>
            </w:r>
          </w:p>
        </w:tc>
        <w:tc>
          <w:tcPr>
            <w:tcW w:w="4752"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rPr>
                <w:rFonts w:cs="Arial"/>
                <w:sz w:val="24"/>
                <w:szCs w:val="24"/>
              </w:rPr>
            </w:pPr>
            <w:proofErr w:type="spellStart"/>
            <w:r>
              <w:rPr>
                <w:sz w:val="24"/>
              </w:rPr>
              <w:t>Probabilité</w:t>
            </w:r>
            <w:proofErr w:type="spellEnd"/>
            <w:r>
              <w:rPr>
                <w:sz w:val="24"/>
              </w:rPr>
              <w:t xml:space="preserve"> </w:t>
            </w:r>
            <w:proofErr w:type="spellStart"/>
            <w:r>
              <w:rPr>
                <w:sz w:val="24"/>
              </w:rPr>
              <w:t>modérée</w:t>
            </w:r>
            <w:proofErr w:type="spellEnd"/>
            <w:r>
              <w:rPr>
                <w:sz w:val="24"/>
              </w:rPr>
              <w:t xml:space="preserve"> de </w:t>
            </w:r>
            <w:proofErr w:type="spellStart"/>
            <w:r>
              <w:rPr>
                <w:sz w:val="24"/>
              </w:rPr>
              <w:t>survenue</w:t>
            </w:r>
            <w:proofErr w:type="spellEnd"/>
          </w:p>
        </w:tc>
      </w:tr>
      <w:tr w:rsidR="00762C0A" w:rsidRPr="00963C5F" w:rsidTr="00C45615">
        <w:trPr>
          <w:trHeight w:val="340"/>
        </w:trPr>
        <w:tc>
          <w:tcPr>
            <w:tcW w:w="2538"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jc w:val="center"/>
              <w:rPr>
                <w:rFonts w:cs="Arial"/>
                <w:sz w:val="24"/>
                <w:szCs w:val="24"/>
              </w:rPr>
            </w:pPr>
            <w:r>
              <w:rPr>
                <w:sz w:val="24"/>
              </w:rPr>
              <w:t>C</w:t>
            </w:r>
          </w:p>
        </w:tc>
        <w:tc>
          <w:tcPr>
            <w:tcW w:w="1890"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jc w:val="center"/>
              <w:rPr>
                <w:rFonts w:cs="Arial"/>
                <w:sz w:val="24"/>
                <w:szCs w:val="24"/>
              </w:rPr>
            </w:pPr>
            <w:r>
              <w:rPr>
                <w:sz w:val="24"/>
              </w:rPr>
              <w:t>Possible</w:t>
            </w:r>
          </w:p>
        </w:tc>
        <w:tc>
          <w:tcPr>
            <w:tcW w:w="4752"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rPr>
                <w:rFonts w:cs="Arial"/>
                <w:sz w:val="24"/>
                <w:szCs w:val="24"/>
              </w:rPr>
            </w:pPr>
            <w:proofErr w:type="spellStart"/>
            <w:r>
              <w:rPr>
                <w:sz w:val="24"/>
              </w:rPr>
              <w:t>Risque</w:t>
            </w:r>
            <w:proofErr w:type="spellEnd"/>
            <w:r>
              <w:rPr>
                <w:sz w:val="24"/>
              </w:rPr>
              <w:t xml:space="preserve"> possible de </w:t>
            </w:r>
            <w:proofErr w:type="spellStart"/>
            <w:r>
              <w:rPr>
                <w:sz w:val="24"/>
              </w:rPr>
              <w:t>survenue</w:t>
            </w:r>
            <w:proofErr w:type="spellEnd"/>
          </w:p>
        </w:tc>
      </w:tr>
      <w:tr w:rsidR="00762C0A" w:rsidRPr="00963C5F" w:rsidTr="00C45615">
        <w:trPr>
          <w:trHeight w:val="340"/>
        </w:trPr>
        <w:tc>
          <w:tcPr>
            <w:tcW w:w="2538"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jc w:val="center"/>
              <w:rPr>
                <w:rFonts w:cs="Arial"/>
                <w:sz w:val="24"/>
                <w:szCs w:val="24"/>
              </w:rPr>
            </w:pPr>
            <w:r>
              <w:rPr>
                <w:sz w:val="24"/>
              </w:rPr>
              <w:t>D</w:t>
            </w:r>
          </w:p>
        </w:tc>
        <w:tc>
          <w:tcPr>
            <w:tcW w:w="1890"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jc w:val="center"/>
              <w:rPr>
                <w:rFonts w:cs="Arial"/>
                <w:sz w:val="24"/>
                <w:szCs w:val="24"/>
              </w:rPr>
            </w:pPr>
            <w:r>
              <w:rPr>
                <w:sz w:val="24"/>
              </w:rPr>
              <w:t>Improbable</w:t>
            </w:r>
          </w:p>
        </w:tc>
        <w:tc>
          <w:tcPr>
            <w:tcW w:w="4752"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rPr>
                <w:rFonts w:cs="Arial"/>
                <w:sz w:val="24"/>
                <w:szCs w:val="24"/>
              </w:rPr>
            </w:pPr>
            <w:proofErr w:type="spellStart"/>
            <w:r>
              <w:rPr>
                <w:sz w:val="24"/>
              </w:rPr>
              <w:t>Risque</w:t>
            </w:r>
            <w:proofErr w:type="spellEnd"/>
            <w:r>
              <w:rPr>
                <w:sz w:val="24"/>
              </w:rPr>
              <w:t xml:space="preserve"> </w:t>
            </w:r>
            <w:proofErr w:type="spellStart"/>
            <w:r>
              <w:rPr>
                <w:sz w:val="24"/>
              </w:rPr>
              <w:t>minime</w:t>
            </w:r>
            <w:proofErr w:type="spellEnd"/>
          </w:p>
        </w:tc>
      </w:tr>
      <w:tr w:rsidR="00762C0A" w:rsidRPr="00963C5F" w:rsidTr="00C45615">
        <w:tc>
          <w:tcPr>
            <w:tcW w:w="2538" w:type="dxa"/>
            <w:tcBorders>
              <w:top w:val="single" w:sz="4" w:space="0" w:color="auto"/>
              <w:left w:val="single" w:sz="4" w:space="0" w:color="auto"/>
              <w:bottom w:val="single" w:sz="4" w:space="0" w:color="auto"/>
              <w:right w:val="single" w:sz="4" w:space="0" w:color="auto"/>
            </w:tcBorders>
            <w:shd w:val="clear" w:color="auto" w:fill="D9D9D9"/>
          </w:tcPr>
          <w:p w:rsidR="00762C0A" w:rsidRDefault="00762C0A" w:rsidP="00C45615">
            <w:pPr>
              <w:rPr>
                <w:rFonts w:cs="Arial"/>
                <w:b/>
                <w:bCs/>
                <w:sz w:val="24"/>
                <w:szCs w:val="24"/>
              </w:rPr>
            </w:pPr>
          </w:p>
          <w:p w:rsidR="00762C0A" w:rsidRPr="00B36239" w:rsidRDefault="00762C0A" w:rsidP="00C45615">
            <w:pPr>
              <w:jc w:val="center"/>
              <w:rPr>
                <w:rFonts w:cs="Arial"/>
                <w:b/>
                <w:bCs/>
                <w:sz w:val="24"/>
                <w:szCs w:val="24"/>
              </w:rPr>
            </w:pPr>
            <w:proofErr w:type="spellStart"/>
            <w:r>
              <w:rPr>
                <w:b/>
                <w:sz w:val="24"/>
              </w:rPr>
              <w:t>Niveau</w:t>
            </w:r>
            <w:proofErr w:type="spellEnd"/>
            <w:r>
              <w:rPr>
                <w:b/>
                <w:sz w:val="24"/>
              </w:rPr>
              <w:t xml:space="preserve"> de </w:t>
            </w:r>
            <w:proofErr w:type="spellStart"/>
            <w:r>
              <w:rPr>
                <w:b/>
                <w:sz w:val="24"/>
              </w:rPr>
              <w:t>gravité</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D9D9D9"/>
          </w:tcPr>
          <w:p w:rsidR="00762C0A" w:rsidRDefault="00762C0A" w:rsidP="00C45615">
            <w:pPr>
              <w:jc w:val="center"/>
              <w:rPr>
                <w:rFonts w:cs="Arial"/>
                <w:b/>
                <w:bCs/>
                <w:sz w:val="24"/>
                <w:szCs w:val="24"/>
              </w:rPr>
            </w:pPr>
          </w:p>
          <w:p w:rsidR="00762C0A" w:rsidRPr="00B36239" w:rsidRDefault="00762C0A" w:rsidP="00C45615">
            <w:pPr>
              <w:jc w:val="center"/>
              <w:rPr>
                <w:rFonts w:cs="Arial"/>
                <w:b/>
                <w:bCs/>
                <w:sz w:val="24"/>
                <w:szCs w:val="24"/>
              </w:rPr>
            </w:pPr>
            <w:r>
              <w:rPr>
                <w:b/>
                <w:sz w:val="24"/>
              </w:rPr>
              <w:t>Description</w:t>
            </w:r>
          </w:p>
        </w:tc>
        <w:tc>
          <w:tcPr>
            <w:tcW w:w="4752" w:type="dxa"/>
            <w:tcBorders>
              <w:top w:val="single" w:sz="4" w:space="0" w:color="auto"/>
              <w:left w:val="single" w:sz="4" w:space="0" w:color="auto"/>
              <w:bottom w:val="single" w:sz="4" w:space="0" w:color="auto"/>
              <w:right w:val="single" w:sz="4" w:space="0" w:color="auto"/>
            </w:tcBorders>
            <w:shd w:val="clear" w:color="auto" w:fill="D9D9D9"/>
          </w:tcPr>
          <w:p w:rsidR="00762C0A" w:rsidRDefault="00762C0A" w:rsidP="00C45615">
            <w:pPr>
              <w:jc w:val="center"/>
              <w:rPr>
                <w:rFonts w:cs="Arial"/>
                <w:b/>
                <w:bCs/>
                <w:sz w:val="24"/>
                <w:szCs w:val="24"/>
              </w:rPr>
            </w:pPr>
          </w:p>
          <w:p w:rsidR="00762C0A" w:rsidRPr="00B36239" w:rsidRDefault="00762C0A" w:rsidP="00C45615">
            <w:pPr>
              <w:jc w:val="center"/>
              <w:rPr>
                <w:rFonts w:cs="Arial"/>
                <w:b/>
                <w:bCs/>
                <w:sz w:val="24"/>
                <w:szCs w:val="24"/>
              </w:rPr>
            </w:pPr>
            <w:proofErr w:type="spellStart"/>
            <w:r>
              <w:rPr>
                <w:b/>
                <w:sz w:val="24"/>
              </w:rPr>
              <w:t>Définition</w:t>
            </w:r>
            <w:proofErr w:type="spellEnd"/>
          </w:p>
        </w:tc>
      </w:tr>
      <w:tr w:rsidR="00762C0A" w:rsidRPr="00677383" w:rsidTr="00C45615">
        <w:tc>
          <w:tcPr>
            <w:tcW w:w="2538"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spacing w:after="0"/>
              <w:jc w:val="center"/>
              <w:rPr>
                <w:rFonts w:cs="Arial"/>
                <w:sz w:val="24"/>
                <w:szCs w:val="24"/>
              </w:rPr>
            </w:pPr>
            <w:r>
              <w:rPr>
                <w:sz w:val="24"/>
              </w:rPr>
              <w:t>4</w:t>
            </w:r>
          </w:p>
        </w:tc>
        <w:tc>
          <w:tcPr>
            <w:tcW w:w="1890"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spacing w:after="0"/>
              <w:jc w:val="center"/>
              <w:rPr>
                <w:rFonts w:cs="Arial"/>
                <w:sz w:val="24"/>
                <w:szCs w:val="24"/>
              </w:rPr>
            </w:pPr>
            <w:proofErr w:type="spellStart"/>
            <w:r>
              <w:rPr>
                <w:sz w:val="24"/>
              </w:rPr>
              <w:t>Catastrophique</w:t>
            </w:r>
            <w:proofErr w:type="spellEnd"/>
          </w:p>
        </w:tc>
        <w:tc>
          <w:tcPr>
            <w:tcW w:w="4752" w:type="dxa"/>
            <w:tcBorders>
              <w:top w:val="single" w:sz="4" w:space="0" w:color="auto"/>
              <w:left w:val="single" w:sz="4" w:space="0" w:color="auto"/>
              <w:bottom w:val="single" w:sz="4" w:space="0" w:color="auto"/>
              <w:right w:val="single" w:sz="4" w:space="0" w:color="auto"/>
            </w:tcBorders>
          </w:tcPr>
          <w:p w:rsidR="00762C0A" w:rsidRPr="00B36239" w:rsidRDefault="00762C0A" w:rsidP="00C45615">
            <w:pPr>
              <w:spacing w:after="0"/>
              <w:rPr>
                <w:rFonts w:cs="Arial"/>
                <w:b/>
                <w:sz w:val="24"/>
                <w:szCs w:val="24"/>
              </w:rPr>
            </w:pPr>
            <w:proofErr w:type="spellStart"/>
            <w:r>
              <w:rPr>
                <w:b/>
                <w:sz w:val="24"/>
              </w:rPr>
              <w:t>Extrêmement</w:t>
            </w:r>
            <w:proofErr w:type="spellEnd"/>
            <w:r>
              <w:rPr>
                <w:b/>
                <w:sz w:val="24"/>
              </w:rPr>
              <w:t xml:space="preserve"> </w:t>
            </w:r>
            <w:proofErr w:type="spellStart"/>
            <w:r>
              <w:rPr>
                <w:b/>
                <w:sz w:val="24"/>
              </w:rPr>
              <w:t>dommageable</w:t>
            </w:r>
            <w:proofErr w:type="spellEnd"/>
          </w:p>
          <w:p w:rsidR="00762C0A" w:rsidRPr="00762C0A" w:rsidRDefault="00762C0A" w:rsidP="00762C0A">
            <w:pPr>
              <w:numPr>
                <w:ilvl w:val="0"/>
                <w:numId w:val="3"/>
              </w:numPr>
              <w:spacing w:after="0" w:line="240" w:lineRule="auto"/>
              <w:ind w:left="357" w:hanging="357"/>
              <w:rPr>
                <w:sz w:val="24"/>
                <w:szCs w:val="24"/>
                <w:lang w:val="fr-CA"/>
              </w:rPr>
            </w:pPr>
            <w:r w:rsidRPr="00762C0A">
              <w:rPr>
                <w:sz w:val="24"/>
                <w:lang w:val="fr-CA"/>
              </w:rPr>
              <w:t>Blessures mortelles ou blessure/maladie invalidante majeure (causant une déficience permanente)</w:t>
            </w:r>
          </w:p>
          <w:p w:rsidR="00762C0A" w:rsidRPr="00762C0A" w:rsidRDefault="00762C0A" w:rsidP="00762C0A">
            <w:pPr>
              <w:numPr>
                <w:ilvl w:val="0"/>
                <w:numId w:val="3"/>
              </w:numPr>
              <w:spacing w:after="0" w:line="240" w:lineRule="auto"/>
              <w:ind w:left="357" w:hanging="357"/>
              <w:rPr>
                <w:sz w:val="24"/>
                <w:szCs w:val="24"/>
                <w:lang w:val="fr-CA"/>
              </w:rPr>
            </w:pPr>
            <w:r w:rsidRPr="00762C0A">
              <w:rPr>
                <w:sz w:val="24"/>
                <w:lang w:val="fr-CA"/>
              </w:rPr>
              <w:t>Danger imminent ou vies en danger</w:t>
            </w:r>
          </w:p>
        </w:tc>
      </w:tr>
      <w:tr w:rsidR="00762C0A" w:rsidRPr="00677383" w:rsidTr="00C45615">
        <w:tc>
          <w:tcPr>
            <w:tcW w:w="2538"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spacing w:after="0"/>
              <w:jc w:val="center"/>
              <w:rPr>
                <w:rFonts w:cs="Arial"/>
                <w:sz w:val="24"/>
                <w:szCs w:val="24"/>
              </w:rPr>
            </w:pPr>
            <w:r>
              <w:rPr>
                <w:sz w:val="24"/>
              </w:rPr>
              <w:t>3</w:t>
            </w:r>
          </w:p>
        </w:tc>
        <w:tc>
          <w:tcPr>
            <w:tcW w:w="1890"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spacing w:after="0"/>
              <w:jc w:val="center"/>
              <w:rPr>
                <w:rFonts w:cs="Arial"/>
                <w:sz w:val="24"/>
                <w:szCs w:val="24"/>
              </w:rPr>
            </w:pPr>
            <w:r>
              <w:rPr>
                <w:sz w:val="24"/>
              </w:rPr>
              <w:t>Critique</w:t>
            </w:r>
          </w:p>
        </w:tc>
        <w:tc>
          <w:tcPr>
            <w:tcW w:w="4752" w:type="dxa"/>
            <w:tcBorders>
              <w:top w:val="single" w:sz="4" w:space="0" w:color="auto"/>
              <w:left w:val="single" w:sz="4" w:space="0" w:color="auto"/>
              <w:bottom w:val="single" w:sz="4" w:space="0" w:color="auto"/>
              <w:right w:val="single" w:sz="4" w:space="0" w:color="auto"/>
            </w:tcBorders>
          </w:tcPr>
          <w:p w:rsidR="00762C0A" w:rsidRPr="00B36239" w:rsidRDefault="00762C0A" w:rsidP="00C45615">
            <w:pPr>
              <w:spacing w:after="0"/>
              <w:rPr>
                <w:rFonts w:cs="Arial"/>
                <w:b/>
                <w:sz w:val="24"/>
                <w:szCs w:val="24"/>
              </w:rPr>
            </w:pPr>
            <w:proofErr w:type="spellStart"/>
            <w:r>
              <w:rPr>
                <w:b/>
                <w:sz w:val="24"/>
              </w:rPr>
              <w:t>Dommageable</w:t>
            </w:r>
            <w:proofErr w:type="spellEnd"/>
          </w:p>
          <w:p w:rsidR="00762C0A" w:rsidRPr="00762C0A" w:rsidRDefault="00762C0A" w:rsidP="00762C0A">
            <w:pPr>
              <w:numPr>
                <w:ilvl w:val="0"/>
                <w:numId w:val="4"/>
              </w:numPr>
              <w:spacing w:after="0" w:line="240" w:lineRule="auto"/>
              <w:ind w:left="357" w:hanging="357"/>
              <w:rPr>
                <w:sz w:val="24"/>
                <w:szCs w:val="24"/>
                <w:lang w:val="fr-CA"/>
              </w:rPr>
            </w:pPr>
            <w:r w:rsidRPr="00762C0A">
              <w:rPr>
                <w:sz w:val="24"/>
                <w:lang w:val="fr-CA"/>
              </w:rPr>
              <w:t>Dommage physique ou psychologique entraînant des pertes de temps &gt; 5 jours</w:t>
            </w:r>
          </w:p>
          <w:p w:rsidR="00762C0A" w:rsidRPr="00762C0A" w:rsidRDefault="00762C0A" w:rsidP="00762C0A">
            <w:pPr>
              <w:numPr>
                <w:ilvl w:val="0"/>
                <w:numId w:val="5"/>
              </w:numPr>
              <w:spacing w:after="0" w:line="240" w:lineRule="auto"/>
              <w:ind w:left="357" w:hanging="357"/>
              <w:rPr>
                <w:sz w:val="24"/>
                <w:szCs w:val="24"/>
                <w:lang w:val="fr-CA"/>
              </w:rPr>
            </w:pPr>
            <w:r w:rsidRPr="00762C0A">
              <w:rPr>
                <w:sz w:val="24"/>
                <w:lang w:val="fr-CA"/>
              </w:rPr>
              <w:t>Événement entraînant d’importants dommages matériels</w:t>
            </w:r>
          </w:p>
        </w:tc>
      </w:tr>
      <w:tr w:rsidR="00762C0A" w:rsidRPr="00677383" w:rsidTr="00C45615">
        <w:tc>
          <w:tcPr>
            <w:tcW w:w="2538"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spacing w:after="0"/>
              <w:jc w:val="center"/>
              <w:rPr>
                <w:rFonts w:cs="Arial"/>
                <w:sz w:val="24"/>
                <w:szCs w:val="24"/>
              </w:rPr>
            </w:pPr>
            <w:r>
              <w:rPr>
                <w:sz w:val="24"/>
              </w:rPr>
              <w:t>2</w:t>
            </w:r>
          </w:p>
        </w:tc>
        <w:tc>
          <w:tcPr>
            <w:tcW w:w="1890"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spacing w:after="0"/>
              <w:jc w:val="center"/>
              <w:rPr>
                <w:rFonts w:cs="Arial"/>
                <w:sz w:val="24"/>
                <w:szCs w:val="24"/>
              </w:rPr>
            </w:pPr>
            <w:r>
              <w:rPr>
                <w:sz w:val="24"/>
              </w:rPr>
              <w:t>Grave</w:t>
            </w:r>
          </w:p>
        </w:tc>
        <w:tc>
          <w:tcPr>
            <w:tcW w:w="4752" w:type="dxa"/>
            <w:tcBorders>
              <w:top w:val="single" w:sz="4" w:space="0" w:color="auto"/>
              <w:left w:val="single" w:sz="4" w:space="0" w:color="auto"/>
              <w:bottom w:val="single" w:sz="4" w:space="0" w:color="auto"/>
              <w:right w:val="single" w:sz="4" w:space="0" w:color="auto"/>
            </w:tcBorders>
          </w:tcPr>
          <w:p w:rsidR="00762C0A" w:rsidRPr="00B36239" w:rsidRDefault="00762C0A" w:rsidP="00C45615">
            <w:pPr>
              <w:spacing w:after="0"/>
              <w:rPr>
                <w:rFonts w:cs="Arial"/>
                <w:b/>
                <w:sz w:val="24"/>
                <w:szCs w:val="24"/>
              </w:rPr>
            </w:pPr>
            <w:proofErr w:type="spellStart"/>
            <w:r>
              <w:rPr>
                <w:b/>
                <w:sz w:val="24"/>
              </w:rPr>
              <w:t>Légèrement</w:t>
            </w:r>
            <w:proofErr w:type="spellEnd"/>
            <w:r>
              <w:rPr>
                <w:b/>
                <w:sz w:val="24"/>
              </w:rPr>
              <w:t xml:space="preserve"> </w:t>
            </w:r>
            <w:proofErr w:type="spellStart"/>
            <w:r>
              <w:rPr>
                <w:b/>
                <w:sz w:val="24"/>
              </w:rPr>
              <w:t>dommageable</w:t>
            </w:r>
            <w:proofErr w:type="spellEnd"/>
          </w:p>
          <w:p w:rsidR="00762C0A" w:rsidRPr="00762C0A" w:rsidRDefault="00762C0A" w:rsidP="00762C0A">
            <w:pPr>
              <w:numPr>
                <w:ilvl w:val="0"/>
                <w:numId w:val="5"/>
              </w:numPr>
              <w:spacing w:after="0" w:line="240" w:lineRule="auto"/>
              <w:ind w:left="357" w:hanging="357"/>
              <w:rPr>
                <w:sz w:val="24"/>
                <w:szCs w:val="24"/>
                <w:lang w:val="fr-CA"/>
              </w:rPr>
            </w:pPr>
            <w:r w:rsidRPr="00762C0A">
              <w:rPr>
                <w:sz w:val="24"/>
                <w:lang w:val="fr-CA"/>
              </w:rPr>
              <w:t>Dommage physique ou psychologique entraînant des pertes de temps de 1 à 5 jours, soins médicaux ou premier secours</w:t>
            </w:r>
          </w:p>
          <w:p w:rsidR="00762C0A" w:rsidRPr="00762C0A" w:rsidRDefault="00762C0A" w:rsidP="00762C0A">
            <w:pPr>
              <w:numPr>
                <w:ilvl w:val="0"/>
                <w:numId w:val="5"/>
              </w:numPr>
              <w:spacing w:after="0" w:line="240" w:lineRule="auto"/>
              <w:ind w:left="357" w:hanging="357"/>
              <w:rPr>
                <w:sz w:val="24"/>
                <w:szCs w:val="24"/>
                <w:lang w:val="fr-CA"/>
              </w:rPr>
            </w:pPr>
            <w:r w:rsidRPr="00762C0A">
              <w:rPr>
                <w:sz w:val="24"/>
                <w:lang w:val="fr-CA"/>
              </w:rPr>
              <w:t>Événement entraînant des dommages matériels modérés</w:t>
            </w:r>
          </w:p>
        </w:tc>
      </w:tr>
      <w:tr w:rsidR="00762C0A" w:rsidRPr="00677383" w:rsidTr="00C45615">
        <w:trPr>
          <w:trHeight w:val="263"/>
        </w:trPr>
        <w:tc>
          <w:tcPr>
            <w:tcW w:w="2538"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spacing w:after="0"/>
              <w:jc w:val="center"/>
              <w:rPr>
                <w:rFonts w:cs="Arial"/>
                <w:sz w:val="24"/>
                <w:szCs w:val="24"/>
              </w:rPr>
            </w:pPr>
            <w:r>
              <w:rPr>
                <w:sz w:val="24"/>
              </w:rPr>
              <w:t>1</w:t>
            </w:r>
          </w:p>
        </w:tc>
        <w:tc>
          <w:tcPr>
            <w:tcW w:w="1890" w:type="dxa"/>
            <w:tcBorders>
              <w:top w:val="single" w:sz="4" w:space="0" w:color="auto"/>
              <w:left w:val="single" w:sz="4" w:space="0" w:color="auto"/>
              <w:bottom w:val="single" w:sz="4" w:space="0" w:color="auto"/>
              <w:right w:val="single" w:sz="4" w:space="0" w:color="auto"/>
            </w:tcBorders>
            <w:vAlign w:val="center"/>
          </w:tcPr>
          <w:p w:rsidR="00762C0A" w:rsidRPr="00B36239" w:rsidRDefault="00762C0A" w:rsidP="00C45615">
            <w:pPr>
              <w:spacing w:after="0"/>
              <w:jc w:val="center"/>
              <w:rPr>
                <w:rFonts w:cs="Arial"/>
                <w:sz w:val="24"/>
                <w:szCs w:val="24"/>
              </w:rPr>
            </w:pPr>
            <w:proofErr w:type="spellStart"/>
            <w:r>
              <w:rPr>
                <w:sz w:val="24"/>
              </w:rPr>
              <w:t>Minime</w:t>
            </w:r>
            <w:proofErr w:type="spellEnd"/>
          </w:p>
        </w:tc>
        <w:tc>
          <w:tcPr>
            <w:tcW w:w="4752" w:type="dxa"/>
            <w:tcBorders>
              <w:top w:val="single" w:sz="4" w:space="0" w:color="auto"/>
              <w:left w:val="single" w:sz="4" w:space="0" w:color="auto"/>
              <w:bottom w:val="single" w:sz="4" w:space="0" w:color="auto"/>
              <w:right w:val="single" w:sz="4" w:space="0" w:color="auto"/>
            </w:tcBorders>
          </w:tcPr>
          <w:p w:rsidR="00762C0A" w:rsidRPr="00B36239" w:rsidRDefault="00762C0A" w:rsidP="00C45615">
            <w:pPr>
              <w:pStyle w:val="ListParagraph"/>
              <w:spacing w:before="0" w:after="0"/>
              <w:ind w:left="0" w:hanging="357"/>
              <w:contextualSpacing w:val="0"/>
              <w:rPr>
                <w:rFonts w:cs="Arial"/>
                <w:szCs w:val="24"/>
              </w:rPr>
            </w:pPr>
            <w:r>
              <w:rPr>
                <w:b/>
                <w:color w:val="000000"/>
              </w:rPr>
              <w:t xml:space="preserve">N  </w:t>
            </w:r>
            <w:r>
              <w:rPr>
                <w:rFonts w:asciiTheme="minorHAnsi" w:hAnsiTheme="minorHAnsi"/>
                <w:b/>
                <w:color w:val="000000"/>
              </w:rPr>
              <w:t>Périphérique</w:t>
            </w:r>
          </w:p>
          <w:p w:rsidR="00762C0A" w:rsidRPr="00B36239" w:rsidRDefault="00762C0A" w:rsidP="00762C0A">
            <w:pPr>
              <w:pStyle w:val="ListParagraph"/>
              <w:numPr>
                <w:ilvl w:val="0"/>
                <w:numId w:val="7"/>
              </w:numPr>
              <w:spacing w:before="0" w:after="0"/>
              <w:contextualSpacing w:val="0"/>
              <w:rPr>
                <w:rFonts w:asciiTheme="minorHAnsi" w:hAnsiTheme="minorHAnsi"/>
                <w:szCs w:val="24"/>
              </w:rPr>
            </w:pPr>
            <w:r>
              <w:rPr>
                <w:rFonts w:asciiTheme="minorHAnsi" w:hAnsiTheme="minorHAnsi"/>
                <w:color w:val="000000"/>
              </w:rPr>
              <w:t xml:space="preserve">Danger observé, mais n’a pas causé de </w:t>
            </w:r>
            <w:r>
              <w:rPr>
                <w:rFonts w:asciiTheme="minorHAnsi" w:hAnsiTheme="minorHAnsi"/>
                <w:color w:val="000000"/>
              </w:rPr>
              <w:lastRenderedPageBreak/>
              <w:t>tort</w:t>
            </w:r>
          </w:p>
          <w:p w:rsidR="00762C0A" w:rsidRPr="00B36239" w:rsidRDefault="00762C0A" w:rsidP="00762C0A">
            <w:pPr>
              <w:pStyle w:val="ListParagraph"/>
              <w:numPr>
                <w:ilvl w:val="0"/>
                <w:numId w:val="7"/>
              </w:numPr>
              <w:spacing w:before="0" w:after="0"/>
              <w:contextualSpacing w:val="0"/>
              <w:rPr>
                <w:szCs w:val="24"/>
              </w:rPr>
            </w:pPr>
            <w:r>
              <w:rPr>
                <w:rFonts w:asciiTheme="minorHAnsi" w:hAnsiTheme="minorHAnsi"/>
              </w:rPr>
              <w:t>Indication de dommages matériels minimes</w:t>
            </w:r>
          </w:p>
        </w:tc>
      </w:tr>
    </w:tbl>
    <w:p w:rsidR="00762C0A" w:rsidRPr="00226346" w:rsidRDefault="00762C0A" w:rsidP="004372A8">
      <w:pPr>
        <w:rPr>
          <w:rFonts w:cs="Arial"/>
          <w:color w:val="000000"/>
          <w:sz w:val="14"/>
          <w:szCs w:val="14"/>
          <w:lang w:val="en-CA"/>
        </w:rPr>
      </w:pPr>
      <w:r w:rsidRPr="00762C0A">
        <w:rPr>
          <w:sz w:val="14"/>
          <w:lang w:val="fr-CA"/>
        </w:rPr>
        <w:lastRenderedPageBreak/>
        <w:t xml:space="preserve">Association pour la sécurité dans le secteur de la santé et des services communautaires de l’Ontario, 2009. </w:t>
      </w:r>
      <w:proofErr w:type="spellStart"/>
      <w:r>
        <w:rPr>
          <w:sz w:val="14"/>
          <w:lang w:val="en-CA"/>
        </w:rPr>
        <w:t>Adapté</w:t>
      </w:r>
      <w:proofErr w:type="spellEnd"/>
      <w:r>
        <w:rPr>
          <w:sz w:val="14"/>
          <w:lang w:val="en-CA"/>
        </w:rPr>
        <w:t xml:space="preserve"> </w:t>
      </w:r>
      <w:proofErr w:type="gramStart"/>
      <w:r>
        <w:rPr>
          <w:sz w:val="14"/>
          <w:lang w:val="en-CA"/>
        </w:rPr>
        <w:t xml:space="preserve">de </w:t>
      </w:r>
      <w:r w:rsidRPr="00226346">
        <w:rPr>
          <w:sz w:val="14"/>
          <w:lang w:val="en-CA"/>
        </w:rPr>
        <w:t>:</w:t>
      </w:r>
      <w:proofErr w:type="gramEnd"/>
      <w:r w:rsidRPr="00226346">
        <w:rPr>
          <w:sz w:val="14"/>
          <w:lang w:val="en-CA"/>
        </w:rPr>
        <w:t xml:space="preserve"> Centre </w:t>
      </w:r>
      <w:proofErr w:type="spellStart"/>
      <w:r w:rsidRPr="00226346">
        <w:rPr>
          <w:sz w:val="14"/>
          <w:lang w:val="en-CA"/>
        </w:rPr>
        <w:t>canadien</w:t>
      </w:r>
      <w:proofErr w:type="spellEnd"/>
      <w:r w:rsidRPr="00226346">
        <w:rPr>
          <w:sz w:val="14"/>
          <w:lang w:val="en-CA"/>
        </w:rPr>
        <w:t xml:space="preserve"> </w:t>
      </w:r>
      <w:proofErr w:type="spellStart"/>
      <w:r w:rsidRPr="00226346">
        <w:rPr>
          <w:sz w:val="14"/>
          <w:lang w:val="en-CA"/>
        </w:rPr>
        <w:t>d’hygiène</w:t>
      </w:r>
      <w:proofErr w:type="spellEnd"/>
      <w:r w:rsidRPr="00226346">
        <w:rPr>
          <w:sz w:val="14"/>
          <w:lang w:val="en-CA"/>
        </w:rPr>
        <w:t xml:space="preserve"> et de </w:t>
      </w:r>
      <w:proofErr w:type="spellStart"/>
      <w:r w:rsidRPr="00226346">
        <w:rPr>
          <w:sz w:val="14"/>
          <w:lang w:val="en-CA"/>
        </w:rPr>
        <w:t>sécurité</w:t>
      </w:r>
      <w:proofErr w:type="spellEnd"/>
      <w:r w:rsidRPr="00226346">
        <w:rPr>
          <w:sz w:val="14"/>
          <w:lang w:val="en-CA"/>
        </w:rPr>
        <w:t xml:space="preserve"> au travail 2009</w:t>
      </w:r>
      <w:r w:rsidRPr="00226346">
        <w:rPr>
          <w:color w:val="000000"/>
          <w:sz w:val="14"/>
          <w:lang w:val="en-CA"/>
        </w:rPr>
        <w:t xml:space="preserve"> (</w:t>
      </w:r>
      <w:proofErr w:type="spellStart"/>
      <w:r w:rsidRPr="00226346">
        <w:rPr>
          <w:color w:val="000000"/>
          <w:sz w:val="14"/>
          <w:lang w:val="en-CA"/>
        </w:rPr>
        <w:t>basé</w:t>
      </w:r>
      <w:proofErr w:type="spellEnd"/>
      <w:r w:rsidRPr="00226346">
        <w:rPr>
          <w:color w:val="000000"/>
          <w:sz w:val="14"/>
          <w:lang w:val="en-CA"/>
        </w:rPr>
        <w:t xml:space="preserve"> sur </w:t>
      </w:r>
      <w:r w:rsidRPr="00226346">
        <w:rPr>
          <w:i/>
          <w:color w:val="000000"/>
          <w:sz w:val="14"/>
          <w:lang w:val="en-CA"/>
        </w:rPr>
        <w:t>Occupational Health and Safety Management Systems - Guide: British Standard, BS 8800, BSI 2004</w:t>
      </w:r>
      <w:r w:rsidRPr="00226346">
        <w:rPr>
          <w:color w:val="000000"/>
          <w:sz w:val="14"/>
          <w:lang w:val="en-CA"/>
        </w:rPr>
        <w:t xml:space="preserve">; et </w:t>
      </w:r>
      <w:r w:rsidRPr="00226346">
        <w:rPr>
          <w:i/>
          <w:color w:val="000000"/>
          <w:sz w:val="14"/>
          <w:lang w:val="en-CA"/>
        </w:rPr>
        <w:t>Managing Safety the Systems Way: Implementing OHSAS 18001 using BS 8800, BSI 2004</w:t>
      </w:r>
      <w:r w:rsidRPr="00226346">
        <w:rPr>
          <w:color w:val="000000"/>
          <w:sz w:val="14"/>
          <w:lang w:val="en-CA"/>
        </w:rPr>
        <w:t xml:space="preserve">) et The University of Western Australia, </w:t>
      </w:r>
      <w:r w:rsidRPr="00226346">
        <w:rPr>
          <w:i/>
          <w:color w:val="000000"/>
          <w:sz w:val="14"/>
          <w:lang w:val="en-CA"/>
        </w:rPr>
        <w:t>Safety Risk Management Procedures</w:t>
      </w:r>
      <w:r w:rsidRPr="00226346">
        <w:rPr>
          <w:color w:val="000000"/>
          <w:sz w:val="14"/>
          <w:lang w:val="en-CA"/>
        </w:rPr>
        <w:t>.</w:t>
      </w:r>
    </w:p>
    <w:p w:rsidR="00762C0A" w:rsidRPr="00A129BA" w:rsidRDefault="00762C0A" w:rsidP="004372A8">
      <w:pPr>
        <w:pStyle w:val="Heading2"/>
        <w:rPr>
          <w:color w:val="000000"/>
          <w:sz w:val="14"/>
          <w:szCs w:val="14"/>
        </w:rPr>
      </w:pPr>
      <w:bookmarkStart w:id="5" w:name="_Toc399792484"/>
      <w:bookmarkStart w:id="6" w:name="_Toc401062345"/>
      <w:r>
        <w:t>Matrice d’évaluation du risque</w:t>
      </w:r>
      <w:bookmarkEnd w:id="5"/>
      <w:bookmarkEnd w:id="6"/>
    </w:p>
    <w:tbl>
      <w:tblPr>
        <w:tblpPr w:leftFromText="180" w:rightFromText="180" w:vertAnchor="text" w:horzAnchor="margin" w:tblpY="2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268"/>
        <w:gridCol w:w="2126"/>
        <w:gridCol w:w="2236"/>
        <w:gridCol w:w="2016"/>
      </w:tblGrid>
      <w:tr w:rsidR="00762C0A" w:rsidRPr="00963C5F" w:rsidTr="00C45615">
        <w:tc>
          <w:tcPr>
            <w:tcW w:w="1668" w:type="dxa"/>
            <w:tcBorders>
              <w:top w:val="single" w:sz="4" w:space="0" w:color="auto"/>
              <w:left w:val="single" w:sz="4" w:space="0" w:color="auto"/>
              <w:bottom w:val="single" w:sz="4" w:space="0" w:color="auto"/>
              <w:right w:val="single" w:sz="4" w:space="0" w:color="auto"/>
            </w:tcBorders>
          </w:tcPr>
          <w:p w:rsidR="00762C0A" w:rsidRPr="00963C5F" w:rsidRDefault="00762C0A" w:rsidP="00C45615">
            <w:pPr>
              <w:rPr>
                <w:rFonts w:cs="Arial"/>
              </w:rPr>
            </w:pPr>
          </w:p>
        </w:tc>
        <w:tc>
          <w:tcPr>
            <w:tcW w:w="8646" w:type="dxa"/>
            <w:gridSpan w:val="4"/>
            <w:tcBorders>
              <w:top w:val="single" w:sz="4" w:space="0" w:color="auto"/>
              <w:left w:val="single" w:sz="4" w:space="0" w:color="auto"/>
              <w:bottom w:val="single" w:sz="4" w:space="0" w:color="auto"/>
              <w:right w:val="single" w:sz="4" w:space="0" w:color="auto"/>
            </w:tcBorders>
            <w:shd w:val="clear" w:color="auto" w:fill="D9D9D9"/>
          </w:tcPr>
          <w:p w:rsidR="00762C0A" w:rsidRPr="00963C5F" w:rsidRDefault="00762C0A" w:rsidP="00C45615">
            <w:pPr>
              <w:jc w:val="center"/>
              <w:rPr>
                <w:rFonts w:cs="Arial"/>
                <w:b/>
                <w:bCs/>
              </w:rPr>
            </w:pPr>
            <w:proofErr w:type="spellStart"/>
            <w:r>
              <w:rPr>
                <w:b/>
              </w:rPr>
              <w:t>Niveau</w:t>
            </w:r>
            <w:proofErr w:type="spellEnd"/>
            <w:r>
              <w:rPr>
                <w:b/>
              </w:rPr>
              <w:t xml:space="preserve"> de </w:t>
            </w:r>
            <w:proofErr w:type="spellStart"/>
            <w:r>
              <w:rPr>
                <w:b/>
              </w:rPr>
              <w:t>probabilité</w:t>
            </w:r>
            <w:proofErr w:type="spellEnd"/>
          </w:p>
          <w:p w:rsidR="00762C0A" w:rsidRPr="00963C5F" w:rsidRDefault="00762C0A" w:rsidP="00C45615">
            <w:pPr>
              <w:jc w:val="center"/>
              <w:rPr>
                <w:rFonts w:cs="Arial"/>
              </w:rPr>
            </w:pPr>
          </w:p>
        </w:tc>
      </w:tr>
      <w:tr w:rsidR="00762C0A" w:rsidRPr="00963C5F" w:rsidTr="00C45615">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D9D9D9"/>
          </w:tcPr>
          <w:p w:rsidR="00762C0A" w:rsidRPr="00963C5F" w:rsidRDefault="00762C0A" w:rsidP="00C45615">
            <w:pPr>
              <w:rPr>
                <w:rFonts w:cs="Arial"/>
                <w:b/>
                <w:bCs/>
              </w:rPr>
            </w:pPr>
            <w:proofErr w:type="spellStart"/>
            <w:r>
              <w:rPr>
                <w:b/>
              </w:rPr>
              <w:t>Niveau</w:t>
            </w:r>
            <w:proofErr w:type="spellEnd"/>
            <w:r>
              <w:rPr>
                <w:b/>
              </w:rPr>
              <w:t xml:space="preserve"> de </w:t>
            </w:r>
            <w:proofErr w:type="spellStart"/>
            <w:r>
              <w:rPr>
                <w:b/>
              </w:rPr>
              <w:t>gravité</w:t>
            </w:r>
            <w:proofErr w:type="spellEnd"/>
          </w:p>
        </w:tc>
        <w:tc>
          <w:tcPr>
            <w:tcW w:w="2268" w:type="dxa"/>
            <w:tcBorders>
              <w:top w:val="single" w:sz="4" w:space="0" w:color="auto"/>
              <w:left w:val="single" w:sz="4" w:space="0" w:color="auto"/>
              <w:bottom w:val="single" w:sz="4" w:space="0" w:color="auto"/>
              <w:right w:val="single" w:sz="4" w:space="0" w:color="auto"/>
            </w:tcBorders>
          </w:tcPr>
          <w:p w:rsidR="00762C0A" w:rsidRPr="00963C5F" w:rsidRDefault="00762C0A" w:rsidP="00762C0A">
            <w:pPr>
              <w:numPr>
                <w:ilvl w:val="0"/>
                <w:numId w:val="6"/>
              </w:numPr>
              <w:spacing w:after="0" w:line="240" w:lineRule="auto"/>
              <w:rPr>
                <w:rFonts w:cs="Arial"/>
                <w:b/>
                <w:bCs/>
              </w:rPr>
            </w:pPr>
            <w:proofErr w:type="spellStart"/>
            <w:r>
              <w:rPr>
                <w:b/>
              </w:rPr>
              <w:t>Très</w:t>
            </w:r>
            <w:proofErr w:type="spellEnd"/>
            <w:r>
              <w:rPr>
                <w:b/>
              </w:rPr>
              <w:t xml:space="preserve"> probable</w:t>
            </w:r>
          </w:p>
        </w:tc>
        <w:tc>
          <w:tcPr>
            <w:tcW w:w="2126" w:type="dxa"/>
            <w:tcBorders>
              <w:top w:val="single" w:sz="4" w:space="0" w:color="auto"/>
              <w:left w:val="single" w:sz="4" w:space="0" w:color="auto"/>
              <w:bottom w:val="single" w:sz="4" w:space="0" w:color="auto"/>
              <w:right w:val="single" w:sz="4" w:space="0" w:color="auto"/>
            </w:tcBorders>
          </w:tcPr>
          <w:p w:rsidR="00762C0A" w:rsidRPr="00963C5F" w:rsidRDefault="00762C0A" w:rsidP="00762C0A">
            <w:pPr>
              <w:numPr>
                <w:ilvl w:val="0"/>
                <w:numId w:val="6"/>
              </w:numPr>
              <w:spacing w:after="0" w:line="240" w:lineRule="auto"/>
              <w:rPr>
                <w:rFonts w:cs="Arial"/>
                <w:b/>
                <w:bCs/>
              </w:rPr>
            </w:pPr>
            <w:r>
              <w:rPr>
                <w:b/>
              </w:rPr>
              <w:t>Probable</w:t>
            </w:r>
          </w:p>
        </w:tc>
        <w:tc>
          <w:tcPr>
            <w:tcW w:w="2236" w:type="dxa"/>
            <w:tcBorders>
              <w:top w:val="single" w:sz="4" w:space="0" w:color="auto"/>
              <w:left w:val="single" w:sz="4" w:space="0" w:color="auto"/>
              <w:bottom w:val="single" w:sz="4" w:space="0" w:color="auto"/>
              <w:right w:val="single" w:sz="4" w:space="0" w:color="auto"/>
            </w:tcBorders>
          </w:tcPr>
          <w:p w:rsidR="00762C0A" w:rsidRPr="00963C5F" w:rsidRDefault="00762C0A" w:rsidP="00762C0A">
            <w:pPr>
              <w:numPr>
                <w:ilvl w:val="0"/>
                <w:numId w:val="6"/>
              </w:numPr>
              <w:spacing w:after="0" w:line="240" w:lineRule="auto"/>
              <w:rPr>
                <w:rFonts w:cs="Arial"/>
                <w:b/>
                <w:bCs/>
              </w:rPr>
            </w:pPr>
            <w:r>
              <w:rPr>
                <w:b/>
              </w:rPr>
              <w:t>Possible</w:t>
            </w:r>
          </w:p>
        </w:tc>
        <w:tc>
          <w:tcPr>
            <w:tcW w:w="2016" w:type="dxa"/>
            <w:tcBorders>
              <w:top w:val="single" w:sz="4" w:space="0" w:color="auto"/>
              <w:left w:val="single" w:sz="4" w:space="0" w:color="auto"/>
              <w:bottom w:val="single" w:sz="4" w:space="0" w:color="auto"/>
              <w:right w:val="single" w:sz="4" w:space="0" w:color="auto"/>
            </w:tcBorders>
          </w:tcPr>
          <w:p w:rsidR="00762C0A" w:rsidRPr="00963C5F" w:rsidRDefault="00762C0A" w:rsidP="00762C0A">
            <w:pPr>
              <w:numPr>
                <w:ilvl w:val="0"/>
                <w:numId w:val="6"/>
              </w:numPr>
              <w:spacing w:after="0" w:line="240" w:lineRule="auto"/>
              <w:rPr>
                <w:rFonts w:cs="Arial"/>
                <w:b/>
                <w:bCs/>
              </w:rPr>
            </w:pPr>
            <w:r>
              <w:rPr>
                <w:b/>
              </w:rPr>
              <w:t>Improbable</w:t>
            </w:r>
          </w:p>
        </w:tc>
      </w:tr>
      <w:tr w:rsidR="00762C0A" w:rsidRPr="00963C5F" w:rsidTr="00C45615">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762C0A" w:rsidRPr="00963C5F" w:rsidRDefault="00762C0A" w:rsidP="00C45615">
            <w:pPr>
              <w:rPr>
                <w:rFonts w:cs="Arial"/>
                <w:b/>
                <w:bCs/>
              </w:rPr>
            </w:pPr>
            <w:r>
              <w:rPr>
                <w:b/>
              </w:rPr>
              <w:t xml:space="preserve">4- </w:t>
            </w:r>
            <w:proofErr w:type="spellStart"/>
            <w:r>
              <w:rPr>
                <w:b/>
              </w:rPr>
              <w:t>Catastrophique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0000"/>
            <w:vAlign w:val="center"/>
          </w:tcPr>
          <w:p w:rsidR="00762C0A" w:rsidRPr="00963C5F" w:rsidRDefault="00762C0A" w:rsidP="00C45615">
            <w:pPr>
              <w:jc w:val="center"/>
              <w:rPr>
                <w:rFonts w:cs="Arial"/>
                <w:b/>
                <w:bCs/>
                <w:color w:val="FFFFFF"/>
              </w:rPr>
            </w:pPr>
            <w:proofErr w:type="spellStart"/>
            <w:r>
              <w:rPr>
                <w:b/>
                <w:color w:val="FFFFFF"/>
              </w:rPr>
              <w:t>Élevé</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0000"/>
            <w:vAlign w:val="center"/>
          </w:tcPr>
          <w:p w:rsidR="00762C0A" w:rsidRPr="00963C5F" w:rsidRDefault="00762C0A" w:rsidP="00C45615">
            <w:pPr>
              <w:jc w:val="center"/>
              <w:rPr>
                <w:rFonts w:cs="Arial"/>
                <w:color w:val="FFFFFF"/>
              </w:rPr>
            </w:pPr>
            <w:proofErr w:type="spellStart"/>
            <w:r>
              <w:rPr>
                <w:b/>
                <w:color w:val="FFFFFF"/>
              </w:rPr>
              <w:t>Élevé</w:t>
            </w:r>
            <w:proofErr w:type="spellEnd"/>
          </w:p>
        </w:tc>
        <w:tc>
          <w:tcPr>
            <w:tcW w:w="2236" w:type="dxa"/>
            <w:tcBorders>
              <w:top w:val="single" w:sz="4" w:space="0" w:color="auto"/>
              <w:left w:val="single" w:sz="4" w:space="0" w:color="auto"/>
              <w:bottom w:val="single" w:sz="4" w:space="0" w:color="auto"/>
              <w:right w:val="single" w:sz="4" w:space="0" w:color="auto"/>
            </w:tcBorders>
            <w:shd w:val="clear" w:color="auto" w:fill="FFC000"/>
            <w:vAlign w:val="center"/>
          </w:tcPr>
          <w:p w:rsidR="00762C0A" w:rsidRPr="00963C5F" w:rsidRDefault="00762C0A" w:rsidP="00C45615">
            <w:pPr>
              <w:jc w:val="center"/>
              <w:rPr>
                <w:rFonts w:cs="Arial"/>
                <w:b/>
                <w:bCs/>
              </w:rPr>
            </w:pPr>
            <w:proofErr w:type="spellStart"/>
            <w:r>
              <w:rPr>
                <w:b/>
              </w:rPr>
              <w:t>Modéré</w:t>
            </w:r>
            <w:proofErr w:type="spellEnd"/>
          </w:p>
        </w:tc>
        <w:tc>
          <w:tcPr>
            <w:tcW w:w="2016" w:type="dxa"/>
            <w:tcBorders>
              <w:top w:val="single" w:sz="4" w:space="0" w:color="auto"/>
              <w:left w:val="single" w:sz="4" w:space="0" w:color="auto"/>
              <w:bottom w:val="single" w:sz="4" w:space="0" w:color="auto"/>
              <w:right w:val="single" w:sz="4" w:space="0" w:color="auto"/>
            </w:tcBorders>
            <w:shd w:val="clear" w:color="auto" w:fill="FFFF00"/>
            <w:vAlign w:val="center"/>
          </w:tcPr>
          <w:p w:rsidR="00762C0A" w:rsidRPr="00963C5F" w:rsidRDefault="00762C0A" w:rsidP="00C45615">
            <w:pPr>
              <w:jc w:val="center"/>
              <w:rPr>
                <w:rFonts w:cs="Arial"/>
                <w:b/>
                <w:bCs/>
              </w:rPr>
            </w:pPr>
            <w:proofErr w:type="spellStart"/>
            <w:r>
              <w:rPr>
                <w:b/>
              </w:rPr>
              <w:t>Faible</w:t>
            </w:r>
            <w:proofErr w:type="spellEnd"/>
          </w:p>
        </w:tc>
      </w:tr>
      <w:tr w:rsidR="00762C0A" w:rsidRPr="00963C5F" w:rsidTr="00C45615">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762C0A" w:rsidRPr="00963C5F" w:rsidRDefault="00762C0A" w:rsidP="00C45615">
            <w:pPr>
              <w:rPr>
                <w:rFonts w:cs="Arial"/>
                <w:b/>
                <w:bCs/>
              </w:rPr>
            </w:pPr>
            <w:r>
              <w:rPr>
                <w:b/>
              </w:rPr>
              <w:t>3 -Critique</w:t>
            </w:r>
          </w:p>
        </w:tc>
        <w:tc>
          <w:tcPr>
            <w:tcW w:w="2268" w:type="dxa"/>
            <w:tcBorders>
              <w:top w:val="single" w:sz="4" w:space="0" w:color="auto"/>
              <w:left w:val="single" w:sz="4" w:space="0" w:color="auto"/>
              <w:bottom w:val="single" w:sz="4" w:space="0" w:color="auto"/>
              <w:right w:val="single" w:sz="4" w:space="0" w:color="auto"/>
            </w:tcBorders>
            <w:shd w:val="clear" w:color="auto" w:fill="FF0000"/>
            <w:vAlign w:val="center"/>
          </w:tcPr>
          <w:p w:rsidR="00762C0A" w:rsidRPr="00963C5F" w:rsidRDefault="00762C0A" w:rsidP="00C45615">
            <w:pPr>
              <w:jc w:val="center"/>
              <w:rPr>
                <w:rFonts w:cs="Arial"/>
                <w:color w:val="FFFFFF"/>
              </w:rPr>
            </w:pPr>
            <w:proofErr w:type="spellStart"/>
            <w:r>
              <w:rPr>
                <w:b/>
                <w:color w:val="FFFFFF"/>
              </w:rPr>
              <w:t>Élevé</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0000"/>
            <w:vAlign w:val="center"/>
          </w:tcPr>
          <w:p w:rsidR="00762C0A" w:rsidRPr="00963C5F" w:rsidRDefault="00762C0A" w:rsidP="00C45615">
            <w:pPr>
              <w:jc w:val="center"/>
              <w:rPr>
                <w:rFonts w:cs="Arial"/>
                <w:color w:val="FFFFFF"/>
              </w:rPr>
            </w:pPr>
            <w:proofErr w:type="spellStart"/>
            <w:r>
              <w:rPr>
                <w:b/>
                <w:color w:val="FFFFFF"/>
              </w:rPr>
              <w:t>Élevé</w:t>
            </w:r>
            <w:proofErr w:type="spellEnd"/>
          </w:p>
        </w:tc>
        <w:tc>
          <w:tcPr>
            <w:tcW w:w="2236" w:type="dxa"/>
            <w:tcBorders>
              <w:top w:val="single" w:sz="4" w:space="0" w:color="auto"/>
              <w:left w:val="single" w:sz="4" w:space="0" w:color="auto"/>
              <w:bottom w:val="single" w:sz="4" w:space="0" w:color="auto"/>
              <w:right w:val="single" w:sz="4" w:space="0" w:color="auto"/>
            </w:tcBorders>
            <w:shd w:val="clear" w:color="auto" w:fill="FFC000"/>
            <w:vAlign w:val="center"/>
          </w:tcPr>
          <w:p w:rsidR="00762C0A" w:rsidRPr="00963C5F" w:rsidRDefault="00762C0A" w:rsidP="00C45615">
            <w:pPr>
              <w:jc w:val="center"/>
              <w:rPr>
                <w:rFonts w:cs="Arial"/>
              </w:rPr>
            </w:pPr>
            <w:proofErr w:type="spellStart"/>
            <w:r>
              <w:rPr>
                <w:b/>
              </w:rPr>
              <w:t>Modéré</w:t>
            </w:r>
            <w:proofErr w:type="spellEnd"/>
          </w:p>
        </w:tc>
        <w:tc>
          <w:tcPr>
            <w:tcW w:w="2016" w:type="dxa"/>
            <w:tcBorders>
              <w:top w:val="single" w:sz="4" w:space="0" w:color="auto"/>
              <w:left w:val="single" w:sz="4" w:space="0" w:color="auto"/>
              <w:bottom w:val="single" w:sz="4" w:space="0" w:color="auto"/>
              <w:right w:val="single" w:sz="4" w:space="0" w:color="auto"/>
            </w:tcBorders>
            <w:shd w:val="clear" w:color="auto" w:fill="FFFF00"/>
            <w:vAlign w:val="center"/>
          </w:tcPr>
          <w:p w:rsidR="00762C0A" w:rsidRPr="00963C5F" w:rsidRDefault="00762C0A" w:rsidP="00C45615">
            <w:pPr>
              <w:jc w:val="center"/>
              <w:rPr>
                <w:rFonts w:cs="Arial"/>
              </w:rPr>
            </w:pPr>
            <w:proofErr w:type="spellStart"/>
            <w:r>
              <w:rPr>
                <w:b/>
              </w:rPr>
              <w:t>Faible</w:t>
            </w:r>
            <w:proofErr w:type="spellEnd"/>
          </w:p>
        </w:tc>
      </w:tr>
      <w:tr w:rsidR="00762C0A" w:rsidRPr="00963C5F" w:rsidTr="00C45615">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762C0A" w:rsidRPr="00963C5F" w:rsidRDefault="00762C0A" w:rsidP="00C45615">
            <w:pPr>
              <w:rPr>
                <w:rFonts w:cs="Arial"/>
                <w:b/>
                <w:bCs/>
              </w:rPr>
            </w:pPr>
            <w:r>
              <w:rPr>
                <w:b/>
              </w:rPr>
              <w:t>2- Grave</w:t>
            </w: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tcPr>
          <w:p w:rsidR="00762C0A" w:rsidRPr="00963C5F" w:rsidRDefault="00762C0A" w:rsidP="00C45615">
            <w:pPr>
              <w:jc w:val="center"/>
              <w:rPr>
                <w:rFonts w:cs="Arial"/>
              </w:rPr>
            </w:pPr>
            <w:proofErr w:type="spellStart"/>
            <w:r>
              <w:rPr>
                <w:b/>
              </w:rPr>
              <w:t>Modéré</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C000"/>
            <w:vAlign w:val="center"/>
          </w:tcPr>
          <w:p w:rsidR="00762C0A" w:rsidRPr="00963C5F" w:rsidRDefault="00762C0A" w:rsidP="00C45615">
            <w:pPr>
              <w:jc w:val="center"/>
              <w:rPr>
                <w:rFonts w:cs="Arial"/>
              </w:rPr>
            </w:pPr>
            <w:proofErr w:type="spellStart"/>
            <w:r>
              <w:rPr>
                <w:b/>
              </w:rPr>
              <w:t>Modéré</w:t>
            </w:r>
            <w:proofErr w:type="spellEnd"/>
          </w:p>
        </w:tc>
        <w:tc>
          <w:tcPr>
            <w:tcW w:w="2236" w:type="dxa"/>
            <w:tcBorders>
              <w:top w:val="single" w:sz="4" w:space="0" w:color="auto"/>
              <w:left w:val="single" w:sz="4" w:space="0" w:color="auto"/>
              <w:bottom w:val="single" w:sz="4" w:space="0" w:color="auto"/>
              <w:right w:val="single" w:sz="4" w:space="0" w:color="auto"/>
            </w:tcBorders>
            <w:shd w:val="clear" w:color="auto" w:fill="FFC000"/>
            <w:vAlign w:val="center"/>
          </w:tcPr>
          <w:p w:rsidR="00762C0A" w:rsidRPr="00963C5F" w:rsidRDefault="00762C0A" w:rsidP="00C45615">
            <w:pPr>
              <w:jc w:val="center"/>
              <w:rPr>
                <w:rFonts w:cs="Arial"/>
              </w:rPr>
            </w:pPr>
            <w:proofErr w:type="spellStart"/>
            <w:r>
              <w:rPr>
                <w:b/>
              </w:rPr>
              <w:t>Modéré</w:t>
            </w:r>
            <w:proofErr w:type="spellEnd"/>
          </w:p>
        </w:tc>
        <w:tc>
          <w:tcPr>
            <w:tcW w:w="2016" w:type="dxa"/>
            <w:tcBorders>
              <w:top w:val="single" w:sz="4" w:space="0" w:color="auto"/>
              <w:left w:val="single" w:sz="4" w:space="0" w:color="auto"/>
              <w:bottom w:val="single" w:sz="4" w:space="0" w:color="auto"/>
              <w:right w:val="single" w:sz="4" w:space="0" w:color="auto"/>
            </w:tcBorders>
            <w:shd w:val="clear" w:color="auto" w:fill="92D050"/>
            <w:vAlign w:val="center"/>
          </w:tcPr>
          <w:p w:rsidR="00762C0A" w:rsidRPr="00963C5F" w:rsidRDefault="00762C0A" w:rsidP="00C45615">
            <w:pPr>
              <w:jc w:val="center"/>
              <w:rPr>
                <w:rFonts w:cs="Arial"/>
              </w:rPr>
            </w:pPr>
            <w:proofErr w:type="spellStart"/>
            <w:r>
              <w:rPr>
                <w:b/>
              </w:rPr>
              <w:t>Très</w:t>
            </w:r>
            <w:proofErr w:type="spellEnd"/>
            <w:r>
              <w:rPr>
                <w:b/>
              </w:rPr>
              <w:t xml:space="preserve"> </w:t>
            </w:r>
            <w:proofErr w:type="spellStart"/>
            <w:r>
              <w:rPr>
                <w:b/>
              </w:rPr>
              <w:t>faible</w:t>
            </w:r>
            <w:proofErr w:type="spellEnd"/>
          </w:p>
        </w:tc>
      </w:tr>
      <w:tr w:rsidR="00762C0A" w:rsidRPr="00963C5F" w:rsidTr="00C45615">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762C0A" w:rsidRPr="00963C5F" w:rsidRDefault="00762C0A" w:rsidP="00C45615">
            <w:pPr>
              <w:rPr>
                <w:rFonts w:cs="Arial"/>
                <w:b/>
                <w:bCs/>
              </w:rPr>
            </w:pPr>
            <w:r>
              <w:rPr>
                <w:b/>
              </w:rPr>
              <w:t xml:space="preserve">1- </w:t>
            </w:r>
            <w:proofErr w:type="spellStart"/>
            <w:r>
              <w:rPr>
                <w:b/>
              </w:rPr>
              <w:t>Minime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rsidR="00762C0A" w:rsidRPr="00963C5F" w:rsidRDefault="00762C0A" w:rsidP="00C45615">
            <w:pPr>
              <w:jc w:val="center"/>
              <w:rPr>
                <w:rFonts w:cs="Arial"/>
              </w:rPr>
            </w:pPr>
            <w:proofErr w:type="spellStart"/>
            <w:r>
              <w:rPr>
                <w:b/>
              </w:rPr>
              <w:t>Faible</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tcPr>
          <w:p w:rsidR="00762C0A" w:rsidRPr="00963C5F" w:rsidRDefault="00762C0A" w:rsidP="00C45615">
            <w:pPr>
              <w:jc w:val="center"/>
              <w:rPr>
                <w:rFonts w:cs="Arial"/>
              </w:rPr>
            </w:pPr>
            <w:proofErr w:type="spellStart"/>
            <w:r>
              <w:rPr>
                <w:b/>
              </w:rPr>
              <w:t>Faible</w:t>
            </w:r>
            <w:proofErr w:type="spellEnd"/>
          </w:p>
        </w:tc>
        <w:tc>
          <w:tcPr>
            <w:tcW w:w="2236" w:type="dxa"/>
            <w:tcBorders>
              <w:top w:val="single" w:sz="4" w:space="0" w:color="auto"/>
              <w:left w:val="single" w:sz="4" w:space="0" w:color="auto"/>
              <w:bottom w:val="single" w:sz="4" w:space="0" w:color="auto"/>
              <w:right w:val="single" w:sz="4" w:space="0" w:color="auto"/>
            </w:tcBorders>
            <w:shd w:val="clear" w:color="auto" w:fill="92D050"/>
            <w:vAlign w:val="center"/>
          </w:tcPr>
          <w:p w:rsidR="00762C0A" w:rsidRPr="00963C5F" w:rsidRDefault="00762C0A" w:rsidP="00C45615">
            <w:pPr>
              <w:jc w:val="center"/>
              <w:rPr>
                <w:rFonts w:cs="Arial"/>
                <w:b/>
                <w:bCs/>
              </w:rPr>
            </w:pPr>
            <w:proofErr w:type="spellStart"/>
            <w:r>
              <w:rPr>
                <w:b/>
              </w:rPr>
              <w:t>Très</w:t>
            </w:r>
            <w:proofErr w:type="spellEnd"/>
            <w:r>
              <w:rPr>
                <w:b/>
              </w:rPr>
              <w:t xml:space="preserve"> </w:t>
            </w:r>
            <w:proofErr w:type="spellStart"/>
            <w:r>
              <w:rPr>
                <w:b/>
              </w:rPr>
              <w:t>faible</w:t>
            </w:r>
            <w:proofErr w:type="spellEnd"/>
          </w:p>
        </w:tc>
        <w:tc>
          <w:tcPr>
            <w:tcW w:w="2016" w:type="dxa"/>
            <w:tcBorders>
              <w:top w:val="single" w:sz="4" w:space="0" w:color="auto"/>
              <w:left w:val="single" w:sz="4" w:space="0" w:color="auto"/>
              <w:bottom w:val="single" w:sz="4" w:space="0" w:color="auto"/>
              <w:right w:val="single" w:sz="4" w:space="0" w:color="auto"/>
            </w:tcBorders>
            <w:shd w:val="clear" w:color="auto" w:fill="92D050"/>
            <w:vAlign w:val="center"/>
          </w:tcPr>
          <w:p w:rsidR="00762C0A" w:rsidRPr="00963C5F" w:rsidRDefault="00762C0A" w:rsidP="00C45615">
            <w:pPr>
              <w:jc w:val="center"/>
              <w:rPr>
                <w:rFonts w:cs="Arial"/>
              </w:rPr>
            </w:pPr>
            <w:proofErr w:type="spellStart"/>
            <w:r>
              <w:rPr>
                <w:b/>
              </w:rPr>
              <w:t>Très</w:t>
            </w:r>
            <w:proofErr w:type="spellEnd"/>
            <w:r>
              <w:rPr>
                <w:b/>
              </w:rPr>
              <w:t xml:space="preserve"> </w:t>
            </w:r>
            <w:proofErr w:type="spellStart"/>
            <w:r>
              <w:rPr>
                <w:b/>
              </w:rPr>
              <w:t>faible</w:t>
            </w:r>
            <w:proofErr w:type="spellEnd"/>
          </w:p>
        </w:tc>
      </w:tr>
    </w:tbl>
    <w:p w:rsidR="00762C0A" w:rsidRPr="00A129BA" w:rsidRDefault="00762C0A" w:rsidP="004372A8">
      <w:pPr>
        <w:rPr>
          <w:rFonts w:cs="Arial"/>
          <w:sz w:val="16"/>
          <w:szCs w:val="16"/>
        </w:rPr>
      </w:pPr>
      <w:proofErr w:type="spellStart"/>
      <w:r>
        <w:rPr>
          <w:sz w:val="16"/>
        </w:rPr>
        <w:t>Adapté</w:t>
      </w:r>
      <w:proofErr w:type="spellEnd"/>
      <w:r>
        <w:rPr>
          <w:sz w:val="16"/>
        </w:rPr>
        <w:t xml:space="preserve"> de St. Michael’s Hospital- </w:t>
      </w:r>
      <w:r w:rsidRPr="00226346">
        <w:rPr>
          <w:i/>
          <w:sz w:val="16"/>
        </w:rPr>
        <w:t>Enterprise Risk Management Framework</w:t>
      </w:r>
    </w:p>
    <w:p w:rsidR="00762C0A" w:rsidRDefault="00762C0A" w:rsidP="004372A8">
      <w:r>
        <w:t>PROCÉDURE</w:t>
      </w:r>
      <w:r>
        <w:br/>
      </w:r>
    </w:p>
    <w:p w:rsidR="00762C0A" w:rsidRPr="00762C0A" w:rsidRDefault="00762C0A" w:rsidP="00F24595">
      <w:pPr>
        <w:jc w:val="both"/>
        <w:rPr>
          <w:lang w:val="fr-CA"/>
        </w:rPr>
      </w:pPr>
      <w:r w:rsidRPr="00762C0A">
        <w:rPr>
          <w:lang w:val="fr-CA"/>
        </w:rPr>
        <w:t>CAH effectuera un exercice d’évaluation du risque sur une base annuelle pour favoriser un processus de prise de décision opportune et efficace. Cet exercice sera mené par l’équipe du personnel et toute mise à jour du plan sera intégrée et communiquée rapidement.</w:t>
      </w:r>
    </w:p>
    <w:p w:rsidR="00762C0A" w:rsidRPr="00762C0A" w:rsidRDefault="00762C0A" w:rsidP="00F24595">
      <w:pPr>
        <w:jc w:val="both"/>
        <w:rPr>
          <w:lang w:val="fr-CA"/>
        </w:rPr>
      </w:pPr>
      <w:r w:rsidRPr="00762C0A">
        <w:rPr>
          <w:lang w:val="fr-CA"/>
        </w:rPr>
        <w:t>Pour l’année en cours, cet exercice n’a pas encore eu lieu. Pour l’organisation, il s’agit de la première tentative de production d’un plan de gestion des urgences qui est intégré et applicable à toutes les composantes de services (logement et programme de soutien personnel). Ayant pris part à un exercice intersectoriel de planification des urgences (encouragé et facilité par le RLISS du Centre-Toronto) en préparation des Jeux panaméricains de cette année, CAH a décidé de se concentrer sur les dangers identifiés par le PLAN D’INTERVENTION D’URGENCE INTÉGRÉ DU SYSTÈME DES SOINS MÉDICAUX DU RLISS DU CENTRE-TORONTO comme étant les plus pertinents pour la région du Grand Toronto sous sa responsabilité.</w:t>
      </w:r>
    </w:p>
    <w:p w:rsidR="00762C0A" w:rsidRPr="00762C0A" w:rsidRDefault="00762C0A" w:rsidP="00F24595">
      <w:pPr>
        <w:jc w:val="both"/>
        <w:rPr>
          <w:lang w:val="fr-CA"/>
        </w:rPr>
      </w:pPr>
      <w:r w:rsidRPr="00762C0A">
        <w:rPr>
          <w:lang w:val="fr-CA"/>
        </w:rPr>
        <w:t>Comme nous sommes CAH et la Place St-Laurent situés au centre-ville de Toronto et comme nous servons des clients qui sont dispersés dans toute la région du Grand Toronto, nous pensons que les priorités du RLISS du Centre-Toronto sont tout aussi pertinentes pour nous.</w:t>
      </w:r>
    </w:p>
    <w:p w:rsidR="00762C0A" w:rsidRPr="00762C0A" w:rsidRDefault="00762C0A" w:rsidP="00895B72">
      <w:pPr>
        <w:jc w:val="both"/>
        <w:rPr>
          <w:lang w:val="fr-CA"/>
        </w:rPr>
      </w:pPr>
      <w:r w:rsidRPr="00762C0A">
        <w:rPr>
          <w:lang w:val="fr-CA"/>
        </w:rPr>
        <w:t>Selon l’évaluation du RLISS du Centre-Toronto, les dangers présentant le risque le plus élevé sont liés aux températures extrêmes, avec un risque prédominant pour les alertes de chaleur plutôt que les alertes de FROID, et les dangers liés à la perte d’énergie (électricité, gaz naturel et diesel).</w:t>
      </w:r>
    </w:p>
    <w:p w:rsidR="00762C0A" w:rsidRPr="00762C0A" w:rsidRDefault="00762C0A" w:rsidP="00895B72">
      <w:pPr>
        <w:jc w:val="both"/>
        <w:rPr>
          <w:lang w:val="fr-CA"/>
        </w:rPr>
      </w:pPr>
      <w:r w:rsidRPr="00762C0A">
        <w:rPr>
          <w:lang w:val="fr-CA"/>
        </w:rPr>
        <w:lastRenderedPageBreak/>
        <w:t>L’actuel plan de gestion des urgences sera donc axé sur ces dangers critiques et sur certains autres qui, bien que moins probables, pourraient entraîner d’importantes perturbations, surtout dans la prestation des services.</w:t>
      </w:r>
    </w:p>
    <w:p w:rsidR="00762C0A" w:rsidRDefault="00762C0A">
      <w:pPr>
        <w:rPr>
          <w:lang w:val="fr-CA"/>
        </w:rPr>
      </w:pPr>
    </w:p>
    <w:p w:rsidR="00762C0A" w:rsidRPr="0013246A" w:rsidRDefault="00762C0A" w:rsidP="0076721C">
      <w:pPr>
        <w:rPr>
          <w:rFonts w:ascii="Times New Roman" w:hAnsi="Times New Roman" w:cs="Times New Roman"/>
          <w:sz w:val="24"/>
          <w:szCs w:val="24"/>
          <w:lang w:val="fr-CA"/>
        </w:rPr>
      </w:pPr>
    </w:p>
    <w:p w:rsidR="00762C0A" w:rsidRPr="0013246A" w:rsidRDefault="00762C0A" w:rsidP="0076721C">
      <w:pPr>
        <w:rPr>
          <w:rFonts w:ascii="Times New Roman" w:hAnsi="Times New Roman" w:cs="Times New Roman"/>
          <w:sz w:val="24"/>
          <w:szCs w:val="24"/>
          <w:lang w:val="fr-CA"/>
        </w:rPr>
      </w:pPr>
    </w:p>
    <w:p w:rsidR="00762C0A" w:rsidRPr="0013246A" w:rsidRDefault="00762C0A" w:rsidP="0076721C">
      <w:pPr>
        <w:rPr>
          <w:rFonts w:ascii="Times New Roman" w:hAnsi="Times New Roman" w:cs="Times New Roman"/>
          <w:sz w:val="24"/>
          <w:szCs w:val="24"/>
          <w:lang w:val="fr-CA"/>
        </w:rPr>
      </w:pPr>
    </w:p>
    <w:p w:rsidR="00762C0A" w:rsidRPr="00762C0A" w:rsidRDefault="00762C0A" w:rsidP="0076721C">
      <w:pPr>
        <w:rPr>
          <w:b/>
          <w:bCs/>
          <w:color w:val="FF0000"/>
          <w:lang w:val="fr-CA"/>
        </w:rPr>
      </w:pPr>
      <w:r w:rsidRPr="00762C0A">
        <w:rPr>
          <w:rFonts w:ascii="Times New Roman" w:hAnsi="Times New Roman"/>
          <w:sz w:val="24"/>
          <w:lang w:val="fr-CA"/>
        </w:rPr>
        <w:t>Les dangers les plus pertinents en Ontario</w:t>
      </w:r>
    </w:p>
    <w:tbl>
      <w:tblPr>
        <w:tblStyle w:val="TableGrid"/>
        <w:tblW w:w="9824" w:type="dxa"/>
        <w:tblInd w:w="-5" w:type="dxa"/>
        <w:tblLayout w:type="fixed"/>
        <w:tblLook w:val="04A0" w:firstRow="1" w:lastRow="0" w:firstColumn="1" w:lastColumn="0" w:noHBand="0" w:noVBand="1"/>
      </w:tblPr>
      <w:tblGrid>
        <w:gridCol w:w="9824"/>
      </w:tblGrid>
      <w:tr w:rsidR="00762C0A" w:rsidRPr="00677383" w:rsidTr="00762C0A">
        <w:trPr>
          <w:trHeight w:val="1034"/>
        </w:trPr>
        <w:tc>
          <w:tcPr>
            <w:tcW w:w="9824" w:type="dxa"/>
          </w:tcPr>
          <w:p w:rsidR="00762C0A" w:rsidRPr="0076721C" w:rsidRDefault="00762C0A" w:rsidP="006A1A6F">
            <w:pPr>
              <w:rPr>
                <w:rStyle w:val="Hyperlink"/>
                <w:bCs/>
              </w:rPr>
            </w:pPr>
            <w:r>
              <w:rPr>
                <w:b/>
                <w:color w:val="FF0000"/>
              </w:rPr>
              <w:t xml:space="preserve">CONSULTEZ LE </w:t>
            </w:r>
            <w:hyperlink r:id="rId14">
              <w:r>
                <w:rPr>
                  <w:rStyle w:val="Hyperlink"/>
                </w:rPr>
                <w:t>http://www.emergencymanagementontario.ca/french/emcommunity/ProvincialPrograms/hira/hira_2012_fr.html</w:t>
              </w:r>
            </w:hyperlink>
          </w:p>
        </w:tc>
      </w:tr>
    </w:tbl>
    <w:p w:rsidR="00762C0A" w:rsidRPr="00B776AF" w:rsidRDefault="00762C0A" w:rsidP="0076721C">
      <w:pPr>
        <w:rPr>
          <w:b/>
          <w:bCs/>
        </w:rPr>
      </w:pPr>
      <w:r>
        <w:rPr>
          <w:b/>
        </w:rPr>
        <w:t xml:space="preserve">Dangers </w:t>
      </w:r>
      <w:proofErr w:type="spellStart"/>
      <w:r>
        <w:rPr>
          <w:b/>
        </w:rPr>
        <w:t>naturels</w:t>
      </w:r>
      <w:proofErr w:type="spellEnd"/>
    </w:p>
    <w:p w:rsidR="00762C0A" w:rsidRDefault="00762C0A" w:rsidP="00762C0A">
      <w:pPr>
        <w:numPr>
          <w:ilvl w:val="0"/>
          <w:numId w:val="8"/>
        </w:numPr>
        <w:spacing w:after="0" w:line="276" w:lineRule="auto"/>
      </w:pPr>
      <w:proofErr w:type="spellStart"/>
      <w:r>
        <w:t>Tempête</w:t>
      </w:r>
      <w:proofErr w:type="spellEnd"/>
      <w:r>
        <w:t xml:space="preserve"> de vent</w:t>
      </w:r>
    </w:p>
    <w:p w:rsidR="00762C0A" w:rsidRDefault="00762C0A" w:rsidP="00762C0A">
      <w:pPr>
        <w:numPr>
          <w:ilvl w:val="0"/>
          <w:numId w:val="8"/>
        </w:numPr>
        <w:spacing w:after="0" w:line="276" w:lineRule="auto"/>
      </w:pPr>
      <w:proofErr w:type="spellStart"/>
      <w:r>
        <w:t>Inondation</w:t>
      </w:r>
      <w:proofErr w:type="spellEnd"/>
    </w:p>
    <w:p w:rsidR="00762C0A" w:rsidRDefault="00762C0A" w:rsidP="00762C0A">
      <w:pPr>
        <w:numPr>
          <w:ilvl w:val="0"/>
          <w:numId w:val="8"/>
        </w:numPr>
        <w:spacing w:after="0" w:line="276" w:lineRule="auto"/>
      </w:pPr>
      <w:proofErr w:type="spellStart"/>
      <w:r>
        <w:t>Tornade</w:t>
      </w:r>
      <w:proofErr w:type="spellEnd"/>
    </w:p>
    <w:p w:rsidR="00762C0A" w:rsidRDefault="00762C0A" w:rsidP="00762C0A">
      <w:pPr>
        <w:numPr>
          <w:ilvl w:val="0"/>
          <w:numId w:val="8"/>
        </w:numPr>
        <w:spacing w:after="0" w:line="276" w:lineRule="auto"/>
      </w:pPr>
      <w:proofErr w:type="spellStart"/>
      <w:r>
        <w:t>Glissement</w:t>
      </w:r>
      <w:proofErr w:type="spellEnd"/>
      <w:r>
        <w:t xml:space="preserve"> de terrain</w:t>
      </w:r>
    </w:p>
    <w:p w:rsidR="00762C0A" w:rsidRDefault="00762C0A" w:rsidP="00762C0A">
      <w:pPr>
        <w:numPr>
          <w:ilvl w:val="0"/>
          <w:numId w:val="8"/>
        </w:numPr>
        <w:spacing w:after="0" w:line="276" w:lineRule="auto"/>
      </w:pPr>
      <w:proofErr w:type="spellStart"/>
      <w:r>
        <w:t>Ouragan</w:t>
      </w:r>
      <w:proofErr w:type="spellEnd"/>
    </w:p>
    <w:p w:rsidR="00762C0A" w:rsidRDefault="00762C0A" w:rsidP="00762C0A">
      <w:pPr>
        <w:numPr>
          <w:ilvl w:val="0"/>
          <w:numId w:val="8"/>
        </w:numPr>
        <w:spacing w:after="0" w:line="276" w:lineRule="auto"/>
      </w:pPr>
      <w:r>
        <w:t xml:space="preserve">Feu de </w:t>
      </w:r>
      <w:proofErr w:type="spellStart"/>
      <w:r>
        <w:t>forêt</w:t>
      </w:r>
      <w:proofErr w:type="spellEnd"/>
    </w:p>
    <w:p w:rsidR="00762C0A" w:rsidRDefault="00762C0A" w:rsidP="00762C0A">
      <w:pPr>
        <w:numPr>
          <w:ilvl w:val="0"/>
          <w:numId w:val="8"/>
        </w:numPr>
        <w:spacing w:after="0" w:line="276" w:lineRule="auto"/>
      </w:pPr>
      <w:proofErr w:type="spellStart"/>
      <w:r>
        <w:t>Tempête</w:t>
      </w:r>
      <w:proofErr w:type="spellEnd"/>
      <w:r>
        <w:t xml:space="preserve"> </w:t>
      </w:r>
      <w:proofErr w:type="spellStart"/>
      <w:r>
        <w:t>hivernale</w:t>
      </w:r>
      <w:proofErr w:type="spellEnd"/>
      <w:r>
        <w:t xml:space="preserve"> </w:t>
      </w:r>
      <w:proofErr w:type="spellStart"/>
      <w:r>
        <w:t>ou</w:t>
      </w:r>
      <w:proofErr w:type="spellEnd"/>
      <w:r>
        <w:t xml:space="preserve"> de </w:t>
      </w:r>
      <w:proofErr w:type="spellStart"/>
      <w:r>
        <w:t>verglas</w:t>
      </w:r>
      <w:proofErr w:type="spellEnd"/>
    </w:p>
    <w:p w:rsidR="00762C0A" w:rsidRDefault="00762C0A" w:rsidP="00762C0A">
      <w:pPr>
        <w:numPr>
          <w:ilvl w:val="0"/>
          <w:numId w:val="8"/>
        </w:numPr>
        <w:spacing w:after="0" w:line="276" w:lineRule="auto"/>
      </w:pPr>
      <w:proofErr w:type="spellStart"/>
      <w:r>
        <w:t>Épidémie</w:t>
      </w:r>
      <w:proofErr w:type="spellEnd"/>
      <w:r>
        <w:t xml:space="preserve"> </w:t>
      </w:r>
      <w:proofErr w:type="spellStart"/>
      <w:r>
        <w:t>ou</w:t>
      </w:r>
      <w:proofErr w:type="spellEnd"/>
      <w:r>
        <w:t xml:space="preserve"> </w:t>
      </w:r>
      <w:proofErr w:type="spellStart"/>
      <w:r>
        <w:t>pandémie</w:t>
      </w:r>
      <w:proofErr w:type="spellEnd"/>
    </w:p>
    <w:p w:rsidR="00762C0A" w:rsidRDefault="00762C0A" w:rsidP="00762C0A">
      <w:pPr>
        <w:numPr>
          <w:ilvl w:val="0"/>
          <w:numId w:val="8"/>
        </w:numPr>
        <w:spacing w:after="0" w:line="276" w:lineRule="auto"/>
      </w:pPr>
      <w:proofErr w:type="spellStart"/>
      <w:r>
        <w:t>Températures</w:t>
      </w:r>
      <w:proofErr w:type="spellEnd"/>
      <w:r>
        <w:t xml:space="preserve"> </w:t>
      </w:r>
      <w:proofErr w:type="spellStart"/>
      <w:r>
        <w:t>extrêmes</w:t>
      </w:r>
      <w:proofErr w:type="spellEnd"/>
      <w:r>
        <w:t xml:space="preserve"> (</w:t>
      </w:r>
      <w:proofErr w:type="spellStart"/>
      <w:r>
        <w:t>chaleur</w:t>
      </w:r>
      <w:proofErr w:type="spellEnd"/>
      <w:r>
        <w:t>/</w:t>
      </w:r>
      <w:proofErr w:type="spellStart"/>
      <w:r>
        <w:t>froid</w:t>
      </w:r>
      <w:proofErr w:type="spellEnd"/>
      <w:r>
        <w:t>)</w:t>
      </w:r>
    </w:p>
    <w:p w:rsidR="00762C0A" w:rsidRPr="00454CD3" w:rsidRDefault="00762C0A" w:rsidP="0076721C"/>
    <w:p w:rsidR="00762C0A" w:rsidRPr="00762C0A" w:rsidRDefault="00762C0A" w:rsidP="0076721C">
      <w:pPr>
        <w:rPr>
          <w:lang w:val="fr-CA"/>
        </w:rPr>
      </w:pPr>
      <w:r w:rsidRPr="00762C0A">
        <w:rPr>
          <w:b/>
          <w:lang w:val="fr-CA"/>
        </w:rPr>
        <w:t>Dangers d’origine humaine (action ou inaction de l’homme)</w:t>
      </w:r>
    </w:p>
    <w:p w:rsidR="00762C0A" w:rsidRPr="00762C0A" w:rsidRDefault="00762C0A" w:rsidP="00762C0A">
      <w:pPr>
        <w:numPr>
          <w:ilvl w:val="0"/>
          <w:numId w:val="9"/>
        </w:numPr>
        <w:spacing w:after="0" w:line="276" w:lineRule="auto"/>
        <w:rPr>
          <w:lang w:val="fr-CA"/>
        </w:rPr>
      </w:pPr>
      <w:r w:rsidRPr="00762C0A">
        <w:rPr>
          <w:lang w:val="fr-CA"/>
        </w:rPr>
        <w:t>Catastrophes CBRN (chimiques, biologiques, radiologiques, nucléaires)</w:t>
      </w:r>
    </w:p>
    <w:p w:rsidR="00762C0A" w:rsidRDefault="00762C0A" w:rsidP="00762C0A">
      <w:pPr>
        <w:numPr>
          <w:ilvl w:val="0"/>
          <w:numId w:val="9"/>
        </w:numPr>
        <w:spacing w:after="0" w:line="276" w:lineRule="auto"/>
      </w:pPr>
      <w:proofErr w:type="spellStart"/>
      <w:r>
        <w:t>Incendie</w:t>
      </w:r>
      <w:proofErr w:type="spellEnd"/>
      <w:r>
        <w:t xml:space="preserve"> </w:t>
      </w:r>
      <w:proofErr w:type="spellStart"/>
      <w:r>
        <w:t>d’immeuble</w:t>
      </w:r>
      <w:proofErr w:type="spellEnd"/>
    </w:p>
    <w:p w:rsidR="00762C0A" w:rsidRDefault="00762C0A" w:rsidP="00762C0A">
      <w:pPr>
        <w:numPr>
          <w:ilvl w:val="0"/>
          <w:numId w:val="9"/>
        </w:numPr>
        <w:spacing w:after="0" w:line="276" w:lineRule="auto"/>
      </w:pPr>
      <w:r>
        <w:t>Explosions</w:t>
      </w:r>
    </w:p>
    <w:p w:rsidR="00762C0A" w:rsidRDefault="00762C0A" w:rsidP="00762C0A">
      <w:pPr>
        <w:numPr>
          <w:ilvl w:val="0"/>
          <w:numId w:val="9"/>
        </w:numPr>
        <w:spacing w:after="0" w:line="276" w:lineRule="auto"/>
      </w:pPr>
      <w:r>
        <w:t>Grave accident de transport</w:t>
      </w:r>
    </w:p>
    <w:p w:rsidR="00762C0A" w:rsidRPr="00762C0A" w:rsidRDefault="00762C0A" w:rsidP="00762C0A">
      <w:pPr>
        <w:numPr>
          <w:ilvl w:val="0"/>
          <w:numId w:val="9"/>
        </w:numPr>
        <w:spacing w:after="0" w:line="276" w:lineRule="auto"/>
        <w:rPr>
          <w:lang w:val="fr-CA"/>
        </w:rPr>
      </w:pPr>
      <w:r w:rsidRPr="00762C0A">
        <w:rPr>
          <w:lang w:val="fr-CA"/>
        </w:rPr>
        <w:t>Panne de courant (panne d’électricité ou panne d’un autre système)</w:t>
      </w:r>
    </w:p>
    <w:p w:rsidR="00762C0A" w:rsidRPr="00762C0A" w:rsidRDefault="00762C0A" w:rsidP="0076721C">
      <w:pPr>
        <w:rPr>
          <w:u w:val="single"/>
          <w:lang w:val="fr-CA"/>
        </w:rPr>
      </w:pPr>
    </w:p>
    <w:p w:rsidR="00762C0A" w:rsidRPr="00762C0A" w:rsidRDefault="00762C0A" w:rsidP="0076721C">
      <w:pPr>
        <w:rPr>
          <w:u w:val="single"/>
          <w:lang w:val="fr-CA"/>
        </w:rPr>
      </w:pPr>
      <w:r w:rsidRPr="00762C0A">
        <w:rPr>
          <w:u w:val="single"/>
          <w:lang w:val="fr-CA"/>
        </w:rPr>
        <w:t>Les situations d’urgence peuvent avoir des effets très divers sur une organisation ou ses environs.</w:t>
      </w:r>
    </w:p>
    <w:p w:rsidR="00762C0A" w:rsidRPr="00496B27" w:rsidRDefault="00762C0A" w:rsidP="0076721C">
      <w:pPr>
        <w:rPr>
          <w:b/>
        </w:rPr>
      </w:pPr>
      <w:proofErr w:type="spellStart"/>
      <w:r>
        <w:rPr>
          <w:b/>
        </w:rPr>
        <w:t>Blessures</w:t>
      </w:r>
      <w:proofErr w:type="spellEnd"/>
      <w:r>
        <w:rPr>
          <w:b/>
        </w:rPr>
        <w:t xml:space="preserve"> </w:t>
      </w:r>
      <w:proofErr w:type="spellStart"/>
      <w:r>
        <w:rPr>
          <w:b/>
        </w:rPr>
        <w:t>corporelles</w:t>
      </w:r>
      <w:proofErr w:type="spellEnd"/>
    </w:p>
    <w:p w:rsidR="00762C0A" w:rsidRDefault="00762C0A" w:rsidP="00762C0A">
      <w:pPr>
        <w:pStyle w:val="ListParagraph"/>
        <w:numPr>
          <w:ilvl w:val="0"/>
          <w:numId w:val="11"/>
        </w:numPr>
        <w:spacing w:line="276" w:lineRule="auto"/>
        <w:rPr>
          <w:rFonts w:asciiTheme="minorHAnsi" w:hAnsiTheme="minorHAnsi"/>
          <w:sz w:val="22"/>
        </w:rPr>
      </w:pPr>
      <w:r>
        <w:rPr>
          <w:rFonts w:asciiTheme="minorHAnsi" w:hAnsiTheme="minorHAnsi"/>
          <w:sz w:val="22"/>
        </w:rPr>
        <w:t>Brûlures, hémorragies</w:t>
      </w:r>
    </w:p>
    <w:p w:rsidR="00762C0A" w:rsidRDefault="00762C0A" w:rsidP="00762C0A">
      <w:pPr>
        <w:pStyle w:val="ListParagraph"/>
        <w:numPr>
          <w:ilvl w:val="0"/>
          <w:numId w:val="11"/>
        </w:numPr>
        <w:spacing w:line="276" w:lineRule="auto"/>
        <w:rPr>
          <w:rFonts w:asciiTheme="minorHAnsi" w:hAnsiTheme="minorHAnsi"/>
          <w:sz w:val="22"/>
        </w:rPr>
      </w:pPr>
      <w:r>
        <w:rPr>
          <w:rFonts w:asciiTheme="minorHAnsi" w:hAnsiTheme="minorHAnsi"/>
          <w:sz w:val="22"/>
        </w:rPr>
        <w:t>Blessures aux muscles, articulations, os</w:t>
      </w:r>
    </w:p>
    <w:p w:rsidR="00762C0A" w:rsidRDefault="00762C0A" w:rsidP="00762C0A">
      <w:pPr>
        <w:pStyle w:val="ListParagraph"/>
        <w:numPr>
          <w:ilvl w:val="0"/>
          <w:numId w:val="11"/>
        </w:numPr>
        <w:spacing w:line="276" w:lineRule="auto"/>
        <w:rPr>
          <w:rFonts w:asciiTheme="minorHAnsi" w:hAnsiTheme="minorHAnsi"/>
          <w:sz w:val="22"/>
        </w:rPr>
      </w:pPr>
      <w:r>
        <w:rPr>
          <w:rFonts w:asciiTheme="minorHAnsi" w:hAnsiTheme="minorHAnsi"/>
          <w:sz w:val="22"/>
        </w:rPr>
        <w:t>Commotion</w:t>
      </w:r>
    </w:p>
    <w:p w:rsidR="00762C0A" w:rsidRDefault="00762C0A" w:rsidP="00762C0A">
      <w:pPr>
        <w:pStyle w:val="ListParagraph"/>
        <w:numPr>
          <w:ilvl w:val="0"/>
          <w:numId w:val="11"/>
        </w:numPr>
        <w:spacing w:line="276" w:lineRule="auto"/>
        <w:rPr>
          <w:rFonts w:asciiTheme="minorHAnsi" w:hAnsiTheme="minorHAnsi"/>
          <w:sz w:val="22"/>
        </w:rPr>
      </w:pPr>
      <w:r>
        <w:rPr>
          <w:rFonts w:asciiTheme="minorHAnsi" w:hAnsiTheme="minorHAnsi"/>
          <w:sz w:val="22"/>
        </w:rPr>
        <w:t>Choc émotif</w:t>
      </w:r>
    </w:p>
    <w:p w:rsidR="00762C0A" w:rsidRDefault="00762C0A" w:rsidP="00762C0A">
      <w:pPr>
        <w:pStyle w:val="ListParagraph"/>
        <w:numPr>
          <w:ilvl w:val="0"/>
          <w:numId w:val="11"/>
        </w:numPr>
        <w:spacing w:line="276" w:lineRule="auto"/>
        <w:rPr>
          <w:rFonts w:asciiTheme="minorHAnsi" w:hAnsiTheme="minorHAnsi"/>
          <w:sz w:val="22"/>
        </w:rPr>
      </w:pPr>
      <w:r>
        <w:rPr>
          <w:rFonts w:asciiTheme="minorHAnsi" w:hAnsiTheme="minorHAnsi"/>
          <w:sz w:val="22"/>
        </w:rPr>
        <w:t>Infection</w:t>
      </w:r>
    </w:p>
    <w:p w:rsidR="00762C0A" w:rsidRDefault="00762C0A" w:rsidP="00762C0A">
      <w:pPr>
        <w:pStyle w:val="ListParagraph"/>
        <w:numPr>
          <w:ilvl w:val="0"/>
          <w:numId w:val="11"/>
        </w:numPr>
        <w:spacing w:line="276" w:lineRule="auto"/>
        <w:rPr>
          <w:rFonts w:asciiTheme="minorHAnsi" w:hAnsiTheme="minorHAnsi"/>
          <w:sz w:val="22"/>
        </w:rPr>
      </w:pPr>
      <w:r>
        <w:rPr>
          <w:rFonts w:asciiTheme="minorHAnsi" w:hAnsiTheme="minorHAnsi"/>
          <w:sz w:val="22"/>
        </w:rPr>
        <w:lastRenderedPageBreak/>
        <w:t>Empoisonnement</w:t>
      </w:r>
    </w:p>
    <w:p w:rsidR="00762C0A" w:rsidRPr="00D006D0" w:rsidRDefault="00762C0A" w:rsidP="00762C0A">
      <w:pPr>
        <w:pStyle w:val="ListParagraph"/>
        <w:numPr>
          <w:ilvl w:val="0"/>
          <w:numId w:val="11"/>
        </w:numPr>
        <w:spacing w:line="276" w:lineRule="auto"/>
        <w:rPr>
          <w:rFonts w:asciiTheme="minorHAnsi" w:hAnsiTheme="minorHAnsi"/>
          <w:sz w:val="22"/>
        </w:rPr>
      </w:pPr>
      <w:r>
        <w:rPr>
          <w:rFonts w:asciiTheme="minorHAnsi" w:hAnsiTheme="minorHAnsi"/>
          <w:sz w:val="22"/>
        </w:rPr>
        <w:t>Décès</w:t>
      </w:r>
    </w:p>
    <w:p w:rsidR="00762C0A" w:rsidRPr="00496B27" w:rsidRDefault="00762C0A" w:rsidP="0076721C">
      <w:pPr>
        <w:rPr>
          <w:b/>
        </w:rPr>
      </w:pPr>
      <w:proofErr w:type="spellStart"/>
      <w:r>
        <w:rPr>
          <w:b/>
        </w:rPr>
        <w:t>Dommages</w:t>
      </w:r>
      <w:proofErr w:type="spellEnd"/>
      <w:r>
        <w:rPr>
          <w:b/>
        </w:rPr>
        <w:t xml:space="preserve"> </w:t>
      </w:r>
      <w:proofErr w:type="spellStart"/>
      <w:r>
        <w:rPr>
          <w:b/>
        </w:rPr>
        <w:t>matériels</w:t>
      </w:r>
      <w:proofErr w:type="spellEnd"/>
    </w:p>
    <w:p w:rsidR="00762C0A" w:rsidRDefault="00762C0A" w:rsidP="00762C0A">
      <w:pPr>
        <w:numPr>
          <w:ilvl w:val="0"/>
          <w:numId w:val="12"/>
        </w:numPr>
        <w:spacing w:after="0" w:line="276" w:lineRule="auto"/>
      </w:pPr>
      <w:r>
        <w:t xml:space="preserve">Structure </w:t>
      </w:r>
      <w:proofErr w:type="spellStart"/>
      <w:r>
        <w:t>endommagée</w:t>
      </w:r>
      <w:proofErr w:type="spellEnd"/>
      <w:r>
        <w:t xml:space="preserve"> du </w:t>
      </w:r>
      <w:proofErr w:type="spellStart"/>
      <w:r>
        <w:t>bâtiment</w:t>
      </w:r>
      <w:proofErr w:type="spellEnd"/>
    </w:p>
    <w:p w:rsidR="00762C0A" w:rsidRDefault="00762C0A" w:rsidP="00762C0A">
      <w:pPr>
        <w:numPr>
          <w:ilvl w:val="0"/>
          <w:numId w:val="12"/>
        </w:numPr>
        <w:spacing w:after="0" w:line="276" w:lineRule="auto"/>
      </w:pPr>
      <w:proofErr w:type="spellStart"/>
      <w:r>
        <w:t>Effondrement</w:t>
      </w:r>
      <w:proofErr w:type="spellEnd"/>
      <w:r>
        <w:t xml:space="preserve"> </w:t>
      </w:r>
      <w:proofErr w:type="spellStart"/>
      <w:r>
        <w:t>d’immeuble</w:t>
      </w:r>
      <w:proofErr w:type="spellEnd"/>
    </w:p>
    <w:p w:rsidR="00762C0A" w:rsidRPr="00B36239" w:rsidRDefault="00762C0A" w:rsidP="00762C0A">
      <w:pPr>
        <w:numPr>
          <w:ilvl w:val="0"/>
          <w:numId w:val="12"/>
        </w:numPr>
        <w:spacing w:after="0" w:line="276" w:lineRule="auto"/>
      </w:pPr>
      <w:proofErr w:type="spellStart"/>
      <w:r>
        <w:t>Équipement</w:t>
      </w:r>
      <w:proofErr w:type="spellEnd"/>
      <w:r>
        <w:t xml:space="preserve"> </w:t>
      </w:r>
      <w:proofErr w:type="spellStart"/>
      <w:r>
        <w:t>inutilisable</w:t>
      </w:r>
      <w:proofErr w:type="spellEnd"/>
      <w:r>
        <w:t xml:space="preserve"> </w:t>
      </w:r>
      <w:proofErr w:type="spellStart"/>
      <w:r>
        <w:t>ou</w:t>
      </w:r>
      <w:proofErr w:type="spellEnd"/>
      <w:r>
        <w:t xml:space="preserve"> </w:t>
      </w:r>
      <w:proofErr w:type="spellStart"/>
      <w:r>
        <w:t>perte</w:t>
      </w:r>
      <w:proofErr w:type="spellEnd"/>
      <w:r>
        <w:t xml:space="preserve"> </w:t>
      </w:r>
      <w:proofErr w:type="spellStart"/>
      <w:r>
        <w:t>d’équipement</w:t>
      </w:r>
      <w:proofErr w:type="spellEnd"/>
    </w:p>
    <w:p w:rsidR="00762C0A" w:rsidRPr="00454CD3" w:rsidRDefault="00762C0A" w:rsidP="0076721C">
      <w:pPr>
        <w:spacing w:after="0"/>
        <w:ind w:left="360"/>
      </w:pPr>
    </w:p>
    <w:p w:rsidR="00762C0A" w:rsidRPr="00496B27" w:rsidRDefault="00762C0A" w:rsidP="0076721C">
      <w:pPr>
        <w:rPr>
          <w:b/>
        </w:rPr>
      </w:pPr>
      <w:r>
        <w:rPr>
          <w:b/>
        </w:rPr>
        <w:t xml:space="preserve">Impact sur </w:t>
      </w:r>
      <w:proofErr w:type="spellStart"/>
      <w:r>
        <w:rPr>
          <w:b/>
        </w:rPr>
        <w:t>l’environnement</w:t>
      </w:r>
      <w:proofErr w:type="spellEnd"/>
    </w:p>
    <w:p w:rsidR="00762C0A" w:rsidRDefault="00762C0A" w:rsidP="00762C0A">
      <w:pPr>
        <w:numPr>
          <w:ilvl w:val="0"/>
          <w:numId w:val="10"/>
        </w:numPr>
        <w:spacing w:after="0" w:line="276" w:lineRule="auto"/>
      </w:pPr>
      <w:r>
        <w:t xml:space="preserve">Pollution de </w:t>
      </w:r>
      <w:proofErr w:type="spellStart"/>
      <w:r>
        <w:t>l’air</w:t>
      </w:r>
      <w:proofErr w:type="spellEnd"/>
    </w:p>
    <w:p w:rsidR="00762C0A" w:rsidRDefault="00762C0A" w:rsidP="00762C0A">
      <w:pPr>
        <w:numPr>
          <w:ilvl w:val="0"/>
          <w:numId w:val="10"/>
        </w:numPr>
        <w:spacing w:after="0" w:line="276" w:lineRule="auto"/>
      </w:pPr>
      <w:r>
        <w:t>Pollution du sol</w:t>
      </w:r>
    </w:p>
    <w:p w:rsidR="00762C0A" w:rsidRDefault="00762C0A" w:rsidP="00762C0A">
      <w:pPr>
        <w:numPr>
          <w:ilvl w:val="0"/>
          <w:numId w:val="10"/>
        </w:numPr>
        <w:spacing w:after="0" w:line="276" w:lineRule="auto"/>
      </w:pPr>
      <w:r>
        <w:t xml:space="preserve">Contamination de </w:t>
      </w:r>
      <w:proofErr w:type="spellStart"/>
      <w:r>
        <w:t>l’eau</w:t>
      </w:r>
      <w:proofErr w:type="spellEnd"/>
    </w:p>
    <w:p w:rsidR="00762C0A" w:rsidRPr="00762C0A" w:rsidRDefault="00762C0A" w:rsidP="00762C0A">
      <w:pPr>
        <w:numPr>
          <w:ilvl w:val="0"/>
          <w:numId w:val="10"/>
        </w:numPr>
        <w:spacing w:after="0" w:line="276" w:lineRule="auto"/>
        <w:rPr>
          <w:lang w:val="fr-CA"/>
        </w:rPr>
      </w:pPr>
      <w:r w:rsidRPr="00762C0A">
        <w:rPr>
          <w:lang w:val="fr-CA"/>
        </w:rPr>
        <w:t>Destruction de la faune et de la végétation</w:t>
      </w:r>
    </w:p>
    <w:p w:rsidR="00762C0A" w:rsidRPr="00762C0A" w:rsidRDefault="00762C0A" w:rsidP="0076721C">
      <w:pPr>
        <w:spacing w:after="0"/>
        <w:ind w:left="502"/>
        <w:rPr>
          <w:lang w:val="fr-CA"/>
        </w:rPr>
      </w:pPr>
    </w:p>
    <w:p w:rsidR="00762C0A" w:rsidRPr="00496B27" w:rsidRDefault="00762C0A" w:rsidP="0076721C">
      <w:pPr>
        <w:rPr>
          <w:b/>
        </w:rPr>
      </w:pPr>
      <w:r>
        <w:rPr>
          <w:b/>
        </w:rPr>
        <w:t xml:space="preserve">Interruption des </w:t>
      </w:r>
      <w:proofErr w:type="spellStart"/>
      <w:r>
        <w:rPr>
          <w:b/>
        </w:rPr>
        <w:t>activités</w:t>
      </w:r>
      <w:proofErr w:type="spellEnd"/>
    </w:p>
    <w:p w:rsidR="00762C0A" w:rsidRDefault="00762C0A" w:rsidP="00762C0A">
      <w:pPr>
        <w:numPr>
          <w:ilvl w:val="0"/>
          <w:numId w:val="13"/>
        </w:numPr>
        <w:tabs>
          <w:tab w:val="clear" w:pos="1080"/>
          <w:tab w:val="num" w:pos="360"/>
        </w:tabs>
        <w:spacing w:after="0" w:line="276" w:lineRule="auto"/>
        <w:ind w:left="360"/>
      </w:pPr>
      <w:r>
        <w:t>Interruption de services</w:t>
      </w:r>
    </w:p>
    <w:p w:rsidR="00762C0A" w:rsidRDefault="00762C0A" w:rsidP="00762C0A">
      <w:pPr>
        <w:numPr>
          <w:ilvl w:val="0"/>
          <w:numId w:val="13"/>
        </w:numPr>
        <w:tabs>
          <w:tab w:val="clear" w:pos="1080"/>
          <w:tab w:val="num" w:pos="360"/>
        </w:tabs>
        <w:spacing w:after="0" w:line="276" w:lineRule="auto"/>
        <w:ind w:left="360"/>
      </w:pPr>
      <w:proofErr w:type="spellStart"/>
      <w:r>
        <w:t>Perte</w:t>
      </w:r>
      <w:proofErr w:type="spellEnd"/>
      <w:r>
        <w:t xml:space="preserve"> de </w:t>
      </w:r>
      <w:proofErr w:type="spellStart"/>
      <w:r>
        <w:t>possibilités</w:t>
      </w:r>
      <w:proofErr w:type="spellEnd"/>
      <w:r>
        <w:t xml:space="preserve"> </w:t>
      </w:r>
      <w:proofErr w:type="spellStart"/>
      <w:r>
        <w:t>d’affaires</w:t>
      </w:r>
      <w:proofErr w:type="spellEnd"/>
    </w:p>
    <w:p w:rsidR="00762C0A" w:rsidRDefault="00762C0A" w:rsidP="00762C0A">
      <w:pPr>
        <w:numPr>
          <w:ilvl w:val="0"/>
          <w:numId w:val="13"/>
        </w:numPr>
        <w:tabs>
          <w:tab w:val="clear" w:pos="1080"/>
          <w:tab w:val="num" w:pos="360"/>
        </w:tabs>
        <w:spacing w:after="0" w:line="276" w:lineRule="auto"/>
        <w:ind w:left="360"/>
      </w:pPr>
      <w:proofErr w:type="spellStart"/>
      <w:r>
        <w:t>Perte</w:t>
      </w:r>
      <w:proofErr w:type="spellEnd"/>
      <w:r>
        <w:t xml:space="preserve"> de clients</w:t>
      </w:r>
    </w:p>
    <w:p w:rsidR="00762C0A" w:rsidRDefault="00762C0A" w:rsidP="00762C0A">
      <w:pPr>
        <w:numPr>
          <w:ilvl w:val="0"/>
          <w:numId w:val="13"/>
        </w:numPr>
        <w:tabs>
          <w:tab w:val="clear" w:pos="1080"/>
          <w:tab w:val="num" w:pos="360"/>
        </w:tabs>
        <w:spacing w:after="0" w:line="276" w:lineRule="auto"/>
        <w:ind w:left="360"/>
      </w:pPr>
      <w:proofErr w:type="spellStart"/>
      <w:r>
        <w:t>Mauvaise</w:t>
      </w:r>
      <w:proofErr w:type="spellEnd"/>
      <w:r>
        <w:t xml:space="preserve"> image </w:t>
      </w:r>
      <w:proofErr w:type="spellStart"/>
      <w:r>
        <w:t>publique</w:t>
      </w:r>
      <w:proofErr w:type="spellEnd"/>
    </w:p>
    <w:p w:rsidR="00762C0A" w:rsidRPr="00F151EF" w:rsidRDefault="00762C0A" w:rsidP="00762C0A">
      <w:pPr>
        <w:numPr>
          <w:ilvl w:val="0"/>
          <w:numId w:val="13"/>
        </w:numPr>
        <w:tabs>
          <w:tab w:val="clear" w:pos="1080"/>
          <w:tab w:val="num" w:pos="360"/>
        </w:tabs>
        <w:spacing w:after="0" w:line="276" w:lineRule="auto"/>
        <w:ind w:left="360"/>
      </w:pPr>
      <w:proofErr w:type="spellStart"/>
      <w:r>
        <w:t>Perte</w:t>
      </w:r>
      <w:proofErr w:type="spellEnd"/>
      <w:r>
        <w:t xml:space="preserve"> </w:t>
      </w:r>
      <w:proofErr w:type="spellStart"/>
      <w:r>
        <w:t>financière</w:t>
      </w:r>
      <w:proofErr w:type="spellEnd"/>
    </w:p>
    <w:p w:rsidR="00762C0A" w:rsidRDefault="00762C0A" w:rsidP="0076721C">
      <w:pPr>
        <w:spacing w:after="0"/>
      </w:pPr>
    </w:p>
    <w:p w:rsidR="00762C0A" w:rsidRDefault="00762C0A" w:rsidP="0076721C">
      <w:pPr>
        <w:spacing w:after="0"/>
      </w:pPr>
    </w:p>
    <w:p w:rsidR="00762C0A" w:rsidRDefault="00762C0A" w:rsidP="0076721C">
      <w:pPr>
        <w:spacing w:after="0"/>
      </w:pPr>
    </w:p>
    <w:p w:rsidR="00DD71FA" w:rsidRDefault="00DD71FA">
      <w:pPr>
        <w:rPr>
          <w:noProof/>
        </w:rPr>
      </w:pPr>
    </w:p>
    <w:p w:rsidR="00DD71FA" w:rsidRDefault="00DD71FA">
      <w:pPr>
        <w:rPr>
          <w:noProof/>
        </w:rPr>
      </w:pPr>
    </w:p>
    <w:p w:rsidR="00DD71FA" w:rsidRDefault="00DD71FA">
      <w:pPr>
        <w:rPr>
          <w:noProof/>
        </w:rPr>
      </w:pPr>
    </w:p>
    <w:p w:rsidR="00DD71FA" w:rsidRPr="00DD71FA" w:rsidRDefault="00DD71FA" w:rsidP="008F7E04">
      <w:pPr>
        <w:jc w:val="center"/>
        <w:rPr>
          <w:b/>
          <w:noProof/>
          <w:sz w:val="28"/>
          <w:szCs w:val="28"/>
          <w:lang w:val="fr-CA"/>
        </w:rPr>
      </w:pPr>
      <w:r w:rsidRPr="00DD71FA">
        <w:rPr>
          <w:b/>
          <w:noProof/>
          <w:sz w:val="28"/>
          <w:lang w:val="fr-CA"/>
        </w:rPr>
        <w:t>Système de gestion des incidents de CAH</w:t>
      </w:r>
    </w:p>
    <w:p w:rsidR="00DD71FA" w:rsidRPr="00DD71FA" w:rsidRDefault="00DD71FA" w:rsidP="008F7E04">
      <w:pPr>
        <w:jc w:val="center"/>
        <w:rPr>
          <w:b/>
          <w:noProof/>
          <w:sz w:val="28"/>
          <w:szCs w:val="28"/>
          <w:lang w:val="fr-CA"/>
        </w:rPr>
      </w:pPr>
    </w:p>
    <w:p w:rsidR="00DD71FA" w:rsidRPr="00DD71FA" w:rsidRDefault="00DD71FA" w:rsidP="008F7E04">
      <w:pPr>
        <w:rPr>
          <w:noProof/>
          <w:lang w:val="fr-CA"/>
        </w:rPr>
      </w:pPr>
      <w:r w:rsidRPr="00DD71FA">
        <w:rPr>
          <w:lang w:val="fr-CA"/>
        </w:rPr>
        <w:t xml:space="preserve">Une voie hiérarchique doit être établie pour la continuité des activités en cas d’urgence. Elle décrit les responsabilités et le pouvoir de prendre certaines décisions. Pour chaque poste, il est essentiel de prévoir un remplaçant. Dans le cadre du plan de gestion des urgences, ce système sera révisé chaque année, et les responsabilités peuvent être réattribuées, au besoin. Compte tenu de la taille de l’organisation, </w:t>
      </w:r>
      <w:proofErr w:type="gramStart"/>
      <w:r w:rsidRPr="00DD71FA">
        <w:rPr>
          <w:lang w:val="fr-CA"/>
        </w:rPr>
        <w:t>certains des rôles ou certaines</w:t>
      </w:r>
      <w:proofErr w:type="gramEnd"/>
      <w:r w:rsidRPr="00DD71FA">
        <w:rPr>
          <w:lang w:val="fr-CA"/>
        </w:rPr>
        <w:t xml:space="preserve"> des responsabilités peuvent être regroupés et confiés à une seule personne.</w:t>
      </w:r>
    </w:p>
    <w:p w:rsidR="00DD71FA" w:rsidRPr="00DD71FA" w:rsidRDefault="00DD71FA">
      <w:pPr>
        <w:rPr>
          <w:noProof/>
          <w:lang w:val="fr-CA"/>
        </w:rPr>
      </w:pPr>
    </w:p>
    <w:p w:rsidR="00DD71FA" w:rsidRDefault="00DD71FA" w:rsidP="00714636">
      <w:pPr>
        <w:jc w:val="center"/>
        <w:rPr>
          <w:noProof/>
        </w:rPr>
      </w:pPr>
      <w:r>
        <w:rPr>
          <w:noProof/>
          <w:lang w:val="fr-CA" w:eastAsia="fr-CA"/>
        </w:rPr>
        <w:lastRenderedPageBreak/>
        <w:drawing>
          <wp:inline distT="0" distB="0" distL="0" distR="0" wp14:anchorId="124E0D41" wp14:editId="575F3EB1">
            <wp:extent cx="4088765" cy="2165350"/>
            <wp:effectExtent l="0" t="0" r="698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8765" cy="2165350"/>
                    </a:xfrm>
                    <a:prstGeom prst="rect">
                      <a:avLst/>
                    </a:prstGeom>
                    <a:noFill/>
                    <a:ln>
                      <a:noFill/>
                    </a:ln>
                  </pic:spPr>
                </pic:pic>
              </a:graphicData>
            </a:graphic>
          </wp:inline>
        </w:drawing>
      </w:r>
    </w:p>
    <w:p w:rsidR="00DD71FA" w:rsidRDefault="00DD71FA">
      <w:pPr>
        <w:rPr>
          <w:noProof/>
        </w:rPr>
      </w:pPr>
    </w:p>
    <w:p w:rsidR="00DD71FA" w:rsidRPr="00DD71FA" w:rsidRDefault="00DD71FA">
      <w:pPr>
        <w:rPr>
          <w:noProof/>
          <w:lang w:val="fr-CA"/>
        </w:rPr>
      </w:pPr>
      <w:r w:rsidRPr="00DD71FA">
        <w:rPr>
          <w:lang w:val="fr-CA"/>
        </w:rPr>
        <w:t>Chaque rôle et responsabilité fera référence à une fiche de tâches spécifique qui figure à l’annexe.</w:t>
      </w:r>
    </w:p>
    <w:p w:rsidR="00DD71FA" w:rsidRPr="00DD71FA" w:rsidRDefault="00DD71FA">
      <w:pPr>
        <w:rPr>
          <w:noProof/>
          <w:lang w:val="fr-CA"/>
        </w:rPr>
      </w:pPr>
      <w:r w:rsidRPr="00DD71FA">
        <w:rPr>
          <w:lang w:val="fr-CA"/>
        </w:rPr>
        <w:t>L’équipe de CAH révisera et actualisera cette structure chaque année. Chaque membre du personnel connaîtra le SGI (système de gestion des incidents), et l’on demandera régulièrement aux membres de l’équipe de passer en revue la description de leurs fonctions. Il est essentiel que tous les rôles soient désignés avant une situation d’urgence.</w:t>
      </w:r>
    </w:p>
    <w:p w:rsidR="00DD71FA" w:rsidRPr="00DD71FA" w:rsidRDefault="00DD71FA">
      <w:pPr>
        <w:rPr>
          <w:noProof/>
          <w:lang w:val="fr-CA"/>
        </w:rPr>
      </w:pPr>
      <w:r w:rsidRPr="00DD71FA">
        <w:rPr>
          <w:lang w:val="fr-CA"/>
        </w:rPr>
        <w:t>Ci-dessous sont indiqués les rôles désignés du SGI de CAH ainsi qu’un résumé des responsabilités. Chaque membre du personnel désigné recevra sa fiche de tâches complète.</w:t>
      </w:r>
    </w:p>
    <w:p w:rsidR="00DD71FA" w:rsidRPr="00DD71FA" w:rsidRDefault="00DD71FA">
      <w:pPr>
        <w:rPr>
          <w:noProof/>
          <w:lang w:val="fr-CA"/>
        </w:rPr>
      </w:pPr>
      <w:r w:rsidRPr="00DD71FA">
        <w:rPr>
          <w:lang w:val="fr-CA"/>
        </w:rPr>
        <w:t>On demandera à chaque membre du personnel désigné s’il accepte la désignation; toutefois, son refus d’assumer une telle responsabilité devra être expliqué en détail. De plus, son refus ne sera accepté que dans des circonstances extrêmes et sera indiqué dans son dossier d’employé.</w:t>
      </w:r>
    </w:p>
    <w:p w:rsidR="00DD71FA" w:rsidRPr="00DD71FA" w:rsidRDefault="00DD71FA">
      <w:pPr>
        <w:rPr>
          <w:noProof/>
          <w:lang w:val="fr-CA"/>
        </w:rPr>
      </w:pPr>
    </w:p>
    <w:p w:rsidR="00DD71FA" w:rsidRPr="00DD71FA" w:rsidRDefault="00DD71FA">
      <w:pPr>
        <w:rPr>
          <w:noProof/>
          <w:lang w:val="fr-CA"/>
        </w:rPr>
      </w:pPr>
    </w:p>
    <w:p w:rsidR="00DD71FA" w:rsidRPr="00DD71FA" w:rsidRDefault="00DD71FA">
      <w:pPr>
        <w:rPr>
          <w:noProof/>
          <w:lang w:val="fr-CA"/>
        </w:rPr>
      </w:pPr>
    </w:p>
    <w:tbl>
      <w:tblPr>
        <w:tblpPr w:leftFromText="180" w:rightFromText="180" w:vertAnchor="text" w:horzAnchor="margin" w:tblpXSpec="center" w:tblpY="7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4536"/>
        <w:gridCol w:w="1984"/>
      </w:tblGrid>
      <w:tr w:rsidR="00DD71FA" w:rsidRPr="00677383" w:rsidTr="00135075">
        <w:tc>
          <w:tcPr>
            <w:tcW w:w="2802" w:type="dxa"/>
          </w:tcPr>
          <w:p w:rsidR="00DD71FA" w:rsidRDefault="00DD71FA" w:rsidP="00135075">
            <w:pPr>
              <w:rPr>
                <w:b/>
                <w:bCs/>
                <w:sz w:val="24"/>
                <w:szCs w:val="24"/>
              </w:rPr>
            </w:pPr>
            <w:proofErr w:type="spellStart"/>
            <w:r>
              <w:rPr>
                <w:b/>
                <w:sz w:val="24"/>
              </w:rPr>
              <w:t>Rôle</w:t>
            </w:r>
            <w:proofErr w:type="spellEnd"/>
          </w:p>
        </w:tc>
        <w:tc>
          <w:tcPr>
            <w:tcW w:w="4536" w:type="dxa"/>
          </w:tcPr>
          <w:p w:rsidR="00DD71FA" w:rsidRDefault="00DD71FA" w:rsidP="00135075">
            <w:pPr>
              <w:rPr>
                <w:b/>
                <w:bCs/>
                <w:sz w:val="24"/>
                <w:szCs w:val="24"/>
              </w:rPr>
            </w:pPr>
            <w:r>
              <w:rPr>
                <w:b/>
                <w:sz w:val="24"/>
              </w:rPr>
              <w:t xml:space="preserve">Résumé des </w:t>
            </w:r>
            <w:proofErr w:type="spellStart"/>
            <w:r>
              <w:rPr>
                <w:b/>
                <w:sz w:val="24"/>
              </w:rPr>
              <w:t>responsabilités</w:t>
            </w:r>
            <w:proofErr w:type="spellEnd"/>
          </w:p>
        </w:tc>
        <w:tc>
          <w:tcPr>
            <w:tcW w:w="1984" w:type="dxa"/>
          </w:tcPr>
          <w:p w:rsidR="00DD71FA" w:rsidRPr="00DD71FA" w:rsidRDefault="00DD71FA" w:rsidP="00135075">
            <w:pPr>
              <w:spacing w:after="0"/>
              <w:rPr>
                <w:b/>
                <w:bCs/>
                <w:sz w:val="24"/>
                <w:szCs w:val="24"/>
                <w:lang w:val="fr-CA"/>
              </w:rPr>
            </w:pPr>
            <w:r w:rsidRPr="00DD71FA">
              <w:rPr>
                <w:b/>
                <w:sz w:val="24"/>
                <w:lang w:val="fr-CA"/>
              </w:rPr>
              <w:t>Poste de l’employé et</w:t>
            </w:r>
          </w:p>
          <w:p w:rsidR="00DD71FA" w:rsidRPr="00DD71FA" w:rsidRDefault="00DD71FA" w:rsidP="00135075">
            <w:pPr>
              <w:spacing w:after="0"/>
              <w:rPr>
                <w:b/>
                <w:bCs/>
                <w:sz w:val="24"/>
                <w:szCs w:val="24"/>
                <w:lang w:val="fr-CA"/>
              </w:rPr>
            </w:pPr>
            <w:r w:rsidRPr="00DD71FA">
              <w:rPr>
                <w:b/>
                <w:sz w:val="24"/>
                <w:lang w:val="fr-CA"/>
              </w:rPr>
              <w:t xml:space="preserve"> remplaçant</w:t>
            </w:r>
          </w:p>
        </w:tc>
      </w:tr>
      <w:tr w:rsidR="00DD71FA" w:rsidRPr="00677383" w:rsidTr="00135075">
        <w:tc>
          <w:tcPr>
            <w:tcW w:w="2802" w:type="dxa"/>
          </w:tcPr>
          <w:p w:rsidR="00DD71FA" w:rsidRPr="00DD71FA" w:rsidRDefault="00DD71FA" w:rsidP="00135075">
            <w:pPr>
              <w:rPr>
                <w:sz w:val="24"/>
                <w:szCs w:val="24"/>
                <w:lang w:val="fr-CA"/>
              </w:rPr>
            </w:pPr>
            <w:r w:rsidRPr="00DD71FA">
              <w:rPr>
                <w:sz w:val="24"/>
                <w:lang w:val="fr-CA"/>
              </w:rPr>
              <w:t>Commandant du lieu de l’incident (CLI)</w:t>
            </w:r>
          </w:p>
        </w:tc>
        <w:tc>
          <w:tcPr>
            <w:tcW w:w="4536" w:type="dxa"/>
          </w:tcPr>
          <w:p w:rsidR="00DD71FA" w:rsidRPr="00DD71FA" w:rsidRDefault="00DD71FA" w:rsidP="00DD71FA">
            <w:pPr>
              <w:numPr>
                <w:ilvl w:val="0"/>
                <w:numId w:val="14"/>
              </w:numPr>
              <w:spacing w:after="0" w:line="240" w:lineRule="auto"/>
              <w:rPr>
                <w:sz w:val="24"/>
                <w:szCs w:val="24"/>
                <w:lang w:val="fr-CA"/>
              </w:rPr>
            </w:pPr>
            <w:r w:rsidRPr="00DD71FA">
              <w:rPr>
                <w:sz w:val="24"/>
                <w:lang w:val="fr-CA"/>
              </w:rPr>
              <w:t>déploie l’intervention dans le cadre du système de commandement des interventions</w:t>
            </w:r>
          </w:p>
          <w:p w:rsidR="00DD71FA" w:rsidRDefault="00DD71FA" w:rsidP="00DD71FA">
            <w:pPr>
              <w:numPr>
                <w:ilvl w:val="0"/>
                <w:numId w:val="14"/>
              </w:numPr>
              <w:spacing w:after="0" w:line="240" w:lineRule="auto"/>
              <w:rPr>
                <w:sz w:val="24"/>
                <w:szCs w:val="24"/>
              </w:rPr>
            </w:pPr>
            <w:proofErr w:type="spellStart"/>
            <w:r>
              <w:rPr>
                <w:sz w:val="24"/>
              </w:rPr>
              <w:t>détermine</w:t>
            </w:r>
            <w:proofErr w:type="spellEnd"/>
            <w:r>
              <w:rPr>
                <w:sz w:val="24"/>
              </w:rPr>
              <w:t xml:space="preserve"> les </w:t>
            </w:r>
            <w:proofErr w:type="spellStart"/>
            <w:r>
              <w:rPr>
                <w:sz w:val="24"/>
              </w:rPr>
              <w:t>objectifs</w:t>
            </w:r>
            <w:proofErr w:type="spellEnd"/>
            <w:r>
              <w:rPr>
                <w:sz w:val="24"/>
              </w:rPr>
              <w:t xml:space="preserve"> et </w:t>
            </w:r>
            <w:proofErr w:type="spellStart"/>
            <w:r>
              <w:rPr>
                <w:sz w:val="24"/>
              </w:rPr>
              <w:t>stratégies</w:t>
            </w:r>
            <w:proofErr w:type="spellEnd"/>
          </w:p>
          <w:p w:rsidR="00DD71FA" w:rsidRDefault="00DD71FA" w:rsidP="00DD71FA">
            <w:pPr>
              <w:numPr>
                <w:ilvl w:val="0"/>
                <w:numId w:val="14"/>
              </w:numPr>
              <w:spacing w:after="0" w:line="240" w:lineRule="auto"/>
              <w:rPr>
                <w:sz w:val="24"/>
                <w:szCs w:val="24"/>
              </w:rPr>
            </w:pPr>
            <w:proofErr w:type="spellStart"/>
            <w:r>
              <w:rPr>
                <w:sz w:val="24"/>
              </w:rPr>
              <w:t>coordonne</w:t>
            </w:r>
            <w:proofErr w:type="spellEnd"/>
            <w:r>
              <w:rPr>
                <w:sz w:val="24"/>
              </w:rPr>
              <w:t xml:space="preserve"> </w:t>
            </w:r>
            <w:proofErr w:type="spellStart"/>
            <w:r>
              <w:rPr>
                <w:sz w:val="24"/>
              </w:rPr>
              <w:t>toutes</w:t>
            </w:r>
            <w:proofErr w:type="spellEnd"/>
            <w:r>
              <w:rPr>
                <w:sz w:val="24"/>
              </w:rPr>
              <w:t xml:space="preserve"> les </w:t>
            </w:r>
            <w:proofErr w:type="spellStart"/>
            <w:r>
              <w:rPr>
                <w:sz w:val="24"/>
              </w:rPr>
              <w:t>activités</w:t>
            </w:r>
            <w:proofErr w:type="spellEnd"/>
            <w:r>
              <w:rPr>
                <w:sz w:val="24"/>
              </w:rPr>
              <w:t xml:space="preserve"> </w:t>
            </w:r>
          </w:p>
          <w:p w:rsidR="00DD71FA" w:rsidRPr="00DD71FA" w:rsidRDefault="00DD71FA" w:rsidP="00DD71FA">
            <w:pPr>
              <w:numPr>
                <w:ilvl w:val="0"/>
                <w:numId w:val="14"/>
              </w:numPr>
              <w:spacing w:after="0" w:line="240" w:lineRule="auto"/>
              <w:rPr>
                <w:sz w:val="24"/>
                <w:szCs w:val="24"/>
                <w:lang w:val="fr-CA"/>
              </w:rPr>
            </w:pPr>
            <w:r w:rsidRPr="00DD71FA">
              <w:rPr>
                <w:sz w:val="24"/>
                <w:lang w:val="fr-CA"/>
              </w:rPr>
              <w:t>autorise tous les plans d’action; effectue la coordination avec le coordonnateur des opérations, soins médicaux</w:t>
            </w:r>
          </w:p>
          <w:p w:rsidR="00DD71FA" w:rsidRPr="00DD71FA" w:rsidRDefault="00DD71FA" w:rsidP="00DD71FA">
            <w:pPr>
              <w:numPr>
                <w:ilvl w:val="0"/>
                <w:numId w:val="14"/>
              </w:numPr>
              <w:spacing w:after="0" w:line="240" w:lineRule="auto"/>
              <w:rPr>
                <w:sz w:val="24"/>
                <w:szCs w:val="24"/>
                <w:lang w:val="fr-CA"/>
              </w:rPr>
            </w:pPr>
            <w:r w:rsidRPr="00DD71FA">
              <w:rPr>
                <w:sz w:val="24"/>
                <w:lang w:val="fr-CA"/>
              </w:rPr>
              <w:t>s’assure que le personnel est suffisant</w:t>
            </w:r>
          </w:p>
        </w:tc>
        <w:tc>
          <w:tcPr>
            <w:tcW w:w="1984" w:type="dxa"/>
          </w:tcPr>
          <w:p w:rsidR="00DD71FA" w:rsidRPr="00DD71FA" w:rsidRDefault="00DD71FA" w:rsidP="00E165F0">
            <w:pPr>
              <w:rPr>
                <w:i/>
                <w:sz w:val="24"/>
                <w:szCs w:val="24"/>
                <w:lang w:val="fr-CA"/>
              </w:rPr>
            </w:pPr>
            <w:r w:rsidRPr="00DD71FA">
              <w:rPr>
                <w:i/>
                <w:sz w:val="24"/>
                <w:lang w:val="fr-CA"/>
              </w:rPr>
              <w:t>Directrice générale</w:t>
            </w:r>
            <w:r w:rsidR="00270A45">
              <w:rPr>
                <w:i/>
                <w:sz w:val="24"/>
                <w:lang w:val="fr-CA"/>
              </w:rPr>
              <w:t xml:space="preserve"> /ou </w:t>
            </w:r>
          </w:p>
          <w:p w:rsidR="00DD71FA" w:rsidRPr="00DD71FA" w:rsidRDefault="00DD71FA" w:rsidP="00E165F0">
            <w:pPr>
              <w:rPr>
                <w:i/>
                <w:sz w:val="24"/>
                <w:szCs w:val="24"/>
                <w:lang w:val="fr-CA"/>
              </w:rPr>
            </w:pPr>
            <w:proofErr w:type="spellStart"/>
            <w:r w:rsidRPr="00DD71FA">
              <w:rPr>
                <w:i/>
                <w:sz w:val="24"/>
                <w:lang w:val="fr-CA"/>
              </w:rPr>
              <w:t>Dir</w:t>
            </w:r>
            <w:proofErr w:type="spellEnd"/>
            <w:r w:rsidRPr="00DD71FA">
              <w:rPr>
                <w:i/>
                <w:sz w:val="24"/>
                <w:lang w:val="fr-CA"/>
              </w:rPr>
              <w:t xml:space="preserve">. </w:t>
            </w:r>
            <w:proofErr w:type="spellStart"/>
            <w:r w:rsidRPr="00DD71FA">
              <w:rPr>
                <w:i/>
                <w:sz w:val="24"/>
                <w:lang w:val="fr-CA"/>
              </w:rPr>
              <w:t>gén</w:t>
            </w:r>
            <w:proofErr w:type="spellEnd"/>
            <w:r w:rsidRPr="00DD71FA">
              <w:rPr>
                <w:i/>
                <w:sz w:val="24"/>
                <w:lang w:val="fr-CA"/>
              </w:rPr>
              <w:t>. adjointe</w:t>
            </w:r>
          </w:p>
        </w:tc>
      </w:tr>
      <w:tr w:rsidR="00DD71FA" w:rsidRPr="00677383" w:rsidTr="00135075">
        <w:tc>
          <w:tcPr>
            <w:tcW w:w="2802" w:type="dxa"/>
          </w:tcPr>
          <w:p w:rsidR="00DD71FA" w:rsidRDefault="00DD71FA" w:rsidP="00135075">
            <w:pPr>
              <w:rPr>
                <w:sz w:val="24"/>
                <w:szCs w:val="24"/>
              </w:rPr>
            </w:pPr>
            <w:proofErr w:type="spellStart"/>
            <w:r>
              <w:rPr>
                <w:sz w:val="24"/>
              </w:rPr>
              <w:lastRenderedPageBreak/>
              <w:t>Coordonnateur</w:t>
            </w:r>
            <w:proofErr w:type="spellEnd"/>
            <w:r>
              <w:rPr>
                <w:sz w:val="24"/>
              </w:rPr>
              <w:t xml:space="preserve"> de la liaison</w:t>
            </w:r>
          </w:p>
        </w:tc>
        <w:tc>
          <w:tcPr>
            <w:tcW w:w="4536" w:type="dxa"/>
          </w:tcPr>
          <w:p w:rsidR="00DD71FA" w:rsidRPr="00DD71FA" w:rsidRDefault="00DD71FA" w:rsidP="00DD71FA">
            <w:pPr>
              <w:numPr>
                <w:ilvl w:val="0"/>
                <w:numId w:val="14"/>
              </w:numPr>
              <w:spacing w:after="0" w:line="240" w:lineRule="auto"/>
              <w:rPr>
                <w:sz w:val="24"/>
                <w:szCs w:val="24"/>
                <w:lang w:val="fr-CA"/>
              </w:rPr>
            </w:pPr>
            <w:r w:rsidRPr="00DD71FA">
              <w:rPr>
                <w:sz w:val="24"/>
                <w:lang w:val="fr-CA"/>
              </w:rPr>
              <w:t>prépare et fournit de l’information aux médias, au personnel, aux agences</w:t>
            </w:r>
          </w:p>
          <w:p w:rsidR="00DD71FA" w:rsidRDefault="00DD71FA" w:rsidP="00DD71FA">
            <w:pPr>
              <w:numPr>
                <w:ilvl w:val="0"/>
                <w:numId w:val="14"/>
              </w:numPr>
              <w:spacing w:after="0" w:line="240" w:lineRule="auto"/>
              <w:rPr>
                <w:sz w:val="24"/>
                <w:szCs w:val="24"/>
              </w:rPr>
            </w:pPr>
            <w:proofErr w:type="spellStart"/>
            <w:r>
              <w:rPr>
                <w:sz w:val="24"/>
              </w:rPr>
              <w:t>établit</w:t>
            </w:r>
            <w:proofErr w:type="spellEnd"/>
            <w:r>
              <w:rPr>
                <w:sz w:val="24"/>
              </w:rPr>
              <w:t xml:space="preserve"> un </w:t>
            </w:r>
            <w:proofErr w:type="spellStart"/>
            <w:r>
              <w:rPr>
                <w:sz w:val="24"/>
              </w:rPr>
              <w:t>centre</w:t>
            </w:r>
            <w:proofErr w:type="spellEnd"/>
            <w:r>
              <w:rPr>
                <w:sz w:val="24"/>
              </w:rPr>
              <w:t xml:space="preserve"> de </w:t>
            </w:r>
            <w:proofErr w:type="spellStart"/>
            <w:r>
              <w:rPr>
                <w:sz w:val="24"/>
              </w:rPr>
              <w:t>presse</w:t>
            </w:r>
            <w:proofErr w:type="spellEnd"/>
          </w:p>
          <w:p w:rsidR="00DD71FA" w:rsidRPr="00DD71FA" w:rsidRDefault="00DD71FA" w:rsidP="00DD71FA">
            <w:pPr>
              <w:numPr>
                <w:ilvl w:val="0"/>
                <w:numId w:val="14"/>
              </w:numPr>
              <w:spacing w:after="0" w:line="240" w:lineRule="auto"/>
              <w:rPr>
                <w:sz w:val="24"/>
                <w:szCs w:val="24"/>
                <w:lang w:val="fr-CA"/>
              </w:rPr>
            </w:pPr>
            <w:r w:rsidRPr="00DD71FA">
              <w:rPr>
                <w:sz w:val="24"/>
                <w:lang w:val="fr-CA"/>
              </w:rPr>
              <w:t>contrôle les médias sur le site (assisté par le service de sécurité)</w:t>
            </w:r>
          </w:p>
          <w:p w:rsidR="00DD71FA" w:rsidRPr="00DD71FA" w:rsidRDefault="00DD71FA" w:rsidP="00DD71FA">
            <w:pPr>
              <w:numPr>
                <w:ilvl w:val="0"/>
                <w:numId w:val="14"/>
              </w:numPr>
              <w:spacing w:after="0" w:line="240" w:lineRule="auto"/>
              <w:rPr>
                <w:sz w:val="24"/>
                <w:szCs w:val="24"/>
                <w:lang w:val="fr-CA"/>
              </w:rPr>
            </w:pPr>
            <w:r w:rsidRPr="00DD71FA">
              <w:rPr>
                <w:sz w:val="24"/>
                <w:lang w:val="fr-CA"/>
              </w:rPr>
              <w:t>coordonne l’information diffusée avec d’autres agences</w:t>
            </w:r>
          </w:p>
          <w:p w:rsidR="00DD71FA" w:rsidRPr="00DD71FA" w:rsidRDefault="00DD71FA" w:rsidP="00DD71FA">
            <w:pPr>
              <w:numPr>
                <w:ilvl w:val="0"/>
                <w:numId w:val="14"/>
              </w:numPr>
              <w:spacing w:after="0" w:line="240" w:lineRule="auto"/>
              <w:rPr>
                <w:sz w:val="24"/>
                <w:szCs w:val="24"/>
                <w:lang w:val="fr-CA"/>
              </w:rPr>
            </w:pPr>
            <w:r w:rsidRPr="00DD71FA">
              <w:rPr>
                <w:sz w:val="24"/>
                <w:lang w:val="fr-CA"/>
              </w:rPr>
              <w:t>avise les médias à propos de l’état des blessés</w:t>
            </w:r>
          </w:p>
          <w:p w:rsidR="00DD71FA" w:rsidRPr="00DD71FA" w:rsidRDefault="00DD71FA" w:rsidP="00DD71FA">
            <w:pPr>
              <w:numPr>
                <w:ilvl w:val="0"/>
                <w:numId w:val="14"/>
              </w:numPr>
              <w:spacing w:after="0" w:line="240" w:lineRule="auto"/>
              <w:rPr>
                <w:sz w:val="24"/>
                <w:szCs w:val="24"/>
                <w:lang w:val="fr-CA"/>
              </w:rPr>
            </w:pPr>
            <w:r w:rsidRPr="00DD71FA">
              <w:rPr>
                <w:sz w:val="24"/>
                <w:lang w:val="fr-CA"/>
              </w:rPr>
              <w:t>affiche des avis généraux pour le personnel</w:t>
            </w:r>
          </w:p>
        </w:tc>
        <w:tc>
          <w:tcPr>
            <w:tcW w:w="1984" w:type="dxa"/>
          </w:tcPr>
          <w:p w:rsidR="00DD71FA" w:rsidRPr="00DD71FA" w:rsidRDefault="00DD71FA" w:rsidP="00E165F0">
            <w:pPr>
              <w:rPr>
                <w:i/>
                <w:sz w:val="24"/>
                <w:szCs w:val="24"/>
                <w:lang w:val="fr-CA"/>
              </w:rPr>
            </w:pPr>
            <w:r w:rsidRPr="00DD71FA">
              <w:rPr>
                <w:i/>
                <w:sz w:val="24"/>
                <w:lang w:val="fr-CA"/>
              </w:rPr>
              <w:t>Directrice générale</w:t>
            </w:r>
          </w:p>
          <w:p w:rsidR="00DD71FA" w:rsidRPr="00DD71FA" w:rsidRDefault="00DD71FA" w:rsidP="00E165F0">
            <w:pPr>
              <w:rPr>
                <w:sz w:val="24"/>
                <w:szCs w:val="24"/>
                <w:lang w:val="fr-CA"/>
              </w:rPr>
            </w:pPr>
            <w:r w:rsidRPr="00DD71FA">
              <w:rPr>
                <w:i/>
                <w:sz w:val="24"/>
                <w:lang w:val="fr-CA"/>
              </w:rPr>
              <w:t>Coordonnateur des communications</w:t>
            </w:r>
          </w:p>
        </w:tc>
      </w:tr>
      <w:tr w:rsidR="00DD71FA" w:rsidRPr="00E165F0" w:rsidTr="00135075">
        <w:tc>
          <w:tcPr>
            <w:tcW w:w="2802" w:type="dxa"/>
          </w:tcPr>
          <w:p w:rsidR="00DD71FA" w:rsidRDefault="00DD71FA" w:rsidP="00135075">
            <w:pPr>
              <w:rPr>
                <w:sz w:val="24"/>
                <w:szCs w:val="24"/>
              </w:rPr>
            </w:pPr>
            <w:proofErr w:type="spellStart"/>
            <w:r>
              <w:rPr>
                <w:sz w:val="24"/>
              </w:rPr>
              <w:t>Coordonnateur</w:t>
            </w:r>
            <w:proofErr w:type="spellEnd"/>
            <w:r>
              <w:rPr>
                <w:sz w:val="24"/>
              </w:rPr>
              <w:t xml:space="preserve"> des communications</w:t>
            </w:r>
          </w:p>
        </w:tc>
        <w:tc>
          <w:tcPr>
            <w:tcW w:w="4536" w:type="dxa"/>
          </w:tcPr>
          <w:p w:rsidR="00DD71FA" w:rsidRPr="00DD71FA" w:rsidRDefault="00DD71FA" w:rsidP="00DD71FA">
            <w:pPr>
              <w:numPr>
                <w:ilvl w:val="0"/>
                <w:numId w:val="14"/>
              </w:numPr>
              <w:spacing w:after="0" w:line="240" w:lineRule="auto"/>
              <w:rPr>
                <w:sz w:val="24"/>
                <w:szCs w:val="24"/>
                <w:lang w:val="fr-CA"/>
              </w:rPr>
            </w:pPr>
            <w:r w:rsidRPr="00DD71FA">
              <w:rPr>
                <w:sz w:val="24"/>
                <w:lang w:val="fr-CA"/>
              </w:rPr>
              <w:t>sert de point de contact pour l’assistance et la coordination des activités entre le commandant du lieu de l’incident et divers groupes et organismes</w:t>
            </w:r>
          </w:p>
          <w:p w:rsidR="00DD71FA" w:rsidRPr="00DD71FA" w:rsidRDefault="00DD71FA" w:rsidP="00DD71FA">
            <w:pPr>
              <w:numPr>
                <w:ilvl w:val="0"/>
                <w:numId w:val="14"/>
              </w:numPr>
              <w:spacing w:after="0" w:line="240" w:lineRule="auto"/>
              <w:rPr>
                <w:sz w:val="24"/>
                <w:szCs w:val="24"/>
                <w:lang w:val="fr-CA"/>
              </w:rPr>
            </w:pPr>
            <w:r w:rsidRPr="00DD71FA">
              <w:rPr>
                <w:sz w:val="24"/>
                <w:lang w:val="fr-CA"/>
              </w:rPr>
              <w:t>établit le contact avec les coordonnateurs de la liaison</w:t>
            </w:r>
          </w:p>
          <w:p w:rsidR="00DD71FA" w:rsidRDefault="00DD71FA" w:rsidP="00DD71FA">
            <w:pPr>
              <w:numPr>
                <w:ilvl w:val="0"/>
                <w:numId w:val="14"/>
              </w:numPr>
              <w:spacing w:after="0" w:line="240" w:lineRule="auto"/>
              <w:rPr>
                <w:sz w:val="24"/>
                <w:szCs w:val="24"/>
              </w:rPr>
            </w:pPr>
            <w:r>
              <w:rPr>
                <w:sz w:val="24"/>
              </w:rPr>
              <w:t xml:space="preserve">assure </w:t>
            </w:r>
            <w:proofErr w:type="spellStart"/>
            <w:r>
              <w:rPr>
                <w:sz w:val="24"/>
              </w:rPr>
              <w:t>l’acheminement</w:t>
            </w:r>
            <w:proofErr w:type="spellEnd"/>
            <w:r>
              <w:rPr>
                <w:sz w:val="24"/>
              </w:rPr>
              <w:t xml:space="preserve"> correct des messages</w:t>
            </w:r>
          </w:p>
          <w:p w:rsidR="00DD71FA" w:rsidRPr="00DD71FA" w:rsidRDefault="00DD71FA" w:rsidP="00DD71FA">
            <w:pPr>
              <w:numPr>
                <w:ilvl w:val="0"/>
                <w:numId w:val="14"/>
              </w:numPr>
              <w:spacing w:after="0" w:line="240" w:lineRule="auto"/>
              <w:rPr>
                <w:sz w:val="24"/>
                <w:szCs w:val="24"/>
                <w:lang w:val="fr-CA"/>
              </w:rPr>
            </w:pPr>
            <w:r w:rsidRPr="00DD71FA">
              <w:rPr>
                <w:sz w:val="24"/>
                <w:lang w:val="fr-CA"/>
              </w:rPr>
              <w:t>trie toutes les notes de service et télécopies entrantes et les transmet à la directrice générale, si nécessaire</w:t>
            </w:r>
          </w:p>
          <w:p w:rsidR="00DD71FA" w:rsidRPr="00DD71FA" w:rsidRDefault="00DD71FA" w:rsidP="00DD71FA">
            <w:pPr>
              <w:numPr>
                <w:ilvl w:val="0"/>
                <w:numId w:val="14"/>
              </w:numPr>
              <w:spacing w:after="0" w:line="240" w:lineRule="auto"/>
              <w:rPr>
                <w:sz w:val="24"/>
                <w:szCs w:val="24"/>
                <w:lang w:val="fr-CA"/>
              </w:rPr>
            </w:pPr>
            <w:r w:rsidRPr="00DD71FA">
              <w:rPr>
                <w:sz w:val="24"/>
                <w:lang w:val="fr-CA"/>
              </w:rPr>
              <w:t>affiche chaque jour des avis généraux pour le personnel</w:t>
            </w:r>
          </w:p>
        </w:tc>
        <w:tc>
          <w:tcPr>
            <w:tcW w:w="1984" w:type="dxa"/>
          </w:tcPr>
          <w:p w:rsidR="00DD71FA" w:rsidRPr="0064033E" w:rsidRDefault="00DD71FA" w:rsidP="00135075">
            <w:pPr>
              <w:rPr>
                <w:i/>
                <w:sz w:val="24"/>
                <w:szCs w:val="24"/>
              </w:rPr>
            </w:pPr>
            <w:proofErr w:type="spellStart"/>
            <w:r>
              <w:rPr>
                <w:i/>
                <w:sz w:val="24"/>
              </w:rPr>
              <w:t>Coordonnateur</w:t>
            </w:r>
            <w:proofErr w:type="spellEnd"/>
            <w:r>
              <w:rPr>
                <w:i/>
                <w:sz w:val="24"/>
              </w:rPr>
              <w:t xml:space="preserve"> des communications</w:t>
            </w:r>
          </w:p>
        </w:tc>
      </w:tr>
      <w:tr w:rsidR="00DD71FA" w:rsidRPr="00270A45" w:rsidTr="00135075">
        <w:tc>
          <w:tcPr>
            <w:tcW w:w="2802" w:type="dxa"/>
          </w:tcPr>
          <w:p w:rsidR="00DD71FA" w:rsidRDefault="00DD71FA" w:rsidP="00135075">
            <w:pPr>
              <w:rPr>
                <w:sz w:val="24"/>
                <w:szCs w:val="24"/>
              </w:rPr>
            </w:pPr>
            <w:proofErr w:type="spellStart"/>
            <w:r>
              <w:rPr>
                <w:sz w:val="24"/>
              </w:rPr>
              <w:t>Coordonnateur</w:t>
            </w:r>
            <w:proofErr w:type="spellEnd"/>
            <w:r>
              <w:rPr>
                <w:sz w:val="24"/>
              </w:rPr>
              <w:t xml:space="preserve"> de la </w:t>
            </w:r>
            <w:proofErr w:type="spellStart"/>
            <w:r>
              <w:rPr>
                <w:sz w:val="24"/>
              </w:rPr>
              <w:t>sécurité</w:t>
            </w:r>
            <w:proofErr w:type="spellEnd"/>
          </w:p>
        </w:tc>
        <w:tc>
          <w:tcPr>
            <w:tcW w:w="4536" w:type="dxa"/>
          </w:tcPr>
          <w:p w:rsidR="00DD71FA" w:rsidRPr="00DD71FA" w:rsidRDefault="00DD71FA" w:rsidP="00DD71FA">
            <w:pPr>
              <w:numPr>
                <w:ilvl w:val="0"/>
                <w:numId w:val="14"/>
              </w:numPr>
              <w:spacing w:after="0" w:line="240" w:lineRule="auto"/>
              <w:rPr>
                <w:sz w:val="24"/>
                <w:szCs w:val="24"/>
                <w:lang w:val="fr-CA"/>
              </w:rPr>
            </w:pPr>
            <w:r w:rsidRPr="00DD71FA">
              <w:rPr>
                <w:sz w:val="24"/>
                <w:lang w:val="fr-CA"/>
              </w:rPr>
              <w:t>est responsable de la sécurité et du personnel pendant toute la durée de la pandémie</w:t>
            </w:r>
          </w:p>
          <w:p w:rsidR="00DD71FA" w:rsidRPr="00DD71FA" w:rsidRDefault="00920249" w:rsidP="00DD71FA">
            <w:pPr>
              <w:numPr>
                <w:ilvl w:val="0"/>
                <w:numId w:val="14"/>
              </w:numPr>
              <w:spacing w:after="0" w:line="240" w:lineRule="auto"/>
              <w:rPr>
                <w:sz w:val="24"/>
                <w:szCs w:val="24"/>
                <w:lang w:val="fr-CA"/>
              </w:rPr>
            </w:pPr>
            <w:r w:rsidRPr="00DD71FA">
              <w:rPr>
                <w:sz w:val="24"/>
                <w:lang w:val="fr-CA"/>
              </w:rPr>
              <w:t>Évalue</w:t>
            </w:r>
            <w:r w:rsidR="00DD71FA" w:rsidRPr="00DD71FA">
              <w:rPr>
                <w:sz w:val="24"/>
                <w:lang w:val="fr-CA"/>
              </w:rPr>
              <w:t xml:space="preserve"> et anticipe les situations dangereuses</w:t>
            </w:r>
          </w:p>
          <w:p w:rsidR="00DD71FA" w:rsidRPr="00DD71FA" w:rsidRDefault="00920249" w:rsidP="00DD71FA">
            <w:pPr>
              <w:numPr>
                <w:ilvl w:val="0"/>
                <w:numId w:val="14"/>
              </w:numPr>
              <w:spacing w:after="0" w:line="240" w:lineRule="auto"/>
              <w:rPr>
                <w:sz w:val="24"/>
                <w:szCs w:val="24"/>
                <w:lang w:val="fr-CA"/>
              </w:rPr>
            </w:pPr>
            <w:r w:rsidRPr="00DD71FA">
              <w:rPr>
                <w:sz w:val="24"/>
                <w:lang w:val="fr-CA"/>
              </w:rPr>
              <w:t>Évalue</w:t>
            </w:r>
            <w:r w:rsidR="00DD71FA" w:rsidRPr="00DD71FA">
              <w:rPr>
                <w:sz w:val="24"/>
                <w:lang w:val="fr-CA"/>
              </w:rPr>
              <w:t xml:space="preserve"> les besoins en équipement, fournitures (ÉPI)</w:t>
            </w:r>
          </w:p>
          <w:p w:rsidR="00DD71FA" w:rsidRPr="00DD71FA" w:rsidRDefault="00DD71FA" w:rsidP="00DD71FA">
            <w:pPr>
              <w:numPr>
                <w:ilvl w:val="0"/>
                <w:numId w:val="14"/>
              </w:numPr>
              <w:spacing w:after="0" w:line="240" w:lineRule="auto"/>
              <w:rPr>
                <w:sz w:val="24"/>
                <w:szCs w:val="24"/>
                <w:lang w:val="fr-CA"/>
              </w:rPr>
            </w:pPr>
            <w:r w:rsidRPr="00DD71FA">
              <w:rPr>
                <w:sz w:val="24"/>
                <w:lang w:val="fr-CA"/>
              </w:rPr>
              <w:t>effectue la liaison avec le responsable de la logistique</w:t>
            </w:r>
          </w:p>
          <w:p w:rsidR="00DD71FA" w:rsidRPr="00DD71FA" w:rsidRDefault="00DD71FA" w:rsidP="00DD71FA">
            <w:pPr>
              <w:numPr>
                <w:ilvl w:val="0"/>
                <w:numId w:val="14"/>
              </w:numPr>
              <w:spacing w:after="0" w:line="240" w:lineRule="auto"/>
              <w:rPr>
                <w:sz w:val="24"/>
                <w:szCs w:val="24"/>
                <w:lang w:val="fr-CA"/>
              </w:rPr>
            </w:pPr>
            <w:r w:rsidRPr="00DD71FA">
              <w:rPr>
                <w:sz w:val="24"/>
                <w:lang w:val="fr-CA"/>
              </w:rPr>
              <w:t>observe le personnel pour détecter les signes de stress et leur donne un répit, au besoin</w:t>
            </w:r>
          </w:p>
          <w:p w:rsidR="00DD71FA" w:rsidRDefault="00DD71FA" w:rsidP="00DD71FA">
            <w:pPr>
              <w:numPr>
                <w:ilvl w:val="0"/>
                <w:numId w:val="14"/>
              </w:numPr>
              <w:spacing w:after="0" w:line="240" w:lineRule="auto"/>
              <w:rPr>
                <w:sz w:val="24"/>
                <w:szCs w:val="24"/>
              </w:rPr>
            </w:pPr>
            <w:proofErr w:type="spellStart"/>
            <w:r>
              <w:rPr>
                <w:sz w:val="24"/>
              </w:rPr>
              <w:t>enquête</w:t>
            </w:r>
            <w:proofErr w:type="spellEnd"/>
            <w:r>
              <w:rPr>
                <w:sz w:val="24"/>
              </w:rPr>
              <w:t xml:space="preserve"> sur les incidents</w:t>
            </w:r>
          </w:p>
          <w:p w:rsidR="00DD71FA" w:rsidRPr="00DD71FA" w:rsidRDefault="00DD71FA" w:rsidP="00DD71FA">
            <w:pPr>
              <w:numPr>
                <w:ilvl w:val="0"/>
                <w:numId w:val="14"/>
              </w:numPr>
              <w:spacing w:after="0" w:line="240" w:lineRule="auto"/>
              <w:rPr>
                <w:sz w:val="24"/>
                <w:szCs w:val="24"/>
                <w:lang w:val="fr-CA"/>
              </w:rPr>
            </w:pPr>
            <w:r w:rsidRPr="00DD71FA">
              <w:rPr>
                <w:sz w:val="24"/>
                <w:lang w:val="fr-CA"/>
              </w:rPr>
              <w:t>surveille si le personnel retourne au travail ou refuse de travailler</w:t>
            </w:r>
          </w:p>
          <w:p w:rsidR="00DD71FA" w:rsidRPr="00DD71FA" w:rsidRDefault="00DD71FA" w:rsidP="00135075">
            <w:pPr>
              <w:spacing w:after="0" w:line="240" w:lineRule="auto"/>
              <w:rPr>
                <w:sz w:val="24"/>
                <w:szCs w:val="24"/>
                <w:lang w:val="fr-CA"/>
              </w:rPr>
            </w:pPr>
          </w:p>
        </w:tc>
        <w:tc>
          <w:tcPr>
            <w:tcW w:w="1984" w:type="dxa"/>
          </w:tcPr>
          <w:p w:rsidR="00DD71FA" w:rsidRPr="00DD71FA" w:rsidRDefault="00270A45" w:rsidP="00135075">
            <w:pPr>
              <w:rPr>
                <w:sz w:val="24"/>
                <w:szCs w:val="24"/>
                <w:lang w:val="fr-CA"/>
              </w:rPr>
            </w:pPr>
            <w:proofErr w:type="spellStart"/>
            <w:r>
              <w:rPr>
                <w:sz w:val="24"/>
                <w:szCs w:val="24"/>
                <w:lang w:val="fr-CA"/>
              </w:rPr>
              <w:t>Dir</w:t>
            </w:r>
            <w:proofErr w:type="spellEnd"/>
            <w:r>
              <w:rPr>
                <w:sz w:val="24"/>
                <w:szCs w:val="24"/>
                <w:lang w:val="fr-CA"/>
              </w:rPr>
              <w:t xml:space="preserve"> </w:t>
            </w:r>
            <w:proofErr w:type="spellStart"/>
            <w:r>
              <w:rPr>
                <w:sz w:val="24"/>
                <w:szCs w:val="24"/>
                <w:lang w:val="fr-CA"/>
              </w:rPr>
              <w:t>Gen</w:t>
            </w:r>
            <w:proofErr w:type="spellEnd"/>
            <w:r>
              <w:rPr>
                <w:sz w:val="24"/>
                <w:szCs w:val="24"/>
                <w:lang w:val="fr-CA"/>
              </w:rPr>
              <w:t xml:space="preserve"> Adjointe </w:t>
            </w:r>
          </w:p>
        </w:tc>
      </w:tr>
      <w:tr w:rsidR="00DD71FA" w:rsidRPr="0064033E" w:rsidTr="00135075">
        <w:tc>
          <w:tcPr>
            <w:tcW w:w="2802" w:type="dxa"/>
          </w:tcPr>
          <w:p w:rsidR="00DD71FA" w:rsidRPr="00DD71FA" w:rsidRDefault="00DD71FA" w:rsidP="00135075">
            <w:pPr>
              <w:rPr>
                <w:sz w:val="24"/>
                <w:szCs w:val="24"/>
                <w:lang w:val="fr-CA"/>
              </w:rPr>
            </w:pPr>
            <w:r w:rsidRPr="00DD71FA">
              <w:rPr>
                <w:sz w:val="24"/>
                <w:lang w:val="fr-CA"/>
              </w:rPr>
              <w:t xml:space="preserve">Responsable de la planification ou groupe de </w:t>
            </w:r>
            <w:r w:rsidRPr="00DD71FA">
              <w:rPr>
                <w:sz w:val="24"/>
                <w:lang w:val="fr-CA"/>
              </w:rPr>
              <w:lastRenderedPageBreak/>
              <w:t>planification</w:t>
            </w:r>
          </w:p>
        </w:tc>
        <w:tc>
          <w:tcPr>
            <w:tcW w:w="4536" w:type="dxa"/>
          </w:tcPr>
          <w:p w:rsidR="00DD71FA" w:rsidRPr="00DD71FA" w:rsidRDefault="00DD71FA" w:rsidP="00DD71FA">
            <w:pPr>
              <w:numPr>
                <w:ilvl w:val="0"/>
                <w:numId w:val="14"/>
              </w:numPr>
              <w:spacing w:after="0" w:line="240" w:lineRule="auto"/>
              <w:rPr>
                <w:sz w:val="24"/>
                <w:szCs w:val="24"/>
                <w:lang w:val="fr-CA"/>
              </w:rPr>
            </w:pPr>
            <w:r w:rsidRPr="00DD71FA">
              <w:rPr>
                <w:sz w:val="24"/>
                <w:lang w:val="fr-CA"/>
              </w:rPr>
              <w:lastRenderedPageBreak/>
              <w:t>identifie et établit les éléments de données et les sources de données</w:t>
            </w:r>
          </w:p>
          <w:p w:rsidR="00DD71FA" w:rsidRPr="00DD71FA" w:rsidRDefault="00DD71FA" w:rsidP="00DD71FA">
            <w:pPr>
              <w:numPr>
                <w:ilvl w:val="0"/>
                <w:numId w:val="14"/>
              </w:numPr>
              <w:spacing w:after="0" w:line="240" w:lineRule="auto"/>
              <w:rPr>
                <w:sz w:val="24"/>
                <w:szCs w:val="24"/>
                <w:lang w:val="fr-CA"/>
              </w:rPr>
            </w:pPr>
            <w:r w:rsidRPr="00DD71FA">
              <w:rPr>
                <w:sz w:val="24"/>
                <w:lang w:val="fr-CA"/>
              </w:rPr>
              <w:lastRenderedPageBreak/>
              <w:t>met en œuvre des procédures de collecte et d’analyse de données</w:t>
            </w:r>
          </w:p>
          <w:p w:rsidR="00DD71FA" w:rsidRPr="00DD71FA" w:rsidRDefault="00DD71FA" w:rsidP="00DD71FA">
            <w:pPr>
              <w:numPr>
                <w:ilvl w:val="0"/>
                <w:numId w:val="14"/>
              </w:numPr>
              <w:spacing w:after="0" w:line="240" w:lineRule="auto"/>
              <w:rPr>
                <w:sz w:val="24"/>
                <w:szCs w:val="24"/>
                <w:lang w:val="fr-CA"/>
              </w:rPr>
            </w:pPr>
            <w:r w:rsidRPr="00DD71FA">
              <w:rPr>
                <w:lang w:val="fr-CA"/>
              </w:rPr>
              <w:t>considère l’impact de l’événement dans une perspective à long terme</w:t>
            </w:r>
          </w:p>
          <w:p w:rsidR="00DD71FA" w:rsidRPr="00DD71FA" w:rsidRDefault="00DD71FA" w:rsidP="00DD71FA">
            <w:pPr>
              <w:numPr>
                <w:ilvl w:val="0"/>
                <w:numId w:val="14"/>
              </w:numPr>
              <w:spacing w:after="0" w:line="240" w:lineRule="auto"/>
              <w:rPr>
                <w:sz w:val="24"/>
                <w:szCs w:val="24"/>
                <w:lang w:val="fr-CA"/>
              </w:rPr>
            </w:pPr>
            <w:r w:rsidRPr="00DD71FA">
              <w:rPr>
                <w:lang w:val="fr-CA"/>
              </w:rPr>
              <w:t>envisage un plan à long terme pour l’intervention organisationnelle</w:t>
            </w:r>
          </w:p>
        </w:tc>
        <w:tc>
          <w:tcPr>
            <w:tcW w:w="1984" w:type="dxa"/>
          </w:tcPr>
          <w:p w:rsidR="00DD71FA" w:rsidRPr="0064033E" w:rsidRDefault="00DD71FA" w:rsidP="00135075">
            <w:pPr>
              <w:rPr>
                <w:i/>
                <w:sz w:val="24"/>
                <w:szCs w:val="24"/>
              </w:rPr>
            </w:pPr>
            <w:proofErr w:type="spellStart"/>
            <w:r>
              <w:rPr>
                <w:i/>
                <w:sz w:val="24"/>
              </w:rPr>
              <w:lastRenderedPageBreak/>
              <w:t>Directrice</w:t>
            </w:r>
            <w:proofErr w:type="spellEnd"/>
            <w:r>
              <w:rPr>
                <w:i/>
                <w:sz w:val="24"/>
              </w:rPr>
              <w:t xml:space="preserve"> des </w:t>
            </w:r>
            <w:proofErr w:type="spellStart"/>
            <w:r>
              <w:rPr>
                <w:i/>
                <w:sz w:val="24"/>
              </w:rPr>
              <w:lastRenderedPageBreak/>
              <w:t>programmes</w:t>
            </w:r>
            <w:proofErr w:type="spellEnd"/>
          </w:p>
        </w:tc>
      </w:tr>
      <w:tr w:rsidR="00DD71FA" w:rsidRPr="0064033E" w:rsidTr="00135075">
        <w:tc>
          <w:tcPr>
            <w:tcW w:w="2802" w:type="dxa"/>
          </w:tcPr>
          <w:p w:rsidR="00DD71FA" w:rsidRDefault="00DD71FA" w:rsidP="00135075">
            <w:pPr>
              <w:rPr>
                <w:sz w:val="24"/>
                <w:szCs w:val="24"/>
              </w:rPr>
            </w:pPr>
            <w:proofErr w:type="spellStart"/>
            <w:r>
              <w:rPr>
                <w:sz w:val="24"/>
              </w:rPr>
              <w:lastRenderedPageBreak/>
              <w:t>Coordonnateur</w:t>
            </w:r>
            <w:proofErr w:type="spellEnd"/>
            <w:r>
              <w:rPr>
                <w:sz w:val="24"/>
              </w:rPr>
              <w:t xml:space="preserve"> de la </w:t>
            </w:r>
            <w:proofErr w:type="spellStart"/>
            <w:r>
              <w:rPr>
                <w:sz w:val="24"/>
              </w:rPr>
              <w:t>sécurité</w:t>
            </w:r>
            <w:proofErr w:type="spellEnd"/>
          </w:p>
        </w:tc>
        <w:tc>
          <w:tcPr>
            <w:tcW w:w="4536" w:type="dxa"/>
          </w:tcPr>
          <w:p w:rsidR="00DD71FA" w:rsidRPr="00DD71FA" w:rsidRDefault="00DD71FA" w:rsidP="00DD71FA">
            <w:pPr>
              <w:numPr>
                <w:ilvl w:val="0"/>
                <w:numId w:val="14"/>
              </w:numPr>
              <w:spacing w:after="0" w:line="240" w:lineRule="auto"/>
              <w:rPr>
                <w:sz w:val="24"/>
                <w:szCs w:val="24"/>
                <w:lang w:val="fr-CA"/>
              </w:rPr>
            </w:pPr>
            <w:r w:rsidRPr="00DD71FA">
              <w:rPr>
                <w:sz w:val="24"/>
                <w:lang w:val="fr-CA"/>
              </w:rPr>
              <w:t>s’assure que l’établissement est sûr et sans danger</w:t>
            </w:r>
          </w:p>
          <w:p w:rsidR="00DD71FA" w:rsidRPr="00DD71FA" w:rsidRDefault="00DD71FA" w:rsidP="00DD71FA">
            <w:pPr>
              <w:numPr>
                <w:ilvl w:val="0"/>
                <w:numId w:val="14"/>
              </w:numPr>
              <w:spacing w:after="0" w:line="240" w:lineRule="auto"/>
              <w:rPr>
                <w:sz w:val="24"/>
                <w:szCs w:val="24"/>
                <w:lang w:val="fr-CA"/>
              </w:rPr>
            </w:pPr>
            <w:r w:rsidRPr="00DD71FA">
              <w:rPr>
                <w:sz w:val="24"/>
                <w:lang w:val="fr-CA"/>
              </w:rPr>
              <w:t>désigne des zones, au besoin, pour limiter l’accès du personnel non autorisé</w:t>
            </w:r>
          </w:p>
        </w:tc>
        <w:tc>
          <w:tcPr>
            <w:tcW w:w="1984" w:type="dxa"/>
          </w:tcPr>
          <w:p w:rsidR="00DD71FA" w:rsidRPr="0064033E" w:rsidRDefault="00DD71FA" w:rsidP="00135075">
            <w:pPr>
              <w:rPr>
                <w:i/>
                <w:sz w:val="24"/>
                <w:szCs w:val="24"/>
              </w:rPr>
            </w:pPr>
            <w:proofErr w:type="spellStart"/>
            <w:r>
              <w:rPr>
                <w:i/>
                <w:sz w:val="24"/>
              </w:rPr>
              <w:t>Surintendant</w:t>
            </w:r>
            <w:proofErr w:type="spellEnd"/>
          </w:p>
        </w:tc>
      </w:tr>
      <w:tr w:rsidR="00DD71FA" w:rsidRPr="00677383" w:rsidTr="00135075">
        <w:tc>
          <w:tcPr>
            <w:tcW w:w="2802" w:type="dxa"/>
          </w:tcPr>
          <w:p w:rsidR="00DD71FA" w:rsidRDefault="00DD71FA" w:rsidP="00135075">
            <w:pPr>
              <w:rPr>
                <w:sz w:val="24"/>
                <w:szCs w:val="24"/>
              </w:rPr>
            </w:pPr>
            <w:proofErr w:type="spellStart"/>
            <w:r>
              <w:rPr>
                <w:sz w:val="24"/>
              </w:rPr>
              <w:t>Coordonnateur</w:t>
            </w:r>
            <w:proofErr w:type="spellEnd"/>
            <w:r>
              <w:rPr>
                <w:sz w:val="24"/>
              </w:rPr>
              <w:t xml:space="preserve"> des </w:t>
            </w:r>
            <w:proofErr w:type="spellStart"/>
            <w:r>
              <w:rPr>
                <w:sz w:val="24"/>
              </w:rPr>
              <w:t>opérations</w:t>
            </w:r>
            <w:proofErr w:type="spellEnd"/>
          </w:p>
        </w:tc>
        <w:tc>
          <w:tcPr>
            <w:tcW w:w="4536" w:type="dxa"/>
          </w:tcPr>
          <w:p w:rsidR="00DD71FA" w:rsidRPr="00DD71FA" w:rsidRDefault="00DD71FA" w:rsidP="00DD71FA">
            <w:pPr>
              <w:numPr>
                <w:ilvl w:val="0"/>
                <w:numId w:val="14"/>
              </w:numPr>
              <w:spacing w:after="0" w:line="240" w:lineRule="auto"/>
              <w:rPr>
                <w:sz w:val="24"/>
                <w:szCs w:val="24"/>
                <w:lang w:val="fr-CA"/>
              </w:rPr>
            </w:pPr>
            <w:r w:rsidRPr="00DD71FA">
              <w:rPr>
                <w:sz w:val="24"/>
                <w:lang w:val="fr-CA"/>
              </w:rPr>
              <w:t>coordonne et supervise les soins aux clients</w:t>
            </w:r>
          </w:p>
          <w:p w:rsidR="00DD71FA" w:rsidRPr="00DD71FA" w:rsidRDefault="00DD71FA" w:rsidP="00DD71FA">
            <w:pPr>
              <w:numPr>
                <w:ilvl w:val="0"/>
                <w:numId w:val="14"/>
              </w:numPr>
              <w:spacing w:after="0" w:line="240" w:lineRule="auto"/>
              <w:rPr>
                <w:sz w:val="24"/>
                <w:szCs w:val="24"/>
                <w:lang w:val="fr-CA"/>
              </w:rPr>
            </w:pPr>
            <w:r w:rsidRPr="00DD71FA">
              <w:rPr>
                <w:sz w:val="24"/>
                <w:lang w:val="fr-CA"/>
              </w:rPr>
              <w:t>veille à ce qu’il y ait suffisamment de personnel dans toutes les zones</w:t>
            </w:r>
          </w:p>
          <w:p w:rsidR="00DD71FA" w:rsidRPr="00DD71FA" w:rsidRDefault="00DD71FA" w:rsidP="00DD71FA">
            <w:pPr>
              <w:numPr>
                <w:ilvl w:val="0"/>
                <w:numId w:val="14"/>
              </w:numPr>
              <w:spacing w:after="0" w:line="240" w:lineRule="auto"/>
              <w:rPr>
                <w:sz w:val="24"/>
                <w:szCs w:val="24"/>
                <w:lang w:val="fr-CA"/>
              </w:rPr>
            </w:pPr>
            <w:r w:rsidRPr="00DD71FA">
              <w:rPr>
                <w:sz w:val="24"/>
                <w:lang w:val="fr-CA"/>
              </w:rPr>
              <w:t>s’assure que toutes les décisions sont documentées de façon appropriée</w:t>
            </w:r>
          </w:p>
        </w:tc>
        <w:tc>
          <w:tcPr>
            <w:tcW w:w="1984" w:type="dxa"/>
          </w:tcPr>
          <w:p w:rsidR="00DD71FA" w:rsidRPr="00DD71FA" w:rsidRDefault="00DD71FA" w:rsidP="00135075">
            <w:pPr>
              <w:rPr>
                <w:i/>
                <w:sz w:val="24"/>
                <w:szCs w:val="24"/>
                <w:lang w:val="fr-CA"/>
              </w:rPr>
            </w:pPr>
            <w:r w:rsidRPr="00DD71FA">
              <w:rPr>
                <w:i/>
                <w:sz w:val="24"/>
                <w:lang w:val="fr-CA"/>
              </w:rPr>
              <w:t>Directrice des programmes</w:t>
            </w:r>
          </w:p>
          <w:p w:rsidR="00DD71FA" w:rsidRPr="00DD71FA" w:rsidRDefault="00DD71FA" w:rsidP="00135075">
            <w:pPr>
              <w:rPr>
                <w:sz w:val="24"/>
                <w:szCs w:val="24"/>
                <w:lang w:val="fr-CA"/>
              </w:rPr>
            </w:pPr>
            <w:r w:rsidRPr="00DD71FA">
              <w:rPr>
                <w:i/>
                <w:sz w:val="24"/>
                <w:lang w:val="fr-CA"/>
              </w:rPr>
              <w:t>Coordonnatrice des programmes-Besoins complexes</w:t>
            </w:r>
          </w:p>
        </w:tc>
      </w:tr>
      <w:tr w:rsidR="00DD71FA" w:rsidRPr="00E165F0" w:rsidTr="00135075">
        <w:tc>
          <w:tcPr>
            <w:tcW w:w="2802" w:type="dxa"/>
          </w:tcPr>
          <w:p w:rsidR="00DD71FA" w:rsidRDefault="00DD71FA" w:rsidP="00135075">
            <w:pPr>
              <w:rPr>
                <w:sz w:val="24"/>
                <w:szCs w:val="24"/>
              </w:rPr>
            </w:pPr>
            <w:proofErr w:type="spellStart"/>
            <w:r>
              <w:rPr>
                <w:sz w:val="24"/>
              </w:rPr>
              <w:t>Coordonnateur</w:t>
            </w:r>
            <w:proofErr w:type="spellEnd"/>
            <w:r>
              <w:rPr>
                <w:sz w:val="24"/>
              </w:rPr>
              <w:t xml:space="preserve"> des finances</w:t>
            </w:r>
          </w:p>
        </w:tc>
        <w:tc>
          <w:tcPr>
            <w:tcW w:w="4536" w:type="dxa"/>
          </w:tcPr>
          <w:p w:rsidR="00DD71FA" w:rsidRPr="00DD71FA" w:rsidRDefault="00DD71FA" w:rsidP="00DD71FA">
            <w:pPr>
              <w:numPr>
                <w:ilvl w:val="0"/>
                <w:numId w:val="14"/>
              </w:numPr>
              <w:spacing w:after="0" w:line="240" w:lineRule="auto"/>
              <w:rPr>
                <w:sz w:val="24"/>
                <w:szCs w:val="24"/>
                <w:lang w:val="fr-CA"/>
              </w:rPr>
            </w:pPr>
            <w:r w:rsidRPr="00DD71FA">
              <w:rPr>
                <w:sz w:val="24"/>
                <w:lang w:val="fr-CA"/>
              </w:rPr>
              <w:t xml:space="preserve">assure une documentation et une inscription adéquates du personnel </w:t>
            </w:r>
          </w:p>
          <w:p w:rsidR="00DD71FA" w:rsidRPr="00DD71FA" w:rsidRDefault="00DD71FA" w:rsidP="00DD71FA">
            <w:pPr>
              <w:numPr>
                <w:ilvl w:val="0"/>
                <w:numId w:val="14"/>
              </w:numPr>
              <w:spacing w:after="0" w:line="240" w:lineRule="auto"/>
              <w:rPr>
                <w:sz w:val="24"/>
                <w:szCs w:val="24"/>
                <w:lang w:val="fr-CA"/>
              </w:rPr>
            </w:pPr>
            <w:r w:rsidRPr="00DD71FA">
              <w:rPr>
                <w:sz w:val="24"/>
                <w:lang w:val="fr-CA"/>
              </w:rPr>
              <w:t>effectue le suivi des coûts liés à l’incident et surveille les actifs financiers</w:t>
            </w:r>
          </w:p>
          <w:p w:rsidR="00DD71FA" w:rsidRPr="00DD71FA" w:rsidRDefault="00DD71FA" w:rsidP="00DD71FA">
            <w:pPr>
              <w:numPr>
                <w:ilvl w:val="0"/>
                <w:numId w:val="14"/>
              </w:numPr>
              <w:spacing w:after="0" w:line="240" w:lineRule="auto"/>
              <w:rPr>
                <w:sz w:val="24"/>
                <w:szCs w:val="24"/>
                <w:lang w:val="fr-CA"/>
              </w:rPr>
            </w:pPr>
            <w:r w:rsidRPr="00DD71FA">
              <w:rPr>
                <w:sz w:val="24"/>
                <w:lang w:val="fr-CA"/>
              </w:rPr>
              <w:t>supervise les dépenses liées à l’urgence</w:t>
            </w:r>
          </w:p>
          <w:p w:rsidR="00DD71FA" w:rsidRPr="00DD71FA" w:rsidRDefault="00DD71FA" w:rsidP="00DD71FA">
            <w:pPr>
              <w:numPr>
                <w:ilvl w:val="0"/>
                <w:numId w:val="14"/>
              </w:numPr>
              <w:spacing w:after="0" w:line="240" w:lineRule="auto"/>
              <w:rPr>
                <w:sz w:val="24"/>
                <w:szCs w:val="24"/>
                <w:lang w:val="fr-CA"/>
              </w:rPr>
            </w:pPr>
            <w:r w:rsidRPr="00DD71FA">
              <w:rPr>
                <w:sz w:val="24"/>
                <w:lang w:val="fr-CA"/>
              </w:rPr>
              <w:t>informe le commandant du lieu de l’incident sur demande</w:t>
            </w:r>
          </w:p>
          <w:p w:rsidR="00DD71FA" w:rsidRPr="00DD71FA" w:rsidRDefault="00DD71FA" w:rsidP="00DD71FA">
            <w:pPr>
              <w:numPr>
                <w:ilvl w:val="0"/>
                <w:numId w:val="14"/>
              </w:numPr>
              <w:spacing w:after="0" w:line="240" w:lineRule="auto"/>
              <w:rPr>
                <w:sz w:val="24"/>
                <w:szCs w:val="24"/>
                <w:lang w:val="fr-CA"/>
              </w:rPr>
            </w:pPr>
            <w:r w:rsidRPr="00DD71FA">
              <w:rPr>
                <w:sz w:val="24"/>
                <w:lang w:val="fr-CA"/>
              </w:rPr>
              <w:t>effectue le suivi de toute information sur le financement concernant l’incident</w:t>
            </w:r>
          </w:p>
        </w:tc>
        <w:tc>
          <w:tcPr>
            <w:tcW w:w="1984" w:type="dxa"/>
          </w:tcPr>
          <w:p w:rsidR="00DD71FA" w:rsidRPr="0064033E" w:rsidRDefault="00270A45" w:rsidP="00135075">
            <w:pPr>
              <w:rPr>
                <w:i/>
                <w:sz w:val="24"/>
                <w:szCs w:val="24"/>
              </w:rPr>
            </w:pPr>
            <w:r>
              <w:rPr>
                <w:i/>
                <w:sz w:val="24"/>
                <w:szCs w:val="24"/>
              </w:rPr>
              <w:t xml:space="preserve">Agent de finances </w:t>
            </w:r>
          </w:p>
          <w:p w:rsidR="00DD71FA" w:rsidRDefault="00DD71FA" w:rsidP="00135075">
            <w:pPr>
              <w:rPr>
                <w:sz w:val="24"/>
                <w:szCs w:val="24"/>
              </w:rPr>
            </w:pPr>
          </w:p>
        </w:tc>
      </w:tr>
      <w:tr w:rsidR="00DD71FA" w:rsidRPr="00677383" w:rsidTr="00135075">
        <w:tc>
          <w:tcPr>
            <w:tcW w:w="2802" w:type="dxa"/>
          </w:tcPr>
          <w:p w:rsidR="00DD71FA" w:rsidRPr="002723D3" w:rsidRDefault="00DD71FA" w:rsidP="00135075">
            <w:pPr>
              <w:rPr>
                <w:sz w:val="24"/>
                <w:szCs w:val="24"/>
              </w:rPr>
            </w:pPr>
            <w:proofErr w:type="spellStart"/>
            <w:r>
              <w:rPr>
                <w:sz w:val="24"/>
              </w:rPr>
              <w:t>Coordonnateur</w:t>
            </w:r>
            <w:proofErr w:type="spellEnd"/>
            <w:r>
              <w:rPr>
                <w:sz w:val="24"/>
              </w:rPr>
              <w:t xml:space="preserve"> de la </w:t>
            </w:r>
            <w:proofErr w:type="spellStart"/>
            <w:r>
              <w:rPr>
                <w:sz w:val="24"/>
              </w:rPr>
              <w:t>logistique</w:t>
            </w:r>
            <w:proofErr w:type="spellEnd"/>
          </w:p>
          <w:p w:rsidR="00DD71FA" w:rsidRPr="002723D3" w:rsidRDefault="00DD71FA" w:rsidP="00DD71FA">
            <w:pPr>
              <w:pStyle w:val="ListParagraph"/>
              <w:numPr>
                <w:ilvl w:val="0"/>
                <w:numId w:val="15"/>
              </w:numPr>
              <w:spacing w:before="0" w:after="0"/>
              <w:rPr>
                <w:rFonts w:asciiTheme="minorHAnsi" w:hAnsiTheme="minorHAnsi"/>
                <w:szCs w:val="24"/>
              </w:rPr>
            </w:pPr>
            <w:r>
              <w:rPr>
                <w:rFonts w:asciiTheme="minorHAnsi" w:hAnsiTheme="minorHAnsi"/>
              </w:rPr>
              <w:t>Sécurité</w:t>
            </w:r>
          </w:p>
          <w:p w:rsidR="00DD71FA" w:rsidRPr="002723D3" w:rsidRDefault="00DD71FA" w:rsidP="00DD71FA">
            <w:pPr>
              <w:pStyle w:val="ListParagraph"/>
              <w:numPr>
                <w:ilvl w:val="0"/>
                <w:numId w:val="15"/>
              </w:numPr>
              <w:spacing w:before="0" w:after="0"/>
              <w:rPr>
                <w:rFonts w:asciiTheme="minorHAnsi" w:hAnsiTheme="minorHAnsi"/>
                <w:szCs w:val="24"/>
              </w:rPr>
            </w:pPr>
            <w:r>
              <w:rPr>
                <w:rFonts w:asciiTheme="minorHAnsi" w:hAnsiTheme="minorHAnsi"/>
              </w:rPr>
              <w:t>Transport</w:t>
            </w:r>
          </w:p>
          <w:p w:rsidR="00DD71FA" w:rsidRPr="002723D3" w:rsidRDefault="00DD71FA" w:rsidP="00DD71FA">
            <w:pPr>
              <w:pStyle w:val="ListParagraph"/>
              <w:numPr>
                <w:ilvl w:val="0"/>
                <w:numId w:val="15"/>
              </w:numPr>
              <w:spacing w:before="0" w:after="0"/>
              <w:rPr>
                <w:rFonts w:asciiTheme="minorHAnsi" w:hAnsiTheme="minorHAnsi"/>
                <w:szCs w:val="24"/>
              </w:rPr>
            </w:pPr>
            <w:r>
              <w:rPr>
                <w:rFonts w:asciiTheme="minorHAnsi" w:hAnsiTheme="minorHAnsi"/>
              </w:rPr>
              <w:t>Services alimentaires</w:t>
            </w:r>
          </w:p>
          <w:p w:rsidR="00DD71FA" w:rsidRPr="002723D3" w:rsidRDefault="00DD71FA" w:rsidP="00DD71FA">
            <w:pPr>
              <w:pStyle w:val="ListParagraph"/>
              <w:numPr>
                <w:ilvl w:val="0"/>
                <w:numId w:val="15"/>
              </w:numPr>
              <w:spacing w:before="0" w:after="0"/>
              <w:rPr>
                <w:rFonts w:asciiTheme="minorHAnsi" w:hAnsiTheme="minorHAnsi"/>
                <w:szCs w:val="24"/>
              </w:rPr>
            </w:pPr>
            <w:r>
              <w:rPr>
                <w:rFonts w:asciiTheme="minorHAnsi" w:hAnsiTheme="minorHAnsi"/>
              </w:rPr>
              <w:t>Services de l’environnement</w:t>
            </w:r>
          </w:p>
          <w:p w:rsidR="00DD71FA" w:rsidRPr="00221009" w:rsidRDefault="00DD71FA" w:rsidP="00DD71FA">
            <w:pPr>
              <w:pStyle w:val="ListParagraph"/>
              <w:numPr>
                <w:ilvl w:val="0"/>
                <w:numId w:val="15"/>
              </w:numPr>
              <w:spacing w:before="0" w:after="0"/>
              <w:rPr>
                <w:szCs w:val="24"/>
              </w:rPr>
            </w:pPr>
            <w:r>
              <w:rPr>
                <w:rFonts w:asciiTheme="minorHAnsi" w:hAnsiTheme="minorHAnsi"/>
              </w:rPr>
              <w:t>ÉPI</w:t>
            </w:r>
          </w:p>
        </w:tc>
        <w:tc>
          <w:tcPr>
            <w:tcW w:w="4536" w:type="dxa"/>
          </w:tcPr>
          <w:p w:rsidR="00DD71FA" w:rsidRPr="00DD71FA" w:rsidRDefault="00DD71FA" w:rsidP="00DD71FA">
            <w:pPr>
              <w:numPr>
                <w:ilvl w:val="0"/>
                <w:numId w:val="14"/>
              </w:numPr>
              <w:spacing w:after="0" w:line="240" w:lineRule="auto"/>
              <w:rPr>
                <w:sz w:val="24"/>
                <w:szCs w:val="24"/>
                <w:lang w:val="fr-CA"/>
              </w:rPr>
            </w:pPr>
            <w:r w:rsidRPr="00DD71FA">
              <w:rPr>
                <w:sz w:val="24"/>
                <w:lang w:val="fr-CA"/>
              </w:rPr>
              <w:t>organise et assure la protection des lieux et de l’établissement, ainsi que la sécurité de la circulation</w:t>
            </w:r>
          </w:p>
          <w:p w:rsidR="00DD71FA" w:rsidRPr="00DD71FA" w:rsidRDefault="00DD71FA" w:rsidP="00DD71FA">
            <w:pPr>
              <w:numPr>
                <w:ilvl w:val="0"/>
                <w:numId w:val="14"/>
              </w:numPr>
              <w:spacing w:after="0" w:line="240" w:lineRule="auto"/>
              <w:rPr>
                <w:sz w:val="24"/>
                <w:szCs w:val="24"/>
                <w:lang w:val="fr-CA"/>
              </w:rPr>
            </w:pPr>
            <w:r w:rsidRPr="00DD71FA">
              <w:rPr>
                <w:sz w:val="24"/>
                <w:lang w:val="fr-CA"/>
              </w:rPr>
              <w:t>veille à ce que les voies d’entrée et de sortie des ambulances restent ouvertes</w:t>
            </w:r>
          </w:p>
          <w:p w:rsidR="00DD71FA" w:rsidRPr="00DD71FA" w:rsidRDefault="00DD71FA" w:rsidP="00DD71FA">
            <w:pPr>
              <w:numPr>
                <w:ilvl w:val="0"/>
                <w:numId w:val="14"/>
              </w:numPr>
              <w:spacing w:after="0" w:line="240" w:lineRule="auto"/>
              <w:rPr>
                <w:sz w:val="24"/>
                <w:szCs w:val="24"/>
                <w:lang w:val="fr-CA"/>
              </w:rPr>
            </w:pPr>
            <w:r w:rsidRPr="00DD71FA">
              <w:rPr>
                <w:sz w:val="24"/>
                <w:lang w:val="fr-CA"/>
              </w:rPr>
              <w:t>est responsable de la signalisation d’orientation appropriée dans tout l’établissement</w:t>
            </w:r>
          </w:p>
          <w:p w:rsidR="00DD71FA" w:rsidRPr="00DD71FA" w:rsidRDefault="00DD71FA" w:rsidP="00DD71FA">
            <w:pPr>
              <w:numPr>
                <w:ilvl w:val="0"/>
                <w:numId w:val="14"/>
              </w:numPr>
              <w:spacing w:after="0" w:line="240" w:lineRule="auto"/>
              <w:rPr>
                <w:sz w:val="24"/>
                <w:szCs w:val="24"/>
                <w:lang w:val="fr-CA"/>
              </w:rPr>
            </w:pPr>
            <w:r w:rsidRPr="00DD71FA">
              <w:rPr>
                <w:sz w:val="24"/>
                <w:lang w:val="fr-CA"/>
              </w:rPr>
              <w:t>apporte son assistance pour le contrôle des médias</w:t>
            </w:r>
          </w:p>
          <w:p w:rsidR="00DD71FA" w:rsidRPr="00DD71FA" w:rsidRDefault="00DD71FA" w:rsidP="00DD71FA">
            <w:pPr>
              <w:numPr>
                <w:ilvl w:val="0"/>
                <w:numId w:val="14"/>
              </w:numPr>
              <w:spacing w:after="0" w:line="240" w:lineRule="auto"/>
              <w:rPr>
                <w:sz w:val="24"/>
                <w:szCs w:val="24"/>
                <w:lang w:val="fr-CA"/>
              </w:rPr>
            </w:pPr>
            <w:r w:rsidRPr="00DD71FA">
              <w:rPr>
                <w:sz w:val="24"/>
                <w:lang w:val="fr-CA"/>
              </w:rPr>
              <w:t>se prépare à gérer de grands nombres de personnes</w:t>
            </w:r>
          </w:p>
          <w:p w:rsidR="00DD71FA" w:rsidRPr="00DD71FA" w:rsidRDefault="00DD71FA" w:rsidP="00DD71FA">
            <w:pPr>
              <w:numPr>
                <w:ilvl w:val="0"/>
                <w:numId w:val="14"/>
              </w:numPr>
              <w:spacing w:after="0" w:line="240" w:lineRule="auto"/>
              <w:rPr>
                <w:sz w:val="24"/>
                <w:szCs w:val="24"/>
                <w:lang w:val="fr-CA"/>
              </w:rPr>
            </w:pPr>
            <w:r w:rsidRPr="00DD71FA">
              <w:rPr>
                <w:sz w:val="24"/>
                <w:lang w:val="fr-CA"/>
              </w:rPr>
              <w:t>assure la sécurité des aliments, de l’eau, des fournitures médicales</w:t>
            </w:r>
          </w:p>
          <w:p w:rsidR="00DD71FA" w:rsidRPr="00DD71FA" w:rsidRDefault="00DD71FA" w:rsidP="00DD71FA">
            <w:pPr>
              <w:numPr>
                <w:ilvl w:val="0"/>
                <w:numId w:val="14"/>
              </w:numPr>
              <w:spacing w:after="0" w:line="240" w:lineRule="auto"/>
              <w:rPr>
                <w:sz w:val="24"/>
                <w:szCs w:val="24"/>
                <w:lang w:val="fr-CA"/>
              </w:rPr>
            </w:pPr>
            <w:r w:rsidRPr="00DD71FA">
              <w:rPr>
                <w:sz w:val="24"/>
                <w:lang w:val="fr-CA"/>
              </w:rPr>
              <w:t xml:space="preserve">assure la liaison avec les organismes de </w:t>
            </w:r>
            <w:r w:rsidRPr="00DD71FA">
              <w:rPr>
                <w:sz w:val="24"/>
                <w:lang w:val="fr-CA"/>
              </w:rPr>
              <w:lastRenderedPageBreak/>
              <w:t xml:space="preserve">services d’urgence, selon les nécessités </w:t>
            </w:r>
          </w:p>
          <w:p w:rsidR="00DD71FA" w:rsidRPr="00DD71FA" w:rsidRDefault="00DD71FA" w:rsidP="00DD71FA">
            <w:pPr>
              <w:numPr>
                <w:ilvl w:val="0"/>
                <w:numId w:val="14"/>
              </w:numPr>
              <w:spacing w:after="0" w:line="240" w:lineRule="auto"/>
              <w:rPr>
                <w:sz w:val="24"/>
                <w:szCs w:val="24"/>
                <w:lang w:val="fr-CA"/>
              </w:rPr>
            </w:pPr>
            <w:r w:rsidRPr="00DD71FA">
              <w:rPr>
                <w:sz w:val="24"/>
                <w:lang w:val="fr-CA"/>
              </w:rPr>
              <w:t xml:space="preserve">organise et dirige les activités associées à l’entretien de l’environnement physique et des fournitures </w:t>
            </w:r>
          </w:p>
          <w:p w:rsidR="00DD71FA" w:rsidRPr="00DD71FA" w:rsidRDefault="00DD71FA" w:rsidP="00DD71FA">
            <w:pPr>
              <w:numPr>
                <w:ilvl w:val="0"/>
                <w:numId w:val="14"/>
              </w:numPr>
              <w:spacing w:after="0" w:line="240" w:lineRule="auto"/>
              <w:rPr>
                <w:sz w:val="24"/>
                <w:szCs w:val="24"/>
                <w:lang w:val="fr-CA"/>
              </w:rPr>
            </w:pPr>
            <w:r w:rsidRPr="00DD71FA">
              <w:rPr>
                <w:sz w:val="24"/>
                <w:lang w:val="fr-CA"/>
              </w:rPr>
              <w:t>prend note de l’état actuel du matériel et des fournitures de toutes les zones</w:t>
            </w:r>
          </w:p>
          <w:p w:rsidR="00DD71FA" w:rsidRPr="00DD71FA" w:rsidRDefault="00DD71FA" w:rsidP="00135075">
            <w:pPr>
              <w:ind w:left="360"/>
              <w:rPr>
                <w:sz w:val="24"/>
                <w:szCs w:val="24"/>
                <w:lang w:val="fr-CA"/>
              </w:rPr>
            </w:pPr>
          </w:p>
        </w:tc>
        <w:tc>
          <w:tcPr>
            <w:tcW w:w="1984" w:type="dxa"/>
          </w:tcPr>
          <w:p w:rsidR="00DD71FA" w:rsidRPr="00DD71FA" w:rsidRDefault="00DD71FA" w:rsidP="00135075">
            <w:pPr>
              <w:rPr>
                <w:i/>
                <w:sz w:val="24"/>
                <w:szCs w:val="24"/>
                <w:lang w:val="fr-CA"/>
              </w:rPr>
            </w:pPr>
            <w:r w:rsidRPr="00DD71FA">
              <w:rPr>
                <w:i/>
                <w:sz w:val="24"/>
                <w:lang w:val="fr-CA"/>
              </w:rPr>
              <w:lastRenderedPageBreak/>
              <w:t xml:space="preserve">Surintendant </w:t>
            </w:r>
          </w:p>
          <w:p w:rsidR="00DD71FA" w:rsidRPr="00DD71FA" w:rsidRDefault="00DD71FA" w:rsidP="00270A45">
            <w:pPr>
              <w:rPr>
                <w:sz w:val="24"/>
                <w:szCs w:val="24"/>
                <w:lang w:val="fr-CA"/>
              </w:rPr>
            </w:pPr>
            <w:r w:rsidRPr="00DD71FA">
              <w:rPr>
                <w:i/>
                <w:sz w:val="24"/>
                <w:lang w:val="fr-CA"/>
              </w:rPr>
              <w:t xml:space="preserve">Gestionnaire de </w:t>
            </w:r>
            <w:r w:rsidR="00270A45">
              <w:rPr>
                <w:i/>
                <w:sz w:val="24"/>
                <w:lang w:val="fr-CA"/>
              </w:rPr>
              <w:t>l’Immeuble</w:t>
            </w:r>
            <w:r w:rsidRPr="00DD71FA">
              <w:rPr>
                <w:i/>
                <w:sz w:val="24"/>
                <w:lang w:val="fr-CA"/>
              </w:rPr>
              <w:t xml:space="preserve"> - Logement</w:t>
            </w:r>
          </w:p>
        </w:tc>
      </w:tr>
      <w:tr w:rsidR="00DD71FA" w:rsidRPr="00E165F0" w:rsidTr="00135075">
        <w:tc>
          <w:tcPr>
            <w:tcW w:w="2802" w:type="dxa"/>
          </w:tcPr>
          <w:p w:rsidR="00DD71FA" w:rsidRDefault="00DD71FA" w:rsidP="00135075">
            <w:pPr>
              <w:rPr>
                <w:sz w:val="24"/>
                <w:szCs w:val="24"/>
              </w:rPr>
            </w:pPr>
            <w:proofErr w:type="spellStart"/>
            <w:r>
              <w:rPr>
                <w:sz w:val="24"/>
              </w:rPr>
              <w:lastRenderedPageBreak/>
              <w:t>Coordonnateur</w:t>
            </w:r>
            <w:proofErr w:type="spellEnd"/>
            <w:r>
              <w:rPr>
                <w:sz w:val="24"/>
              </w:rPr>
              <w:t xml:space="preserve"> des </w:t>
            </w:r>
            <w:proofErr w:type="spellStart"/>
            <w:r>
              <w:rPr>
                <w:sz w:val="24"/>
              </w:rPr>
              <w:t>ressources</w:t>
            </w:r>
            <w:proofErr w:type="spellEnd"/>
            <w:r>
              <w:rPr>
                <w:sz w:val="24"/>
              </w:rPr>
              <w:t xml:space="preserve"> </w:t>
            </w:r>
            <w:proofErr w:type="spellStart"/>
            <w:r>
              <w:rPr>
                <w:sz w:val="24"/>
              </w:rPr>
              <w:t>humaines</w:t>
            </w:r>
            <w:proofErr w:type="spellEnd"/>
          </w:p>
          <w:p w:rsidR="00DD71FA" w:rsidRDefault="00DD71FA" w:rsidP="00135075">
            <w:pPr>
              <w:rPr>
                <w:sz w:val="24"/>
                <w:szCs w:val="24"/>
              </w:rPr>
            </w:pPr>
          </w:p>
        </w:tc>
        <w:tc>
          <w:tcPr>
            <w:tcW w:w="4536" w:type="dxa"/>
          </w:tcPr>
          <w:p w:rsidR="00DD71FA" w:rsidRPr="00DD71FA" w:rsidRDefault="00DD71FA" w:rsidP="00DD71FA">
            <w:pPr>
              <w:numPr>
                <w:ilvl w:val="0"/>
                <w:numId w:val="14"/>
              </w:numPr>
              <w:spacing w:after="0" w:line="240" w:lineRule="auto"/>
              <w:rPr>
                <w:sz w:val="24"/>
                <w:szCs w:val="24"/>
                <w:lang w:val="fr-CA"/>
              </w:rPr>
            </w:pPr>
            <w:r w:rsidRPr="00DD71FA">
              <w:rPr>
                <w:sz w:val="24"/>
                <w:lang w:val="fr-CA"/>
              </w:rPr>
              <w:t>organise la dotation en personnel et en main-d’œuvre pour gérer l’incident</w:t>
            </w:r>
          </w:p>
          <w:p w:rsidR="00DD71FA" w:rsidRDefault="00DD71FA" w:rsidP="00DD71FA">
            <w:pPr>
              <w:numPr>
                <w:ilvl w:val="0"/>
                <w:numId w:val="14"/>
              </w:numPr>
              <w:spacing w:after="0" w:line="240" w:lineRule="auto"/>
              <w:rPr>
                <w:sz w:val="24"/>
                <w:szCs w:val="24"/>
              </w:rPr>
            </w:pPr>
            <w:proofErr w:type="spellStart"/>
            <w:r>
              <w:rPr>
                <w:sz w:val="24"/>
              </w:rPr>
              <w:t>gère</w:t>
            </w:r>
            <w:proofErr w:type="spellEnd"/>
            <w:r>
              <w:rPr>
                <w:sz w:val="24"/>
              </w:rPr>
              <w:t xml:space="preserve"> la </w:t>
            </w:r>
            <w:proofErr w:type="spellStart"/>
            <w:r>
              <w:rPr>
                <w:sz w:val="24"/>
              </w:rPr>
              <w:t>réaffectation</w:t>
            </w:r>
            <w:proofErr w:type="spellEnd"/>
            <w:r>
              <w:rPr>
                <w:sz w:val="24"/>
              </w:rPr>
              <w:t xml:space="preserve"> du personnel </w:t>
            </w:r>
          </w:p>
          <w:p w:rsidR="00DD71FA" w:rsidRPr="00DD71FA" w:rsidRDefault="00DD71FA" w:rsidP="00DD71FA">
            <w:pPr>
              <w:numPr>
                <w:ilvl w:val="0"/>
                <w:numId w:val="14"/>
              </w:numPr>
              <w:spacing w:after="0" w:line="240" w:lineRule="auto"/>
              <w:rPr>
                <w:sz w:val="24"/>
                <w:szCs w:val="24"/>
                <w:lang w:val="fr-CA"/>
              </w:rPr>
            </w:pPr>
            <w:r w:rsidRPr="00DD71FA">
              <w:rPr>
                <w:sz w:val="24"/>
                <w:lang w:val="fr-CA"/>
              </w:rPr>
              <w:t>gère les questions syndicales et les griefs qui se rapportent à la situation d’urgence</w:t>
            </w:r>
          </w:p>
        </w:tc>
        <w:tc>
          <w:tcPr>
            <w:tcW w:w="1984" w:type="dxa"/>
          </w:tcPr>
          <w:p w:rsidR="00DD71FA" w:rsidRPr="0064033E" w:rsidRDefault="00DD71FA" w:rsidP="00135075">
            <w:pPr>
              <w:rPr>
                <w:i/>
                <w:sz w:val="24"/>
                <w:szCs w:val="24"/>
              </w:rPr>
            </w:pPr>
            <w:proofErr w:type="spellStart"/>
            <w:r>
              <w:rPr>
                <w:i/>
                <w:sz w:val="24"/>
              </w:rPr>
              <w:t>Comptable</w:t>
            </w:r>
            <w:proofErr w:type="spellEnd"/>
          </w:p>
          <w:p w:rsidR="00DD71FA" w:rsidRDefault="00270A45" w:rsidP="00135075">
            <w:pPr>
              <w:rPr>
                <w:sz w:val="24"/>
                <w:szCs w:val="24"/>
              </w:rPr>
            </w:pPr>
            <w:r>
              <w:rPr>
                <w:sz w:val="24"/>
                <w:szCs w:val="24"/>
              </w:rPr>
              <w:t xml:space="preserve">Dir </w:t>
            </w:r>
            <w:proofErr w:type="spellStart"/>
            <w:r>
              <w:rPr>
                <w:sz w:val="24"/>
                <w:szCs w:val="24"/>
              </w:rPr>
              <w:t>Generale</w:t>
            </w:r>
            <w:proofErr w:type="spellEnd"/>
            <w:r>
              <w:rPr>
                <w:sz w:val="24"/>
                <w:szCs w:val="24"/>
              </w:rPr>
              <w:t xml:space="preserve"> </w:t>
            </w:r>
            <w:proofErr w:type="spellStart"/>
            <w:r>
              <w:rPr>
                <w:sz w:val="24"/>
                <w:szCs w:val="24"/>
              </w:rPr>
              <w:t>Adjointe</w:t>
            </w:r>
            <w:proofErr w:type="spellEnd"/>
            <w:r>
              <w:rPr>
                <w:sz w:val="24"/>
                <w:szCs w:val="24"/>
              </w:rPr>
              <w:t xml:space="preserve"> </w:t>
            </w:r>
          </w:p>
        </w:tc>
      </w:tr>
      <w:tr w:rsidR="00DD71FA" w:rsidRPr="00677383" w:rsidTr="00135075">
        <w:tc>
          <w:tcPr>
            <w:tcW w:w="2802" w:type="dxa"/>
          </w:tcPr>
          <w:p w:rsidR="00DD71FA" w:rsidRPr="00DD71FA" w:rsidRDefault="00DD71FA" w:rsidP="00135075">
            <w:pPr>
              <w:rPr>
                <w:sz w:val="24"/>
                <w:szCs w:val="24"/>
                <w:lang w:val="fr-CA"/>
              </w:rPr>
            </w:pPr>
            <w:r w:rsidRPr="00DD71FA">
              <w:rPr>
                <w:sz w:val="24"/>
                <w:lang w:val="fr-CA"/>
              </w:rPr>
              <w:t>Préposé au registre des communications (ou secrétaire)</w:t>
            </w:r>
          </w:p>
        </w:tc>
        <w:tc>
          <w:tcPr>
            <w:tcW w:w="4536" w:type="dxa"/>
          </w:tcPr>
          <w:p w:rsidR="00DD71FA" w:rsidRPr="00DD71FA" w:rsidRDefault="00DD71FA" w:rsidP="00DD71FA">
            <w:pPr>
              <w:numPr>
                <w:ilvl w:val="0"/>
                <w:numId w:val="14"/>
              </w:numPr>
              <w:spacing w:after="0" w:line="240" w:lineRule="auto"/>
              <w:rPr>
                <w:sz w:val="24"/>
                <w:szCs w:val="24"/>
                <w:lang w:val="fr-CA"/>
              </w:rPr>
            </w:pPr>
            <w:r w:rsidRPr="00DD71FA">
              <w:rPr>
                <w:sz w:val="24"/>
                <w:lang w:val="fr-CA"/>
              </w:rPr>
              <w:t>appuie le commandant du lieu de l’incident au besoin</w:t>
            </w:r>
          </w:p>
          <w:p w:rsidR="00DD71FA" w:rsidRPr="00DD71FA" w:rsidRDefault="00DD71FA" w:rsidP="00DD71FA">
            <w:pPr>
              <w:numPr>
                <w:ilvl w:val="0"/>
                <w:numId w:val="14"/>
              </w:numPr>
              <w:spacing w:after="0" w:line="240" w:lineRule="auto"/>
              <w:rPr>
                <w:sz w:val="24"/>
                <w:szCs w:val="24"/>
                <w:lang w:val="fr-CA"/>
              </w:rPr>
            </w:pPr>
            <w:r w:rsidRPr="00DD71FA">
              <w:rPr>
                <w:sz w:val="24"/>
                <w:lang w:val="fr-CA"/>
              </w:rPr>
              <w:t>assiste aux séances d’information et assure la mise à jour des notes</w:t>
            </w:r>
          </w:p>
          <w:p w:rsidR="00DD71FA" w:rsidRPr="00DD71FA" w:rsidRDefault="00DD71FA" w:rsidP="00135075">
            <w:pPr>
              <w:spacing w:after="0" w:line="240" w:lineRule="auto"/>
              <w:ind w:left="360"/>
              <w:rPr>
                <w:sz w:val="24"/>
                <w:szCs w:val="24"/>
                <w:lang w:val="fr-CA"/>
              </w:rPr>
            </w:pPr>
            <w:r w:rsidRPr="00DD71FA">
              <w:rPr>
                <w:sz w:val="24"/>
                <w:lang w:val="fr-CA"/>
              </w:rPr>
              <w:t>relatives à la logistique (par exemple, les aliments, les fournitures, les locaux, etc.)</w:t>
            </w:r>
          </w:p>
        </w:tc>
        <w:tc>
          <w:tcPr>
            <w:tcW w:w="1984" w:type="dxa"/>
          </w:tcPr>
          <w:p w:rsidR="00DD71FA" w:rsidRPr="00DD71FA" w:rsidRDefault="00DD71FA" w:rsidP="00135075">
            <w:pPr>
              <w:rPr>
                <w:i/>
                <w:sz w:val="24"/>
                <w:szCs w:val="24"/>
                <w:lang w:val="fr-CA"/>
              </w:rPr>
            </w:pPr>
            <w:r w:rsidRPr="00DD71FA">
              <w:rPr>
                <w:i/>
                <w:sz w:val="24"/>
                <w:lang w:val="fr-CA"/>
              </w:rPr>
              <w:t>Adjointe administrative</w:t>
            </w:r>
          </w:p>
          <w:p w:rsidR="00DD71FA" w:rsidRPr="00DD71FA" w:rsidRDefault="00DD71FA" w:rsidP="00135075">
            <w:pPr>
              <w:rPr>
                <w:sz w:val="24"/>
                <w:szCs w:val="24"/>
                <w:lang w:val="fr-CA"/>
              </w:rPr>
            </w:pPr>
            <w:r w:rsidRPr="00DD71FA">
              <w:rPr>
                <w:i/>
                <w:sz w:val="24"/>
                <w:lang w:val="fr-CA"/>
              </w:rPr>
              <w:t>Gestionnaire de cas</w:t>
            </w:r>
          </w:p>
        </w:tc>
      </w:tr>
    </w:tbl>
    <w:p w:rsidR="00DD71FA" w:rsidRPr="00DD71FA" w:rsidRDefault="00DD71FA">
      <w:pPr>
        <w:rPr>
          <w:lang w:val="fr-CA"/>
        </w:rPr>
      </w:pPr>
    </w:p>
    <w:p w:rsidR="00DD71FA" w:rsidRPr="00DD71FA" w:rsidRDefault="00DD71FA">
      <w:pPr>
        <w:rPr>
          <w:lang w:val="fr-CA"/>
        </w:rPr>
      </w:pPr>
    </w:p>
    <w:p w:rsidR="00DD71FA" w:rsidRPr="00DD71FA" w:rsidRDefault="00DD71FA">
      <w:pPr>
        <w:rPr>
          <w:lang w:val="fr-CA"/>
        </w:rPr>
      </w:pPr>
    </w:p>
    <w:p w:rsidR="00DD71FA" w:rsidRPr="00DD71FA" w:rsidRDefault="00DD71FA">
      <w:pPr>
        <w:rPr>
          <w:lang w:val="fr-CA"/>
        </w:rPr>
      </w:pPr>
    </w:p>
    <w:p w:rsidR="00DD71FA" w:rsidRPr="00DD71FA" w:rsidRDefault="00DD71FA">
      <w:pPr>
        <w:rPr>
          <w:lang w:val="fr-CA"/>
        </w:rPr>
      </w:pPr>
    </w:p>
    <w:p w:rsidR="00DD71FA" w:rsidRPr="008F2880" w:rsidRDefault="00DD71FA" w:rsidP="00CB0B98">
      <w:pPr>
        <w:pStyle w:val="Heading2"/>
        <w:jc w:val="center"/>
      </w:pPr>
      <w:r w:rsidRPr="008F2880">
        <w:t>Fiche de tâches - Responsable des ressources humaines</w:t>
      </w:r>
    </w:p>
    <w:p w:rsidR="00DD71FA" w:rsidRPr="008F2880" w:rsidRDefault="00DD71FA" w:rsidP="00CB0B98">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71FA" w:rsidRPr="00677383" w:rsidTr="00135075">
        <w:trPr>
          <w:cantSplit/>
        </w:trPr>
        <w:tc>
          <w:tcPr>
            <w:tcW w:w="8856" w:type="dxa"/>
            <w:gridSpan w:val="2"/>
            <w:shd w:val="clear" w:color="auto" w:fill="D9D9D9"/>
          </w:tcPr>
          <w:p w:rsidR="00DD71FA" w:rsidRPr="008F2880" w:rsidRDefault="00DD71FA" w:rsidP="00135075">
            <w:pPr>
              <w:rPr>
                <w:lang w:val="fr-CA"/>
              </w:rPr>
            </w:pPr>
            <w:r w:rsidRPr="008F2880">
              <w:rPr>
                <w:lang w:val="fr-CA"/>
              </w:rPr>
              <w:br w:type="page"/>
            </w:r>
            <w:r w:rsidRPr="008F2880">
              <w:rPr>
                <w:lang w:val="fr-CA"/>
              </w:rPr>
              <w:br w:type="page"/>
              <w:t>Fiche de tâches du responsable des ressources humaines</w:t>
            </w:r>
          </w:p>
        </w:tc>
      </w:tr>
      <w:tr w:rsidR="00DD71FA" w:rsidRPr="008F2880" w:rsidTr="00135075">
        <w:tc>
          <w:tcPr>
            <w:tcW w:w="4428" w:type="dxa"/>
          </w:tcPr>
          <w:p w:rsidR="00DD71FA" w:rsidRPr="008F2880" w:rsidRDefault="00DD71FA" w:rsidP="00135075">
            <w:r w:rsidRPr="008F2880">
              <w:t xml:space="preserve">Poste </w:t>
            </w:r>
            <w:proofErr w:type="spellStart"/>
            <w:r w:rsidRPr="008F2880">
              <w:t>attribué</w:t>
            </w:r>
            <w:proofErr w:type="spellEnd"/>
            <w:r w:rsidRPr="008F2880">
              <w:t xml:space="preserve"> à :</w:t>
            </w:r>
          </w:p>
        </w:tc>
        <w:tc>
          <w:tcPr>
            <w:tcW w:w="4428" w:type="dxa"/>
          </w:tcPr>
          <w:p w:rsidR="00DD71FA" w:rsidRPr="008F2880" w:rsidRDefault="00DD71FA" w:rsidP="00135075"/>
        </w:tc>
      </w:tr>
      <w:tr w:rsidR="00DD71FA" w:rsidRPr="00677383" w:rsidTr="00135075">
        <w:tc>
          <w:tcPr>
            <w:tcW w:w="4428" w:type="dxa"/>
          </w:tcPr>
          <w:p w:rsidR="00DD71FA" w:rsidRPr="008F2880" w:rsidRDefault="00DD71FA" w:rsidP="00135075">
            <w:pPr>
              <w:rPr>
                <w:lang w:val="fr-CA"/>
              </w:rPr>
            </w:pPr>
            <w:r w:rsidRPr="008F2880">
              <w:rPr>
                <w:lang w:val="fr-CA"/>
              </w:rPr>
              <w:t>Rôle de remplaçant attribué à :</w:t>
            </w:r>
          </w:p>
        </w:tc>
        <w:tc>
          <w:tcPr>
            <w:tcW w:w="4428" w:type="dxa"/>
          </w:tcPr>
          <w:p w:rsidR="00DD71FA" w:rsidRPr="008F2880" w:rsidRDefault="00DD71FA" w:rsidP="00135075">
            <w:pPr>
              <w:rPr>
                <w:lang w:val="fr-CA"/>
              </w:rPr>
            </w:pPr>
          </w:p>
        </w:tc>
      </w:tr>
      <w:tr w:rsidR="00DD71FA" w:rsidRPr="008F2880" w:rsidTr="00135075">
        <w:trPr>
          <w:trHeight w:val="74"/>
        </w:trPr>
        <w:tc>
          <w:tcPr>
            <w:tcW w:w="4428" w:type="dxa"/>
          </w:tcPr>
          <w:p w:rsidR="00DD71FA" w:rsidRPr="008F2880" w:rsidRDefault="00DD71FA" w:rsidP="00135075">
            <w:proofErr w:type="spellStart"/>
            <w:r w:rsidRPr="008F2880">
              <w:t>Subordonnés</w:t>
            </w:r>
            <w:proofErr w:type="spellEnd"/>
            <w:r w:rsidRPr="008F2880">
              <w:t xml:space="preserve"> directs :</w:t>
            </w:r>
          </w:p>
        </w:tc>
        <w:tc>
          <w:tcPr>
            <w:tcW w:w="4428" w:type="dxa"/>
          </w:tcPr>
          <w:p w:rsidR="00DD71FA" w:rsidRPr="008F2880" w:rsidRDefault="00DD71FA" w:rsidP="00135075"/>
        </w:tc>
      </w:tr>
    </w:tbl>
    <w:p w:rsidR="00DD71FA" w:rsidRPr="008F2880" w:rsidRDefault="00DD71FA" w:rsidP="00CB0B98"/>
    <w:p w:rsidR="00DD71FA" w:rsidRPr="008F2880" w:rsidRDefault="00DD71FA" w:rsidP="00CB0B98">
      <w:pPr>
        <w:rPr>
          <w:b/>
          <w:bCs/>
          <w:lang w:val="fr-CA"/>
        </w:rPr>
      </w:pPr>
      <w:r w:rsidRPr="008F2880">
        <w:rPr>
          <w:b/>
          <w:lang w:val="fr-CA"/>
        </w:rPr>
        <w:t xml:space="preserve">Mission : </w:t>
      </w:r>
      <w:r w:rsidRPr="008F2880">
        <w:rPr>
          <w:lang w:val="fr-CA"/>
        </w:rPr>
        <w:t>Se charger de la coordination entre les services pour assurer la continuité des activités</w:t>
      </w:r>
    </w:p>
    <w:p w:rsidR="00DD71FA" w:rsidRPr="00B5135D" w:rsidRDefault="00DD71FA" w:rsidP="00CB0B98">
      <w:pPr>
        <w:rPr>
          <w:b/>
        </w:rPr>
      </w:pPr>
      <w:proofErr w:type="spellStart"/>
      <w:r w:rsidRPr="00B5135D">
        <w:rPr>
          <w:b/>
        </w:rPr>
        <w:t>Mesures</w:t>
      </w:r>
      <w:proofErr w:type="spellEnd"/>
      <w:r w:rsidRPr="00B5135D">
        <w:rPr>
          <w:b/>
        </w:rPr>
        <w:t xml:space="preserve"> </w:t>
      </w:r>
      <w:proofErr w:type="spellStart"/>
      <w:r w:rsidRPr="00B5135D">
        <w:rPr>
          <w:b/>
        </w:rPr>
        <w:t>précédentes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9"/>
        </w:numPr>
        <w:spacing w:after="0" w:line="240" w:lineRule="auto"/>
        <w:rPr>
          <w:lang w:val="fr-CA"/>
        </w:rPr>
      </w:pPr>
      <w:r w:rsidRPr="00B5135D">
        <w:rPr>
          <w:lang w:val="fr-CA"/>
        </w:rPr>
        <w:lastRenderedPageBreak/>
        <w:t>Évaluer les niveaux de risque pour diverses situations d’urgence qui pourraient affecter l’organisation</w:t>
      </w:r>
    </w:p>
    <w:p w:rsidR="00DD71FA" w:rsidRPr="00B5135D" w:rsidRDefault="00DD71FA" w:rsidP="00DD71FA">
      <w:pPr>
        <w:numPr>
          <w:ilvl w:val="0"/>
          <w:numId w:val="19"/>
        </w:numPr>
        <w:spacing w:after="0" w:line="240" w:lineRule="auto"/>
        <w:rPr>
          <w:lang w:val="fr-CA"/>
        </w:rPr>
      </w:pPr>
      <w:r w:rsidRPr="00B5135D">
        <w:rPr>
          <w:lang w:val="fr-CA"/>
        </w:rPr>
        <w:t>Mettre à jour les qualifications et la formation du personnel</w:t>
      </w:r>
    </w:p>
    <w:p w:rsidR="00DD71FA" w:rsidRPr="00B5135D" w:rsidRDefault="00DD71FA" w:rsidP="00DD71FA">
      <w:pPr>
        <w:numPr>
          <w:ilvl w:val="0"/>
          <w:numId w:val="19"/>
        </w:numPr>
        <w:spacing w:after="0" w:line="240" w:lineRule="auto"/>
        <w:rPr>
          <w:lang w:val="fr-CA"/>
        </w:rPr>
      </w:pPr>
      <w:r w:rsidRPr="00B5135D">
        <w:rPr>
          <w:lang w:val="fr-CA"/>
        </w:rPr>
        <w:t>S’assurer que les travailleurs contractuels externes sont qualifiés et disponibles pendant les situations d’urgence (vérifier les contrats signés avec des organismes externes)</w:t>
      </w:r>
    </w:p>
    <w:p w:rsidR="00DD71FA" w:rsidRPr="00B5135D" w:rsidRDefault="00DD71FA" w:rsidP="00DD71FA">
      <w:pPr>
        <w:numPr>
          <w:ilvl w:val="0"/>
          <w:numId w:val="19"/>
        </w:numPr>
        <w:spacing w:after="0" w:line="240" w:lineRule="auto"/>
        <w:rPr>
          <w:lang w:val="fr-CA"/>
        </w:rPr>
      </w:pPr>
      <w:r w:rsidRPr="00B5135D">
        <w:rPr>
          <w:lang w:val="fr-CA"/>
        </w:rPr>
        <w:t>Veiller à ce que les listes d’urgence soient mises à jour</w:t>
      </w:r>
    </w:p>
    <w:p w:rsidR="00DD71FA" w:rsidRPr="00B5135D" w:rsidRDefault="00DD71FA" w:rsidP="00DD71FA">
      <w:pPr>
        <w:numPr>
          <w:ilvl w:val="0"/>
          <w:numId w:val="19"/>
        </w:numPr>
        <w:spacing w:after="0" w:line="240" w:lineRule="auto"/>
        <w:rPr>
          <w:lang w:val="fr-CA"/>
        </w:rPr>
      </w:pPr>
      <w:r w:rsidRPr="00B5135D">
        <w:rPr>
          <w:lang w:val="fr-CA"/>
        </w:rPr>
        <w:t>S’assurer que les listes de chaîne téléphonique sont à jour</w:t>
      </w:r>
    </w:p>
    <w:p w:rsidR="00DD71FA" w:rsidRPr="00B5135D" w:rsidRDefault="00DD71FA" w:rsidP="00CB0B98">
      <w:pPr>
        <w:rPr>
          <w:b/>
          <w:bCs/>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immédiates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6"/>
        </w:numPr>
        <w:spacing w:after="0" w:line="240" w:lineRule="auto"/>
      </w:pPr>
      <w:r w:rsidRPr="00B5135D">
        <w:t xml:space="preserve">Assumer le </w:t>
      </w:r>
      <w:proofErr w:type="spellStart"/>
      <w:r w:rsidRPr="00B5135D">
        <w:t>rôle</w:t>
      </w:r>
      <w:proofErr w:type="spellEnd"/>
      <w:r w:rsidRPr="00B5135D">
        <w:t xml:space="preserve"> des RH</w:t>
      </w:r>
    </w:p>
    <w:p w:rsidR="00DD71FA" w:rsidRPr="00B5135D" w:rsidRDefault="00DD71FA" w:rsidP="00DD71FA">
      <w:pPr>
        <w:numPr>
          <w:ilvl w:val="0"/>
          <w:numId w:val="16"/>
        </w:numPr>
        <w:spacing w:after="0" w:line="240" w:lineRule="auto"/>
        <w:rPr>
          <w:lang w:val="fr-CA"/>
        </w:rPr>
      </w:pPr>
      <w:r w:rsidRPr="00B5135D">
        <w:rPr>
          <w:lang w:val="fr-CA"/>
        </w:rPr>
        <w:t>Se préparer à recevoir un compte-rendu du commandant du lieu de l’incident</w:t>
      </w:r>
    </w:p>
    <w:p w:rsidR="00DD71FA" w:rsidRPr="00B5135D" w:rsidRDefault="00DD71FA" w:rsidP="00CB0B98">
      <w:pPr>
        <w:rPr>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secondaires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7"/>
        </w:numPr>
        <w:spacing w:after="0" w:line="240" w:lineRule="auto"/>
        <w:rPr>
          <w:lang w:val="fr-CA"/>
        </w:rPr>
      </w:pPr>
      <w:r w:rsidRPr="00B5135D">
        <w:rPr>
          <w:lang w:val="fr-CA"/>
        </w:rPr>
        <w:t>Veiller à ce qu’un remplaçant ait été désigné pour remplir votre rôle en votre absence (tenir à jour)</w:t>
      </w:r>
    </w:p>
    <w:p w:rsidR="00DD71FA" w:rsidRPr="00B5135D" w:rsidRDefault="00DD71FA" w:rsidP="00DD71FA">
      <w:pPr>
        <w:numPr>
          <w:ilvl w:val="0"/>
          <w:numId w:val="17"/>
        </w:numPr>
        <w:spacing w:after="0" w:line="240" w:lineRule="auto"/>
        <w:rPr>
          <w:lang w:val="fr-CA"/>
        </w:rPr>
      </w:pPr>
      <w:r w:rsidRPr="00B5135D">
        <w:rPr>
          <w:lang w:val="fr-CA"/>
        </w:rPr>
        <w:t>Fournir une communication appropriée aux services sur leurs lignes directrices opérationnelles</w:t>
      </w:r>
    </w:p>
    <w:p w:rsidR="00DD71FA" w:rsidRPr="00B5135D" w:rsidRDefault="00DD71FA" w:rsidP="00DD71FA">
      <w:pPr>
        <w:numPr>
          <w:ilvl w:val="0"/>
          <w:numId w:val="17"/>
        </w:numPr>
        <w:spacing w:after="0" w:line="240" w:lineRule="auto"/>
        <w:rPr>
          <w:lang w:val="fr-CA"/>
        </w:rPr>
      </w:pPr>
      <w:r w:rsidRPr="00B5135D">
        <w:rPr>
          <w:lang w:val="fr-CA"/>
        </w:rPr>
        <w:t>Effectuer la coordination avec le coordonnateur des opérations pour établir les priorités et formuler une décision relative à l’affectation des RH pendant l’intervention</w:t>
      </w:r>
    </w:p>
    <w:p w:rsidR="00DD71FA" w:rsidRPr="00B5135D" w:rsidRDefault="00DD71FA" w:rsidP="00DD71FA">
      <w:pPr>
        <w:numPr>
          <w:ilvl w:val="0"/>
          <w:numId w:val="17"/>
        </w:numPr>
        <w:spacing w:after="0" w:line="240" w:lineRule="auto"/>
        <w:rPr>
          <w:lang w:val="fr-CA"/>
        </w:rPr>
      </w:pPr>
      <w:r w:rsidRPr="00B5135D">
        <w:rPr>
          <w:lang w:val="fr-CA"/>
        </w:rPr>
        <w:t>Communiquer au coordonnateur des opérations l’information qui peut être requise pour la prise de décision relative à l’affectation des RH</w:t>
      </w:r>
    </w:p>
    <w:p w:rsidR="00DD71FA" w:rsidRPr="00B5135D" w:rsidRDefault="00DD71FA" w:rsidP="00DD71FA">
      <w:pPr>
        <w:numPr>
          <w:ilvl w:val="0"/>
          <w:numId w:val="17"/>
        </w:numPr>
        <w:spacing w:after="0" w:line="240" w:lineRule="auto"/>
        <w:rPr>
          <w:lang w:val="fr-CA"/>
        </w:rPr>
      </w:pPr>
      <w:r w:rsidRPr="00B5135D">
        <w:rPr>
          <w:lang w:val="fr-CA"/>
        </w:rPr>
        <w:t>Être prêt à faire des observations sur la viabilité des opérations du point de vue des RH</w:t>
      </w:r>
    </w:p>
    <w:p w:rsidR="00DD71FA" w:rsidRPr="00B5135D" w:rsidRDefault="00DD71FA" w:rsidP="00DD71FA">
      <w:pPr>
        <w:numPr>
          <w:ilvl w:val="0"/>
          <w:numId w:val="17"/>
        </w:numPr>
        <w:spacing w:after="0" w:line="240" w:lineRule="auto"/>
        <w:rPr>
          <w:lang w:val="fr-CA"/>
        </w:rPr>
      </w:pPr>
      <w:r w:rsidRPr="00B5135D">
        <w:rPr>
          <w:lang w:val="fr-CA"/>
        </w:rPr>
        <w:t>Documenter les mesures et les décisions sur une base continue</w:t>
      </w:r>
    </w:p>
    <w:p w:rsidR="00DD71FA" w:rsidRPr="00B5135D" w:rsidRDefault="00DD71FA" w:rsidP="00DD71FA">
      <w:pPr>
        <w:numPr>
          <w:ilvl w:val="0"/>
          <w:numId w:val="17"/>
        </w:numPr>
        <w:spacing w:after="0" w:line="240" w:lineRule="auto"/>
        <w:rPr>
          <w:lang w:val="fr-CA"/>
        </w:rPr>
      </w:pPr>
      <w:r w:rsidRPr="00B5135D">
        <w:rPr>
          <w:lang w:val="fr-CA"/>
        </w:rPr>
        <w:t>Être prêt à informer le CLI sur demande</w:t>
      </w:r>
    </w:p>
    <w:p w:rsidR="00DD71FA" w:rsidRPr="00B5135D" w:rsidRDefault="00DD71FA" w:rsidP="00CB0B98">
      <w:pPr>
        <w:spacing w:after="0" w:line="240" w:lineRule="auto"/>
        <w:rPr>
          <w:lang w:val="fr-CA"/>
        </w:rPr>
      </w:pPr>
    </w:p>
    <w:p w:rsidR="00DD71FA" w:rsidRPr="00B5135D" w:rsidRDefault="00DD71FA" w:rsidP="00CB0B98">
      <w:pPr>
        <w:rPr>
          <w:b/>
        </w:rPr>
      </w:pPr>
      <w:proofErr w:type="spellStart"/>
      <w:proofErr w:type="gramStart"/>
      <w:r w:rsidRPr="00B5135D">
        <w:rPr>
          <w:b/>
        </w:rPr>
        <w:t>Rétablissement</w:t>
      </w:r>
      <w:proofErr w:type="spellEnd"/>
      <w:r w:rsidRPr="00B5135D">
        <w:rPr>
          <w:b/>
        </w:rPr>
        <w:t> :</w:t>
      </w:r>
      <w:proofErr w:type="gramEnd"/>
    </w:p>
    <w:p w:rsidR="00DD71FA" w:rsidRPr="00B5135D" w:rsidRDefault="00DD71FA" w:rsidP="00DD71FA">
      <w:pPr>
        <w:numPr>
          <w:ilvl w:val="0"/>
          <w:numId w:val="18"/>
        </w:numPr>
        <w:spacing w:after="0" w:line="240" w:lineRule="auto"/>
        <w:rPr>
          <w:lang w:val="fr-CA"/>
        </w:rPr>
      </w:pPr>
      <w:r w:rsidRPr="00B5135D">
        <w:rPr>
          <w:lang w:val="fr-CA"/>
        </w:rPr>
        <w:t>Participer au compte-rendu sur l’événement</w:t>
      </w:r>
    </w:p>
    <w:p w:rsidR="00DD71FA" w:rsidRPr="00B5135D" w:rsidRDefault="00DD71FA" w:rsidP="00DD71FA">
      <w:pPr>
        <w:numPr>
          <w:ilvl w:val="0"/>
          <w:numId w:val="18"/>
        </w:numPr>
        <w:spacing w:after="0" w:line="240" w:lineRule="auto"/>
        <w:rPr>
          <w:lang w:val="fr-CA"/>
        </w:rPr>
      </w:pPr>
      <w:r w:rsidRPr="00B5135D">
        <w:rPr>
          <w:lang w:val="fr-CA"/>
        </w:rPr>
        <w:t>Communiquer avec les programmes d’aide aux employés, selon les nécessités</w:t>
      </w:r>
    </w:p>
    <w:p w:rsidR="00DD71FA" w:rsidRPr="00B5135D" w:rsidRDefault="00DD71FA" w:rsidP="00DD71FA">
      <w:pPr>
        <w:numPr>
          <w:ilvl w:val="0"/>
          <w:numId w:val="18"/>
        </w:numPr>
        <w:spacing w:after="0" w:line="240" w:lineRule="auto"/>
        <w:rPr>
          <w:lang w:val="fr-CA"/>
        </w:rPr>
      </w:pPr>
      <w:r w:rsidRPr="00B5135D">
        <w:rPr>
          <w:lang w:val="fr-CA"/>
        </w:rPr>
        <w:t>Évaluer les stratégies relatives aux mesures d’urgence et faciliter toutes les améliorations requises</w:t>
      </w:r>
    </w:p>
    <w:p w:rsidR="00DD71FA" w:rsidRPr="00B5135D" w:rsidRDefault="00DD71FA" w:rsidP="00DD71FA">
      <w:pPr>
        <w:numPr>
          <w:ilvl w:val="0"/>
          <w:numId w:val="18"/>
        </w:numPr>
        <w:spacing w:after="0" w:line="240" w:lineRule="auto"/>
      </w:pPr>
      <w:proofErr w:type="spellStart"/>
      <w:r w:rsidRPr="00B5135D">
        <w:t>Retourner</w:t>
      </w:r>
      <w:proofErr w:type="spellEnd"/>
      <w:r w:rsidRPr="00B5135D">
        <w:t xml:space="preserve"> au </w:t>
      </w:r>
      <w:proofErr w:type="spellStart"/>
      <w:r w:rsidRPr="00B5135D">
        <w:t>fonctionnement</w:t>
      </w:r>
      <w:proofErr w:type="spellEnd"/>
      <w:r w:rsidRPr="00B5135D">
        <w:t xml:space="preserve"> normal</w:t>
      </w:r>
    </w:p>
    <w:p w:rsidR="00DD71FA" w:rsidRPr="00B5135D" w:rsidRDefault="00DD71FA" w:rsidP="00CB0B98">
      <w:pPr>
        <w:pStyle w:val="Heading2"/>
        <w:jc w:val="center"/>
      </w:pPr>
      <w:bookmarkStart w:id="7" w:name="_Toc401062359"/>
      <w:r w:rsidRPr="00B5135D">
        <w:t>Fiche de tâches - Responsable des finances</w:t>
      </w:r>
      <w:bookmarkEnd w:id="7"/>
    </w:p>
    <w:p w:rsidR="00DD71FA" w:rsidRPr="00B5135D" w:rsidRDefault="00DD71FA" w:rsidP="00CB0B98">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71FA" w:rsidRPr="00677383" w:rsidTr="00135075">
        <w:trPr>
          <w:cantSplit/>
        </w:trPr>
        <w:tc>
          <w:tcPr>
            <w:tcW w:w="8856" w:type="dxa"/>
            <w:gridSpan w:val="2"/>
            <w:shd w:val="clear" w:color="auto" w:fill="D9D9D9"/>
          </w:tcPr>
          <w:p w:rsidR="00DD71FA" w:rsidRPr="00B5135D" w:rsidRDefault="00DD71FA" w:rsidP="00135075">
            <w:pPr>
              <w:rPr>
                <w:lang w:val="fr-CA"/>
              </w:rPr>
            </w:pPr>
            <w:r w:rsidRPr="00B5135D">
              <w:rPr>
                <w:lang w:val="fr-CA"/>
              </w:rPr>
              <w:t>Fiche de tâches du responsable des finances</w:t>
            </w:r>
          </w:p>
        </w:tc>
      </w:tr>
      <w:tr w:rsidR="00DD71FA" w:rsidRPr="00B5135D" w:rsidTr="00135075">
        <w:tc>
          <w:tcPr>
            <w:tcW w:w="4428" w:type="dxa"/>
          </w:tcPr>
          <w:p w:rsidR="00DD71FA" w:rsidRPr="00B5135D" w:rsidRDefault="00DD71FA" w:rsidP="00135075">
            <w:r w:rsidRPr="00B5135D">
              <w:t xml:space="preserve">Poste </w:t>
            </w:r>
            <w:proofErr w:type="spellStart"/>
            <w:r w:rsidRPr="00B5135D">
              <w:t>attribué</w:t>
            </w:r>
            <w:proofErr w:type="spellEnd"/>
            <w:r w:rsidRPr="00B5135D">
              <w:t xml:space="preserve"> à :</w:t>
            </w:r>
          </w:p>
        </w:tc>
        <w:tc>
          <w:tcPr>
            <w:tcW w:w="4428" w:type="dxa"/>
          </w:tcPr>
          <w:p w:rsidR="00DD71FA" w:rsidRPr="00B5135D" w:rsidRDefault="00DD71FA" w:rsidP="00135075"/>
        </w:tc>
      </w:tr>
      <w:tr w:rsidR="00DD71FA" w:rsidRPr="00677383" w:rsidTr="00135075">
        <w:tc>
          <w:tcPr>
            <w:tcW w:w="4428" w:type="dxa"/>
          </w:tcPr>
          <w:p w:rsidR="00DD71FA" w:rsidRPr="00B5135D" w:rsidRDefault="00DD71FA" w:rsidP="00135075">
            <w:pPr>
              <w:rPr>
                <w:lang w:val="fr-CA"/>
              </w:rPr>
            </w:pPr>
            <w:r w:rsidRPr="00B5135D">
              <w:rPr>
                <w:lang w:val="fr-CA"/>
              </w:rPr>
              <w:t>Rôle de remplaçant attribué à :</w:t>
            </w:r>
          </w:p>
        </w:tc>
        <w:tc>
          <w:tcPr>
            <w:tcW w:w="4428" w:type="dxa"/>
          </w:tcPr>
          <w:p w:rsidR="00DD71FA" w:rsidRPr="00B5135D" w:rsidRDefault="00DD71FA" w:rsidP="00135075">
            <w:pPr>
              <w:rPr>
                <w:lang w:val="fr-CA"/>
              </w:rPr>
            </w:pPr>
          </w:p>
        </w:tc>
      </w:tr>
      <w:tr w:rsidR="00DD71FA" w:rsidRPr="00677383" w:rsidTr="00135075">
        <w:tc>
          <w:tcPr>
            <w:tcW w:w="4428" w:type="dxa"/>
          </w:tcPr>
          <w:p w:rsidR="00DD71FA" w:rsidRPr="00B5135D" w:rsidRDefault="00DD71FA" w:rsidP="00135075">
            <w:pPr>
              <w:rPr>
                <w:lang w:val="fr-CA"/>
              </w:rPr>
            </w:pPr>
            <w:r w:rsidRPr="00B5135D">
              <w:rPr>
                <w:lang w:val="fr-CA"/>
              </w:rPr>
              <w:t>Personnes qui vous communiquent l’information :</w:t>
            </w:r>
          </w:p>
        </w:tc>
        <w:tc>
          <w:tcPr>
            <w:tcW w:w="4428" w:type="dxa"/>
          </w:tcPr>
          <w:p w:rsidR="00DD71FA" w:rsidRPr="00B5135D" w:rsidRDefault="00DD71FA" w:rsidP="00135075">
            <w:pPr>
              <w:rPr>
                <w:lang w:val="fr-CA"/>
              </w:rPr>
            </w:pPr>
          </w:p>
        </w:tc>
      </w:tr>
    </w:tbl>
    <w:p w:rsidR="00DD71FA" w:rsidRPr="00B5135D" w:rsidRDefault="00DD71FA" w:rsidP="00CB0B98">
      <w:pPr>
        <w:rPr>
          <w:lang w:val="fr-CA"/>
        </w:rPr>
      </w:pPr>
    </w:p>
    <w:p w:rsidR="00DD71FA" w:rsidRPr="00B5135D" w:rsidRDefault="00DD71FA" w:rsidP="00CB0B98">
      <w:pPr>
        <w:rPr>
          <w:bCs/>
          <w:lang w:val="fr-CA"/>
        </w:rPr>
      </w:pPr>
      <w:r w:rsidRPr="00B5135D">
        <w:rPr>
          <w:b/>
          <w:lang w:val="fr-CA"/>
        </w:rPr>
        <w:lastRenderedPageBreak/>
        <w:t xml:space="preserve">Mission : </w:t>
      </w:r>
      <w:r w:rsidRPr="00B5135D">
        <w:rPr>
          <w:lang w:val="fr-CA"/>
        </w:rPr>
        <w:t>Surveiller tous les aspects des processus administratifs et financiers. Autoriser les dépenses pour mener à bien le plan d’action en cas d’incident et assurer une documentation appropriée. Surveiller l’utilisation des actifs financiers. Documenter les dépenses afférentes à l’incident d’urgence et préparer l’indemnisation du ministère.</w:t>
      </w:r>
    </w:p>
    <w:p w:rsidR="00DD71FA" w:rsidRPr="00B5135D" w:rsidRDefault="00DD71FA" w:rsidP="00CB0B98">
      <w:pPr>
        <w:rPr>
          <w:b/>
          <w:bCs/>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immédiates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6"/>
        </w:numPr>
        <w:spacing w:after="0" w:line="240" w:lineRule="auto"/>
        <w:rPr>
          <w:lang w:val="fr-CA"/>
        </w:rPr>
      </w:pPr>
      <w:r w:rsidRPr="00B5135D">
        <w:rPr>
          <w:lang w:val="fr-CA"/>
        </w:rPr>
        <w:t>Dès la notification de l’activation de l’équipe de gestion des incidents (ÉGI), se présenter au centre des opérations d’urgence (COU) (salle de conférence)</w:t>
      </w:r>
    </w:p>
    <w:p w:rsidR="00DD71FA" w:rsidRPr="00B5135D" w:rsidRDefault="00DD71FA" w:rsidP="00DD71FA">
      <w:pPr>
        <w:numPr>
          <w:ilvl w:val="0"/>
          <w:numId w:val="16"/>
        </w:numPr>
        <w:spacing w:after="0" w:line="240" w:lineRule="auto"/>
        <w:rPr>
          <w:lang w:val="fr-CA"/>
        </w:rPr>
      </w:pPr>
      <w:r w:rsidRPr="00B5135D">
        <w:rPr>
          <w:lang w:val="fr-CA"/>
        </w:rPr>
        <w:t>Assumer le rôle de responsable des finances</w:t>
      </w:r>
    </w:p>
    <w:p w:rsidR="00DD71FA" w:rsidRPr="00B5135D" w:rsidRDefault="00DD71FA" w:rsidP="00DD71FA">
      <w:pPr>
        <w:numPr>
          <w:ilvl w:val="0"/>
          <w:numId w:val="16"/>
        </w:numPr>
        <w:spacing w:after="0" w:line="240" w:lineRule="auto"/>
        <w:rPr>
          <w:lang w:val="fr-CA"/>
        </w:rPr>
      </w:pPr>
      <w:r w:rsidRPr="00B5135D">
        <w:rPr>
          <w:lang w:val="fr-CA"/>
        </w:rPr>
        <w:t>Se préparer à recevoir un compte-rendu de l’ÉGI</w:t>
      </w:r>
    </w:p>
    <w:p w:rsidR="00DD71FA" w:rsidRPr="00B5135D" w:rsidRDefault="00DD71FA" w:rsidP="00DD71FA">
      <w:pPr>
        <w:numPr>
          <w:ilvl w:val="0"/>
          <w:numId w:val="16"/>
        </w:numPr>
        <w:spacing w:after="0" w:line="240" w:lineRule="auto"/>
        <w:rPr>
          <w:lang w:val="fr-CA"/>
        </w:rPr>
      </w:pPr>
      <w:r w:rsidRPr="00B5135D">
        <w:rPr>
          <w:lang w:val="fr-CA"/>
        </w:rPr>
        <w:t>Préparer la séance d’information initiale avec les responsables de la planification et de la logistique</w:t>
      </w:r>
    </w:p>
    <w:p w:rsidR="00DD71FA" w:rsidRPr="00B5135D" w:rsidRDefault="00DD71FA" w:rsidP="00CB0B98">
      <w:pPr>
        <w:rPr>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secondaires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7"/>
        </w:numPr>
        <w:spacing w:after="0" w:line="240" w:lineRule="auto"/>
        <w:rPr>
          <w:lang w:val="fr-CA"/>
        </w:rPr>
      </w:pPr>
      <w:r w:rsidRPr="00B5135D">
        <w:rPr>
          <w:lang w:val="fr-CA"/>
        </w:rPr>
        <w:t>Veiller à ce qu’un remplaçant ait été désigné pour remplir votre rôle en votre absence (tenir à jour)</w:t>
      </w:r>
    </w:p>
    <w:p w:rsidR="00DD71FA" w:rsidRPr="00B5135D" w:rsidRDefault="00DD71FA" w:rsidP="00DD71FA">
      <w:pPr>
        <w:numPr>
          <w:ilvl w:val="0"/>
          <w:numId w:val="17"/>
        </w:numPr>
        <w:spacing w:after="0" w:line="240" w:lineRule="auto"/>
        <w:rPr>
          <w:lang w:val="fr-CA"/>
        </w:rPr>
      </w:pPr>
      <w:r w:rsidRPr="00B5135D">
        <w:rPr>
          <w:lang w:val="fr-CA"/>
        </w:rPr>
        <w:t>Recevoir des mises à jour régulières du service de planification et logistique et documenter les mesures et les décisions sur une base continue</w:t>
      </w:r>
    </w:p>
    <w:p w:rsidR="00DD71FA" w:rsidRPr="00B5135D" w:rsidRDefault="00DD71FA" w:rsidP="00DD71FA">
      <w:pPr>
        <w:numPr>
          <w:ilvl w:val="0"/>
          <w:numId w:val="17"/>
        </w:numPr>
        <w:spacing w:after="0" w:line="240" w:lineRule="auto"/>
      </w:pPr>
      <w:proofErr w:type="spellStart"/>
      <w:r w:rsidRPr="00B5135D">
        <w:t>Autres</w:t>
      </w:r>
      <w:proofErr w:type="spellEnd"/>
      <w:r w:rsidRPr="00B5135D">
        <w:t xml:space="preserve"> </w:t>
      </w:r>
      <w:proofErr w:type="spellStart"/>
      <w:r w:rsidRPr="00B5135D">
        <w:t>tâches</w:t>
      </w:r>
      <w:proofErr w:type="spellEnd"/>
      <w:r w:rsidRPr="00B5135D">
        <w:t xml:space="preserve"> </w:t>
      </w:r>
      <w:proofErr w:type="spellStart"/>
      <w:r w:rsidRPr="00B5135D">
        <w:t>assignées</w:t>
      </w:r>
      <w:proofErr w:type="spellEnd"/>
      <w:r w:rsidRPr="00B5135D">
        <w:t xml:space="preserve"> par </w:t>
      </w:r>
      <w:proofErr w:type="spellStart"/>
      <w:r w:rsidRPr="00B5135D">
        <w:t>l’ÉGI</w:t>
      </w:r>
      <w:proofErr w:type="spellEnd"/>
    </w:p>
    <w:p w:rsidR="00DD71FA" w:rsidRPr="00B5135D" w:rsidRDefault="00DD71FA" w:rsidP="00DD71FA">
      <w:pPr>
        <w:numPr>
          <w:ilvl w:val="0"/>
          <w:numId w:val="17"/>
        </w:numPr>
        <w:spacing w:after="0" w:line="240" w:lineRule="auto"/>
        <w:rPr>
          <w:lang w:val="fr-CA"/>
        </w:rPr>
      </w:pPr>
      <w:r w:rsidRPr="00B5135D">
        <w:rPr>
          <w:lang w:val="fr-CA"/>
        </w:rPr>
        <w:t>Effectuer un suivi de tous les coûts liés à la situation d’urgence</w:t>
      </w:r>
    </w:p>
    <w:p w:rsidR="00DD71FA" w:rsidRPr="00B5135D" w:rsidRDefault="00DD71FA" w:rsidP="00DD71FA">
      <w:pPr>
        <w:numPr>
          <w:ilvl w:val="0"/>
          <w:numId w:val="17"/>
        </w:numPr>
        <w:spacing w:after="0" w:line="240" w:lineRule="auto"/>
        <w:rPr>
          <w:lang w:val="fr-CA"/>
        </w:rPr>
      </w:pPr>
      <w:r w:rsidRPr="00B5135D">
        <w:rPr>
          <w:lang w:val="fr-CA"/>
        </w:rPr>
        <w:t>Être prêt à informer l’ÉGI sur demande au sujet de l’impact financier</w:t>
      </w:r>
    </w:p>
    <w:p w:rsidR="00DD71FA" w:rsidRPr="00B5135D" w:rsidRDefault="00DD71FA" w:rsidP="00DD71FA">
      <w:pPr>
        <w:numPr>
          <w:ilvl w:val="0"/>
          <w:numId w:val="17"/>
        </w:numPr>
        <w:spacing w:after="0" w:line="240" w:lineRule="auto"/>
        <w:rPr>
          <w:lang w:val="fr-CA"/>
        </w:rPr>
      </w:pPr>
      <w:r w:rsidRPr="00B5135D">
        <w:rPr>
          <w:lang w:val="fr-CA"/>
        </w:rPr>
        <w:t>Effectuer le suivi de l’information sur le financement concernant l’incident</w:t>
      </w:r>
    </w:p>
    <w:p w:rsidR="00DD71FA" w:rsidRPr="00B5135D" w:rsidRDefault="00DD71FA" w:rsidP="00CB0B98">
      <w:pPr>
        <w:spacing w:after="0" w:line="240" w:lineRule="auto"/>
        <w:rPr>
          <w:lang w:val="fr-CA"/>
        </w:rPr>
      </w:pPr>
    </w:p>
    <w:p w:rsidR="00DD71FA" w:rsidRPr="00B5135D" w:rsidRDefault="00DD71FA" w:rsidP="00CB0B98">
      <w:pPr>
        <w:spacing w:after="0" w:line="240" w:lineRule="auto"/>
        <w:rPr>
          <w:lang w:val="fr-CA"/>
        </w:rPr>
      </w:pPr>
    </w:p>
    <w:p w:rsidR="00DD71FA" w:rsidRPr="00B5135D" w:rsidRDefault="00DD71FA" w:rsidP="00CB0B98">
      <w:pPr>
        <w:rPr>
          <w:b/>
        </w:rPr>
      </w:pPr>
      <w:proofErr w:type="spellStart"/>
      <w:r w:rsidRPr="00B5135D">
        <w:rPr>
          <w:b/>
        </w:rPr>
        <w:t>Rétablissement</w:t>
      </w:r>
      <w:proofErr w:type="spellEnd"/>
    </w:p>
    <w:p w:rsidR="00DD71FA" w:rsidRPr="00B5135D" w:rsidRDefault="00DD71FA" w:rsidP="00DD71FA">
      <w:pPr>
        <w:numPr>
          <w:ilvl w:val="0"/>
          <w:numId w:val="18"/>
        </w:numPr>
        <w:spacing w:after="0" w:line="240" w:lineRule="auto"/>
        <w:rPr>
          <w:lang w:val="fr-CA"/>
        </w:rPr>
      </w:pPr>
      <w:r w:rsidRPr="00B5135D">
        <w:rPr>
          <w:lang w:val="fr-CA"/>
        </w:rPr>
        <w:t>Recevoir tous les registres, toutes les notes et informations pertinentes pour la séance de compte-rendu de la planification et de la logistique</w:t>
      </w:r>
    </w:p>
    <w:p w:rsidR="00DD71FA" w:rsidRPr="00B5135D" w:rsidRDefault="00DD71FA" w:rsidP="00DD71FA">
      <w:pPr>
        <w:numPr>
          <w:ilvl w:val="0"/>
          <w:numId w:val="18"/>
        </w:numPr>
        <w:spacing w:after="0" w:line="240" w:lineRule="auto"/>
        <w:rPr>
          <w:lang w:val="fr-CA"/>
        </w:rPr>
      </w:pPr>
      <w:r w:rsidRPr="00B5135D">
        <w:rPr>
          <w:lang w:val="fr-CA"/>
        </w:rPr>
        <w:t>Participer au compte-rendu sur l’événement</w:t>
      </w:r>
    </w:p>
    <w:p w:rsidR="00DD71FA" w:rsidRPr="00B5135D" w:rsidRDefault="00DD71FA" w:rsidP="00DD71FA">
      <w:pPr>
        <w:numPr>
          <w:ilvl w:val="0"/>
          <w:numId w:val="18"/>
        </w:numPr>
        <w:spacing w:after="0" w:line="240" w:lineRule="auto"/>
        <w:rPr>
          <w:lang w:val="fr-CA"/>
        </w:rPr>
      </w:pPr>
      <w:r w:rsidRPr="00B5135D">
        <w:rPr>
          <w:lang w:val="fr-CA"/>
        </w:rPr>
        <w:t>Effectuer le suivi de tout financement concernant l’incident</w:t>
      </w:r>
    </w:p>
    <w:p w:rsidR="00DD71FA" w:rsidRPr="00B5135D" w:rsidRDefault="00DD71FA" w:rsidP="00DD71FA">
      <w:pPr>
        <w:numPr>
          <w:ilvl w:val="0"/>
          <w:numId w:val="18"/>
        </w:numPr>
        <w:spacing w:after="0" w:line="240" w:lineRule="auto"/>
        <w:rPr>
          <w:lang w:val="fr-CA"/>
        </w:rPr>
      </w:pPr>
      <w:r w:rsidRPr="00B5135D">
        <w:rPr>
          <w:lang w:val="fr-CA"/>
        </w:rPr>
        <w:t>Évaluer les stratégies relatives aux mesures d’urgence et faciliter toutes les améliorations requises</w:t>
      </w:r>
    </w:p>
    <w:p w:rsidR="00DD71FA" w:rsidRPr="00B5135D" w:rsidRDefault="00DD71FA" w:rsidP="00DD71FA">
      <w:pPr>
        <w:numPr>
          <w:ilvl w:val="0"/>
          <w:numId w:val="18"/>
        </w:numPr>
        <w:spacing w:after="0" w:line="240" w:lineRule="auto"/>
      </w:pPr>
      <w:proofErr w:type="spellStart"/>
      <w:r w:rsidRPr="00B5135D">
        <w:t>Retourner</w:t>
      </w:r>
      <w:proofErr w:type="spellEnd"/>
      <w:r w:rsidRPr="00B5135D">
        <w:t xml:space="preserve"> au </w:t>
      </w:r>
      <w:proofErr w:type="spellStart"/>
      <w:r w:rsidRPr="00B5135D">
        <w:t>fonctionnement</w:t>
      </w:r>
      <w:proofErr w:type="spellEnd"/>
      <w:r w:rsidRPr="00B5135D">
        <w:t xml:space="preserve"> normal</w:t>
      </w:r>
    </w:p>
    <w:p w:rsidR="00DD71FA" w:rsidRPr="00B5135D" w:rsidRDefault="00DD71FA" w:rsidP="00DD71FA">
      <w:pPr>
        <w:numPr>
          <w:ilvl w:val="0"/>
          <w:numId w:val="18"/>
        </w:numPr>
        <w:spacing w:after="0" w:line="240" w:lineRule="auto"/>
      </w:pPr>
    </w:p>
    <w:p w:rsidR="00DD71FA" w:rsidRPr="00B5135D" w:rsidRDefault="00DD71FA" w:rsidP="00CB0B98"/>
    <w:p w:rsidR="00DD71FA" w:rsidRPr="00B5135D" w:rsidRDefault="00DD71FA" w:rsidP="00CB0B98">
      <w:pPr>
        <w:pStyle w:val="Heading2"/>
        <w:jc w:val="center"/>
      </w:pPr>
      <w:bookmarkStart w:id="8" w:name="_Toc401062360"/>
      <w:r w:rsidRPr="00B5135D">
        <w:t>Fiche de tâches - Gestionnaire des incidents</w:t>
      </w:r>
      <w:bookmarkEnd w:id="8"/>
    </w:p>
    <w:p w:rsidR="00DD71FA" w:rsidRPr="00B5135D" w:rsidRDefault="00DD71FA" w:rsidP="00CB0B98">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71FA" w:rsidRPr="001C25BC" w:rsidTr="00135075">
        <w:trPr>
          <w:cantSplit/>
        </w:trPr>
        <w:tc>
          <w:tcPr>
            <w:tcW w:w="8856" w:type="dxa"/>
            <w:gridSpan w:val="2"/>
            <w:shd w:val="clear" w:color="auto" w:fill="D9D9D9"/>
          </w:tcPr>
          <w:p w:rsidR="00DD71FA" w:rsidRPr="00B5135D" w:rsidRDefault="00DD71FA" w:rsidP="00135075">
            <w:pPr>
              <w:rPr>
                <w:lang w:val="fr-CA"/>
              </w:rPr>
            </w:pPr>
            <w:r w:rsidRPr="00B5135D">
              <w:rPr>
                <w:lang w:val="fr-CA"/>
              </w:rPr>
              <w:t>Fiche de tâches du gestionnaire des incidents</w:t>
            </w:r>
          </w:p>
        </w:tc>
      </w:tr>
      <w:tr w:rsidR="00DD71FA" w:rsidRPr="00B5135D" w:rsidTr="00135075">
        <w:tc>
          <w:tcPr>
            <w:tcW w:w="4428" w:type="dxa"/>
          </w:tcPr>
          <w:p w:rsidR="00DD71FA" w:rsidRPr="00B5135D" w:rsidRDefault="00DD71FA" w:rsidP="00135075">
            <w:r w:rsidRPr="00B5135D">
              <w:t xml:space="preserve">Poste </w:t>
            </w:r>
            <w:proofErr w:type="spellStart"/>
            <w:r w:rsidRPr="00B5135D">
              <w:t>attribué</w:t>
            </w:r>
            <w:proofErr w:type="spellEnd"/>
            <w:r w:rsidRPr="00B5135D">
              <w:t xml:space="preserve"> à :</w:t>
            </w:r>
          </w:p>
        </w:tc>
        <w:tc>
          <w:tcPr>
            <w:tcW w:w="4428" w:type="dxa"/>
          </w:tcPr>
          <w:p w:rsidR="00DD71FA" w:rsidRPr="00B5135D" w:rsidRDefault="00DD71FA" w:rsidP="00135075"/>
        </w:tc>
      </w:tr>
      <w:tr w:rsidR="00DD71FA" w:rsidRPr="001C25BC" w:rsidTr="00135075">
        <w:tc>
          <w:tcPr>
            <w:tcW w:w="4428" w:type="dxa"/>
          </w:tcPr>
          <w:p w:rsidR="00DD71FA" w:rsidRPr="00B5135D" w:rsidRDefault="00DD71FA" w:rsidP="00135075">
            <w:pPr>
              <w:rPr>
                <w:lang w:val="fr-CA"/>
              </w:rPr>
            </w:pPr>
            <w:r w:rsidRPr="00B5135D">
              <w:rPr>
                <w:lang w:val="fr-CA"/>
              </w:rPr>
              <w:t>Rôle de remplaçant attribué à :</w:t>
            </w:r>
          </w:p>
        </w:tc>
        <w:tc>
          <w:tcPr>
            <w:tcW w:w="4428" w:type="dxa"/>
          </w:tcPr>
          <w:p w:rsidR="00DD71FA" w:rsidRPr="00B5135D" w:rsidRDefault="00DD71FA" w:rsidP="00135075">
            <w:pPr>
              <w:rPr>
                <w:lang w:val="fr-CA"/>
              </w:rPr>
            </w:pPr>
          </w:p>
        </w:tc>
      </w:tr>
      <w:tr w:rsidR="00DD71FA" w:rsidRPr="001C25BC" w:rsidTr="00135075">
        <w:tc>
          <w:tcPr>
            <w:tcW w:w="4428" w:type="dxa"/>
          </w:tcPr>
          <w:p w:rsidR="00DD71FA" w:rsidRPr="00B5135D" w:rsidRDefault="00DD71FA" w:rsidP="00135075">
            <w:proofErr w:type="spellStart"/>
            <w:r w:rsidRPr="00B5135D">
              <w:lastRenderedPageBreak/>
              <w:t>Personnes</w:t>
            </w:r>
            <w:proofErr w:type="spellEnd"/>
            <w:r w:rsidRPr="00B5135D">
              <w:t xml:space="preserve"> relevant de </w:t>
            </w:r>
            <w:proofErr w:type="spellStart"/>
            <w:r w:rsidRPr="00B5135D">
              <w:t>vous</w:t>
            </w:r>
            <w:proofErr w:type="spellEnd"/>
            <w:r w:rsidRPr="00B5135D">
              <w:t> :</w:t>
            </w:r>
          </w:p>
        </w:tc>
        <w:tc>
          <w:tcPr>
            <w:tcW w:w="4428" w:type="dxa"/>
          </w:tcPr>
          <w:p w:rsidR="00DD71FA" w:rsidRPr="00B5135D" w:rsidRDefault="00DD71FA" w:rsidP="00135075">
            <w:pPr>
              <w:rPr>
                <w:lang w:val="fr-CA"/>
              </w:rPr>
            </w:pPr>
            <w:r w:rsidRPr="00B5135D">
              <w:rPr>
                <w:lang w:val="fr-CA"/>
              </w:rPr>
              <w:t>Équipe de gestion des incidents (ÉGI)</w:t>
            </w:r>
          </w:p>
        </w:tc>
      </w:tr>
    </w:tbl>
    <w:p w:rsidR="00DD71FA" w:rsidRPr="00B5135D" w:rsidRDefault="00DD71FA" w:rsidP="00CB0B98">
      <w:pPr>
        <w:rPr>
          <w:lang w:val="fr-CA"/>
        </w:rPr>
      </w:pPr>
    </w:p>
    <w:p w:rsidR="00DD71FA" w:rsidRPr="00B5135D" w:rsidRDefault="00DD71FA" w:rsidP="00CB0B98">
      <w:pPr>
        <w:rPr>
          <w:lang w:val="fr-CA"/>
        </w:rPr>
      </w:pPr>
      <w:r w:rsidRPr="00B5135D">
        <w:rPr>
          <w:b/>
          <w:lang w:val="fr-CA"/>
        </w:rPr>
        <w:t>Mission :</w:t>
      </w:r>
      <w:r w:rsidRPr="00B5135D">
        <w:rPr>
          <w:lang w:val="fr-CA"/>
        </w:rPr>
        <w:t xml:space="preserve"> Organiser et diriger le plan d’urgence. Donner des directives générales pour l’intervention d’urgence.</w:t>
      </w:r>
    </w:p>
    <w:p w:rsidR="00DD71FA" w:rsidRPr="00B5135D" w:rsidRDefault="00DD71FA" w:rsidP="00CB0B98">
      <w:pPr>
        <w:rPr>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immédiates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6"/>
        </w:numPr>
        <w:spacing w:after="0" w:line="240" w:lineRule="auto"/>
        <w:rPr>
          <w:lang w:val="fr-CA"/>
        </w:rPr>
      </w:pPr>
      <w:r w:rsidRPr="00B5135D">
        <w:rPr>
          <w:lang w:val="fr-CA"/>
        </w:rPr>
        <w:t>Lire toutes les fiches de tâches avant de continuer</w:t>
      </w:r>
    </w:p>
    <w:p w:rsidR="00DD71FA" w:rsidRPr="00B5135D" w:rsidRDefault="00DD71FA" w:rsidP="00DD71FA">
      <w:pPr>
        <w:numPr>
          <w:ilvl w:val="0"/>
          <w:numId w:val="16"/>
        </w:numPr>
        <w:spacing w:after="0" w:line="240" w:lineRule="auto"/>
        <w:rPr>
          <w:lang w:val="fr-CA"/>
        </w:rPr>
      </w:pPr>
      <w:r w:rsidRPr="00B5135D">
        <w:rPr>
          <w:lang w:val="fr-CA"/>
        </w:rPr>
        <w:t>Activer le plan d’urgence : demander à X de contacter tous les membres de l’équipe d’incident et établir le délai pour se présenter à l’ÉGI</w:t>
      </w:r>
    </w:p>
    <w:p w:rsidR="00DD71FA" w:rsidRPr="00B5135D" w:rsidRDefault="00DD71FA" w:rsidP="00DD71FA">
      <w:pPr>
        <w:numPr>
          <w:ilvl w:val="0"/>
          <w:numId w:val="16"/>
        </w:numPr>
        <w:spacing w:after="0" w:line="240" w:lineRule="auto"/>
      </w:pPr>
      <w:r w:rsidRPr="00B5135D">
        <w:t xml:space="preserve">Informer le </w:t>
      </w:r>
      <w:proofErr w:type="spellStart"/>
      <w:r w:rsidRPr="00B5135D">
        <w:t>Conseil</w:t>
      </w:r>
      <w:proofErr w:type="spellEnd"/>
      <w:r w:rsidRPr="00B5135D">
        <w:t xml:space="preserve"> </w:t>
      </w:r>
      <w:proofErr w:type="spellStart"/>
      <w:r w:rsidRPr="00B5135D">
        <w:t>d’administration</w:t>
      </w:r>
      <w:proofErr w:type="spellEnd"/>
    </w:p>
    <w:p w:rsidR="00DD71FA" w:rsidRPr="00B5135D" w:rsidRDefault="00DD71FA" w:rsidP="00DD71FA">
      <w:pPr>
        <w:numPr>
          <w:ilvl w:val="0"/>
          <w:numId w:val="16"/>
        </w:numPr>
        <w:spacing w:after="0" w:line="240" w:lineRule="auto"/>
        <w:rPr>
          <w:lang w:val="fr-CA"/>
        </w:rPr>
      </w:pPr>
      <w:r w:rsidRPr="00B5135D">
        <w:rPr>
          <w:lang w:val="fr-CA"/>
        </w:rPr>
        <w:t>Affecter un préposé au registre des communications</w:t>
      </w:r>
    </w:p>
    <w:p w:rsidR="00DD71FA" w:rsidRPr="00B5135D" w:rsidRDefault="00DD71FA" w:rsidP="00DD71FA">
      <w:pPr>
        <w:numPr>
          <w:ilvl w:val="0"/>
          <w:numId w:val="16"/>
        </w:numPr>
        <w:spacing w:after="0" w:line="240" w:lineRule="auto"/>
        <w:rPr>
          <w:lang w:val="fr-CA"/>
        </w:rPr>
      </w:pPr>
      <w:r w:rsidRPr="00B5135D">
        <w:rPr>
          <w:lang w:val="fr-CA"/>
        </w:rPr>
        <w:t>Organiser et diriger l’ÉGI, conformément au modèle SGI</w:t>
      </w:r>
    </w:p>
    <w:p w:rsidR="00DD71FA" w:rsidRPr="00B5135D" w:rsidRDefault="00DD71FA" w:rsidP="00DD71FA">
      <w:pPr>
        <w:numPr>
          <w:ilvl w:val="0"/>
          <w:numId w:val="16"/>
        </w:numPr>
        <w:spacing w:after="0" w:line="240" w:lineRule="auto"/>
      </w:pPr>
      <w:proofErr w:type="spellStart"/>
      <w:r w:rsidRPr="00B5135D">
        <w:t>Établir</w:t>
      </w:r>
      <w:proofErr w:type="spellEnd"/>
      <w:r w:rsidRPr="00B5135D">
        <w:t xml:space="preserve"> les </w:t>
      </w:r>
      <w:proofErr w:type="spellStart"/>
      <w:r w:rsidRPr="00B5135D">
        <w:t>priorités</w:t>
      </w:r>
      <w:proofErr w:type="spellEnd"/>
      <w:r w:rsidRPr="00B5135D">
        <w:t xml:space="preserve"> </w:t>
      </w:r>
      <w:proofErr w:type="spellStart"/>
      <w:r w:rsidRPr="00B5135D">
        <w:t>immédiates</w:t>
      </w:r>
      <w:proofErr w:type="spellEnd"/>
    </w:p>
    <w:p w:rsidR="00DD71FA" w:rsidRPr="00B5135D" w:rsidRDefault="00DD71FA" w:rsidP="00DD71FA">
      <w:pPr>
        <w:numPr>
          <w:ilvl w:val="0"/>
          <w:numId w:val="16"/>
        </w:numPr>
        <w:spacing w:after="0" w:line="240" w:lineRule="auto"/>
        <w:rPr>
          <w:lang w:val="fr-CA"/>
        </w:rPr>
      </w:pPr>
      <w:r w:rsidRPr="00B5135D">
        <w:rPr>
          <w:lang w:val="fr-CA"/>
        </w:rPr>
        <w:t>Attribuer les responsabilités en matière de communication pour le public et les médias</w:t>
      </w:r>
    </w:p>
    <w:p w:rsidR="00DD71FA" w:rsidRPr="00B5135D" w:rsidRDefault="00DD71FA" w:rsidP="00DD71FA">
      <w:pPr>
        <w:numPr>
          <w:ilvl w:val="0"/>
          <w:numId w:val="16"/>
        </w:numPr>
        <w:spacing w:after="0" w:line="240" w:lineRule="auto"/>
        <w:rPr>
          <w:lang w:val="fr-CA"/>
        </w:rPr>
      </w:pPr>
      <w:r w:rsidRPr="00B5135D">
        <w:rPr>
          <w:lang w:val="fr-CA"/>
        </w:rPr>
        <w:t>Lancer la chaîne téléphonique si nécessaire</w:t>
      </w:r>
    </w:p>
    <w:p w:rsidR="00DD71FA" w:rsidRPr="00B5135D" w:rsidRDefault="00DD71FA" w:rsidP="00DD71FA">
      <w:pPr>
        <w:numPr>
          <w:ilvl w:val="0"/>
          <w:numId w:val="16"/>
        </w:numPr>
        <w:spacing w:after="0" w:line="240" w:lineRule="auto"/>
        <w:rPr>
          <w:lang w:val="fr-CA"/>
        </w:rPr>
      </w:pPr>
      <w:r w:rsidRPr="00B5135D">
        <w:rPr>
          <w:lang w:val="fr-CA"/>
        </w:rPr>
        <w:t>Veiller à ce que l’on commence le suivi de tous les coûts</w:t>
      </w:r>
    </w:p>
    <w:p w:rsidR="00DD71FA" w:rsidRPr="00B5135D" w:rsidRDefault="00DD71FA" w:rsidP="00CB0B98">
      <w:pPr>
        <w:rPr>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secondaires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7"/>
        </w:numPr>
        <w:spacing w:after="0" w:line="240" w:lineRule="auto"/>
        <w:rPr>
          <w:lang w:val="fr-CA"/>
        </w:rPr>
      </w:pPr>
      <w:r w:rsidRPr="00B5135D">
        <w:rPr>
          <w:lang w:val="fr-CA"/>
        </w:rPr>
        <w:t>Veiller à ce qu’un remplaçant ait été désigné pour remplir votre rôle en votre absence (tenir à jour)</w:t>
      </w:r>
    </w:p>
    <w:p w:rsidR="00DD71FA" w:rsidRPr="00B5135D" w:rsidRDefault="00DD71FA" w:rsidP="00DD71FA">
      <w:pPr>
        <w:numPr>
          <w:ilvl w:val="0"/>
          <w:numId w:val="17"/>
        </w:numPr>
        <w:spacing w:after="0" w:line="240" w:lineRule="auto"/>
        <w:rPr>
          <w:lang w:val="fr-CA"/>
        </w:rPr>
      </w:pPr>
      <w:r w:rsidRPr="00B5135D">
        <w:rPr>
          <w:lang w:val="fr-CA"/>
        </w:rPr>
        <w:t>Veiller à ce que votre ÉGI prenne des pauses</w:t>
      </w:r>
    </w:p>
    <w:p w:rsidR="00DD71FA" w:rsidRPr="00B5135D" w:rsidRDefault="00DD71FA" w:rsidP="00DD71FA">
      <w:pPr>
        <w:numPr>
          <w:ilvl w:val="0"/>
          <w:numId w:val="17"/>
        </w:numPr>
        <w:spacing w:after="0" w:line="240" w:lineRule="auto"/>
        <w:rPr>
          <w:lang w:val="fr-CA"/>
        </w:rPr>
      </w:pPr>
      <w:r w:rsidRPr="00B5135D">
        <w:rPr>
          <w:lang w:val="fr-CA"/>
        </w:rPr>
        <w:t>Penser aux besoins du personnel et des bénévoles en matière de nourriture et d’abri</w:t>
      </w:r>
    </w:p>
    <w:p w:rsidR="00DD71FA" w:rsidRPr="00B5135D" w:rsidRDefault="00DD71FA" w:rsidP="00DD71FA">
      <w:pPr>
        <w:numPr>
          <w:ilvl w:val="0"/>
          <w:numId w:val="17"/>
        </w:numPr>
        <w:spacing w:after="0" w:line="240" w:lineRule="auto"/>
        <w:rPr>
          <w:lang w:val="fr-CA"/>
        </w:rPr>
      </w:pPr>
      <w:r w:rsidRPr="00B5135D">
        <w:rPr>
          <w:lang w:val="fr-CA"/>
        </w:rPr>
        <w:t>Envisager d’organiser une séance de discussion (à la cafétéria)</w:t>
      </w:r>
    </w:p>
    <w:p w:rsidR="00DD71FA" w:rsidRPr="00B5135D" w:rsidRDefault="00DD71FA" w:rsidP="00DD71FA">
      <w:pPr>
        <w:numPr>
          <w:ilvl w:val="0"/>
          <w:numId w:val="17"/>
        </w:numPr>
        <w:spacing w:after="0" w:line="240" w:lineRule="auto"/>
        <w:rPr>
          <w:lang w:val="fr-CA"/>
        </w:rPr>
      </w:pPr>
      <w:r w:rsidRPr="00B5135D">
        <w:rPr>
          <w:lang w:val="fr-CA"/>
        </w:rPr>
        <w:t>Penser à ce que l’on dira au public – coordonner le message avec l’unité de santé publique</w:t>
      </w:r>
    </w:p>
    <w:p w:rsidR="00DD71FA" w:rsidRPr="00B5135D" w:rsidRDefault="00DD71FA" w:rsidP="00DD71FA">
      <w:pPr>
        <w:numPr>
          <w:ilvl w:val="0"/>
          <w:numId w:val="17"/>
        </w:numPr>
        <w:spacing w:after="0" w:line="240" w:lineRule="auto"/>
        <w:rPr>
          <w:lang w:val="fr-CA"/>
        </w:rPr>
      </w:pPr>
      <w:r w:rsidRPr="00B5135D">
        <w:rPr>
          <w:lang w:val="fr-CA"/>
        </w:rPr>
        <w:t>S’assurer que le préposé au registre des communications puisse joindre tous les membres de la GI en tout temps</w:t>
      </w:r>
    </w:p>
    <w:p w:rsidR="00DD71FA" w:rsidRPr="00B5135D" w:rsidRDefault="00DD71FA" w:rsidP="00DD71FA">
      <w:pPr>
        <w:numPr>
          <w:ilvl w:val="0"/>
          <w:numId w:val="17"/>
        </w:numPr>
        <w:spacing w:after="0" w:line="240" w:lineRule="auto"/>
        <w:rPr>
          <w:lang w:val="fr-CA"/>
        </w:rPr>
      </w:pPr>
      <w:r w:rsidRPr="00B5135D">
        <w:rPr>
          <w:lang w:val="fr-CA"/>
        </w:rPr>
        <w:t>Établir un lien avec la communauté pour apporter de l’assistance pour les soins hors site</w:t>
      </w:r>
    </w:p>
    <w:p w:rsidR="00DD71FA" w:rsidRPr="00B5135D" w:rsidRDefault="00DD71FA" w:rsidP="00CB0B98">
      <w:pPr>
        <w:spacing w:after="0" w:line="240" w:lineRule="auto"/>
        <w:rPr>
          <w:lang w:val="fr-CA"/>
        </w:rPr>
      </w:pPr>
    </w:p>
    <w:p w:rsidR="00DD71FA" w:rsidRPr="00B5135D" w:rsidRDefault="00DD71FA" w:rsidP="00CB0B98">
      <w:pPr>
        <w:spacing w:after="0" w:line="240" w:lineRule="auto"/>
        <w:rPr>
          <w:lang w:val="fr-CA"/>
        </w:rPr>
      </w:pPr>
    </w:p>
    <w:p w:rsidR="00DD71FA" w:rsidRPr="00B5135D" w:rsidRDefault="00DD71FA" w:rsidP="00CB0B98">
      <w:pPr>
        <w:rPr>
          <w:b/>
        </w:rPr>
      </w:pPr>
      <w:proofErr w:type="spellStart"/>
      <w:r w:rsidRPr="00B5135D">
        <w:rPr>
          <w:b/>
        </w:rPr>
        <w:t>Rétablissement</w:t>
      </w:r>
      <w:proofErr w:type="spellEnd"/>
    </w:p>
    <w:p w:rsidR="00DD71FA" w:rsidRPr="00B5135D" w:rsidRDefault="00DD71FA" w:rsidP="00DD71FA">
      <w:pPr>
        <w:numPr>
          <w:ilvl w:val="0"/>
          <w:numId w:val="18"/>
        </w:numPr>
        <w:spacing w:after="0" w:line="240" w:lineRule="auto"/>
      </w:pPr>
      <w:proofErr w:type="spellStart"/>
      <w:r w:rsidRPr="00B5135D">
        <w:t>Démobiliser</w:t>
      </w:r>
      <w:proofErr w:type="spellEnd"/>
      <w:r w:rsidRPr="00B5135D">
        <w:t xml:space="preserve"> </w:t>
      </w:r>
      <w:proofErr w:type="spellStart"/>
      <w:r w:rsidRPr="00B5135D">
        <w:t>l’ÉGI</w:t>
      </w:r>
      <w:proofErr w:type="spellEnd"/>
    </w:p>
    <w:p w:rsidR="00DD71FA" w:rsidRPr="00B5135D" w:rsidRDefault="00DD71FA" w:rsidP="00DD71FA">
      <w:pPr>
        <w:numPr>
          <w:ilvl w:val="0"/>
          <w:numId w:val="18"/>
        </w:numPr>
        <w:spacing w:after="0" w:line="240" w:lineRule="auto"/>
        <w:rPr>
          <w:lang w:val="fr-CA"/>
        </w:rPr>
      </w:pPr>
      <w:r w:rsidRPr="00B5135D">
        <w:rPr>
          <w:lang w:val="fr-CA"/>
        </w:rPr>
        <w:t>Participer au compte-rendu sur l’événement</w:t>
      </w:r>
    </w:p>
    <w:p w:rsidR="00DD71FA" w:rsidRPr="00B5135D" w:rsidRDefault="00DD71FA" w:rsidP="00DD71FA">
      <w:pPr>
        <w:numPr>
          <w:ilvl w:val="0"/>
          <w:numId w:val="18"/>
        </w:numPr>
        <w:spacing w:after="0" w:line="240" w:lineRule="auto"/>
        <w:rPr>
          <w:lang w:val="fr-CA"/>
        </w:rPr>
      </w:pPr>
      <w:r w:rsidRPr="00B5135D">
        <w:rPr>
          <w:lang w:val="fr-CA"/>
        </w:rPr>
        <w:t xml:space="preserve">Évaluer les stratégies relatives aux mesures d’urgence et faciliter toutes les améliorations requises </w:t>
      </w:r>
    </w:p>
    <w:p w:rsidR="00DD71FA" w:rsidRPr="00B5135D" w:rsidRDefault="00DD71FA" w:rsidP="00DD71FA">
      <w:pPr>
        <w:numPr>
          <w:ilvl w:val="0"/>
          <w:numId w:val="18"/>
        </w:numPr>
        <w:spacing w:after="0" w:line="240" w:lineRule="auto"/>
      </w:pPr>
      <w:proofErr w:type="spellStart"/>
      <w:r w:rsidRPr="00B5135D">
        <w:t>Retourner</w:t>
      </w:r>
      <w:proofErr w:type="spellEnd"/>
      <w:r w:rsidRPr="00B5135D">
        <w:t xml:space="preserve"> au </w:t>
      </w:r>
      <w:proofErr w:type="spellStart"/>
      <w:r w:rsidRPr="00B5135D">
        <w:t>fonctionnement</w:t>
      </w:r>
      <w:proofErr w:type="spellEnd"/>
      <w:r w:rsidRPr="00B5135D">
        <w:t xml:space="preserve"> normal</w:t>
      </w:r>
    </w:p>
    <w:p w:rsidR="00DD71FA" w:rsidRPr="00B5135D" w:rsidRDefault="00DD71FA" w:rsidP="00CB0B98"/>
    <w:p w:rsidR="00DD71FA" w:rsidRPr="00B5135D" w:rsidRDefault="00DD71FA" w:rsidP="00CB0B98">
      <w:pPr>
        <w:pStyle w:val="Heading2"/>
        <w:jc w:val="center"/>
      </w:pPr>
      <w:bookmarkStart w:id="9" w:name="_Toc401062361"/>
      <w:r w:rsidRPr="00B5135D">
        <w:t>Fiche de tâches - Responsable de la liaison</w:t>
      </w:r>
      <w:bookmarkEnd w:id="9"/>
    </w:p>
    <w:p w:rsidR="00DD71FA" w:rsidRPr="00B5135D" w:rsidRDefault="00DD71FA" w:rsidP="00CB0B98">
      <w:pPr>
        <w:tabs>
          <w:tab w:val="left" w:pos="3810"/>
        </w:tabs>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71FA" w:rsidRPr="001C25BC" w:rsidTr="00135075">
        <w:trPr>
          <w:cantSplit/>
        </w:trPr>
        <w:tc>
          <w:tcPr>
            <w:tcW w:w="8856" w:type="dxa"/>
            <w:gridSpan w:val="2"/>
            <w:shd w:val="clear" w:color="auto" w:fill="D9D9D9"/>
          </w:tcPr>
          <w:p w:rsidR="00DD71FA" w:rsidRPr="00B5135D" w:rsidRDefault="00DD71FA" w:rsidP="00135075">
            <w:pPr>
              <w:rPr>
                <w:lang w:val="fr-CA"/>
              </w:rPr>
            </w:pPr>
            <w:r w:rsidRPr="00B5135D">
              <w:rPr>
                <w:lang w:val="fr-CA"/>
              </w:rPr>
              <w:t>Fiche de tâches du responsable de la liaison (interne)</w:t>
            </w:r>
          </w:p>
        </w:tc>
      </w:tr>
      <w:tr w:rsidR="00DD71FA" w:rsidRPr="00B5135D" w:rsidTr="00135075">
        <w:tc>
          <w:tcPr>
            <w:tcW w:w="4428" w:type="dxa"/>
          </w:tcPr>
          <w:p w:rsidR="00DD71FA" w:rsidRPr="00B5135D" w:rsidRDefault="00DD71FA" w:rsidP="00135075">
            <w:r w:rsidRPr="00B5135D">
              <w:lastRenderedPageBreak/>
              <w:t xml:space="preserve">Poste </w:t>
            </w:r>
            <w:proofErr w:type="spellStart"/>
            <w:r w:rsidRPr="00B5135D">
              <w:t>attribué</w:t>
            </w:r>
            <w:proofErr w:type="spellEnd"/>
            <w:r w:rsidRPr="00B5135D">
              <w:t xml:space="preserve"> à :</w:t>
            </w:r>
          </w:p>
        </w:tc>
        <w:tc>
          <w:tcPr>
            <w:tcW w:w="4428" w:type="dxa"/>
          </w:tcPr>
          <w:p w:rsidR="00DD71FA" w:rsidRPr="00B5135D" w:rsidRDefault="00DD71FA" w:rsidP="00135075"/>
        </w:tc>
      </w:tr>
      <w:tr w:rsidR="00DD71FA" w:rsidRPr="001C25BC" w:rsidTr="00135075">
        <w:tc>
          <w:tcPr>
            <w:tcW w:w="4428" w:type="dxa"/>
          </w:tcPr>
          <w:p w:rsidR="00DD71FA" w:rsidRPr="00B5135D" w:rsidRDefault="00DD71FA" w:rsidP="00135075">
            <w:pPr>
              <w:rPr>
                <w:lang w:val="fr-CA"/>
              </w:rPr>
            </w:pPr>
            <w:r w:rsidRPr="00B5135D">
              <w:rPr>
                <w:lang w:val="fr-CA"/>
              </w:rPr>
              <w:t>Rôle de remplaçant attribué à :</w:t>
            </w:r>
          </w:p>
        </w:tc>
        <w:tc>
          <w:tcPr>
            <w:tcW w:w="4428" w:type="dxa"/>
          </w:tcPr>
          <w:p w:rsidR="00DD71FA" w:rsidRPr="00B5135D" w:rsidRDefault="00DD71FA" w:rsidP="00135075">
            <w:pPr>
              <w:rPr>
                <w:lang w:val="fr-CA"/>
              </w:rPr>
            </w:pPr>
          </w:p>
        </w:tc>
      </w:tr>
      <w:tr w:rsidR="00DD71FA" w:rsidRPr="00B5135D" w:rsidTr="00135075">
        <w:tc>
          <w:tcPr>
            <w:tcW w:w="4428" w:type="dxa"/>
          </w:tcPr>
          <w:p w:rsidR="00DD71FA" w:rsidRPr="00B5135D" w:rsidRDefault="00DD71FA" w:rsidP="00135075">
            <w:pPr>
              <w:rPr>
                <w:lang w:val="fr-CA"/>
              </w:rPr>
            </w:pPr>
            <w:r w:rsidRPr="00B5135D">
              <w:rPr>
                <w:lang w:val="fr-CA"/>
              </w:rPr>
              <w:t>Personnes qui vous communiquent l’information :</w:t>
            </w:r>
          </w:p>
        </w:tc>
        <w:tc>
          <w:tcPr>
            <w:tcW w:w="4428" w:type="dxa"/>
          </w:tcPr>
          <w:p w:rsidR="00DD71FA" w:rsidRPr="00B5135D" w:rsidRDefault="00DD71FA" w:rsidP="00135075">
            <w:r w:rsidRPr="00B5135D">
              <w:t xml:space="preserve">Interne </w:t>
            </w:r>
          </w:p>
        </w:tc>
      </w:tr>
    </w:tbl>
    <w:p w:rsidR="00DD71FA" w:rsidRPr="00B5135D" w:rsidRDefault="00DD71FA" w:rsidP="00CB0B98"/>
    <w:p w:rsidR="00DD71FA" w:rsidRPr="00B5135D" w:rsidRDefault="00DD71FA" w:rsidP="00CB0B98">
      <w:pPr>
        <w:rPr>
          <w:b/>
          <w:bCs/>
          <w:lang w:val="fr-CA"/>
        </w:rPr>
      </w:pPr>
      <w:r w:rsidRPr="00B5135D">
        <w:rPr>
          <w:b/>
          <w:lang w:val="fr-CA"/>
        </w:rPr>
        <w:t xml:space="preserve">Mission : </w:t>
      </w:r>
      <w:r w:rsidRPr="00B5135D">
        <w:rPr>
          <w:lang w:val="fr-CA"/>
        </w:rPr>
        <w:t>Assumer le rôle de personne-ressource pour l’incident à des fins internes</w:t>
      </w:r>
    </w:p>
    <w:p w:rsidR="00DD71FA" w:rsidRPr="00B5135D" w:rsidRDefault="00DD71FA" w:rsidP="00CB0B98">
      <w:pPr>
        <w:rPr>
          <w:b/>
          <w:bCs/>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immédiates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6"/>
        </w:numPr>
        <w:spacing w:after="0" w:line="240" w:lineRule="auto"/>
        <w:rPr>
          <w:lang w:val="fr-CA"/>
        </w:rPr>
      </w:pPr>
      <w:r w:rsidRPr="00B5135D">
        <w:rPr>
          <w:lang w:val="fr-CA"/>
        </w:rPr>
        <w:t>Lire toutes les fiches de tâches avant de continuer</w:t>
      </w:r>
    </w:p>
    <w:p w:rsidR="00DD71FA" w:rsidRPr="00B5135D" w:rsidRDefault="00DD71FA" w:rsidP="00DD71FA">
      <w:pPr>
        <w:numPr>
          <w:ilvl w:val="0"/>
          <w:numId w:val="16"/>
        </w:numPr>
        <w:spacing w:after="0" w:line="240" w:lineRule="auto"/>
        <w:rPr>
          <w:lang w:val="fr-CA"/>
        </w:rPr>
      </w:pPr>
      <w:r w:rsidRPr="00B5135D">
        <w:rPr>
          <w:lang w:val="fr-CA"/>
        </w:rPr>
        <w:t>Dès la notification de l’activation de l’équipe de gestion des incidents (ÉGI), se présenter au centre des opérations d’urgence (COU) (salle de conférence)</w:t>
      </w:r>
    </w:p>
    <w:p w:rsidR="00DD71FA" w:rsidRPr="00B5135D" w:rsidRDefault="00DD71FA" w:rsidP="00DD71FA">
      <w:pPr>
        <w:numPr>
          <w:ilvl w:val="0"/>
          <w:numId w:val="16"/>
        </w:numPr>
        <w:spacing w:after="0" w:line="240" w:lineRule="auto"/>
        <w:rPr>
          <w:lang w:val="fr-CA"/>
        </w:rPr>
      </w:pPr>
      <w:r w:rsidRPr="00B5135D">
        <w:rPr>
          <w:lang w:val="fr-CA"/>
        </w:rPr>
        <w:t>Assumer le rôle de coordonnateur de la liaison</w:t>
      </w:r>
    </w:p>
    <w:p w:rsidR="00DD71FA" w:rsidRPr="00B5135D" w:rsidRDefault="00DD71FA" w:rsidP="00DD71FA">
      <w:pPr>
        <w:numPr>
          <w:ilvl w:val="0"/>
          <w:numId w:val="16"/>
        </w:numPr>
        <w:spacing w:after="0" w:line="240" w:lineRule="auto"/>
        <w:rPr>
          <w:lang w:val="fr-CA"/>
        </w:rPr>
      </w:pPr>
      <w:r w:rsidRPr="00B5135D">
        <w:rPr>
          <w:lang w:val="fr-CA"/>
        </w:rPr>
        <w:t>Se préparer à recevoir un compte-rendu de l’ÉGI</w:t>
      </w:r>
    </w:p>
    <w:p w:rsidR="00DD71FA" w:rsidRPr="00B5135D" w:rsidRDefault="00DD71FA" w:rsidP="00DD71FA">
      <w:pPr>
        <w:numPr>
          <w:ilvl w:val="0"/>
          <w:numId w:val="16"/>
        </w:numPr>
        <w:spacing w:after="0" w:line="240" w:lineRule="auto"/>
        <w:rPr>
          <w:lang w:val="fr-CA"/>
        </w:rPr>
      </w:pPr>
      <w:r w:rsidRPr="00B5135D">
        <w:rPr>
          <w:lang w:val="fr-CA"/>
        </w:rPr>
        <w:t>Établir des contacts initiaux avec les homologues chargés de la liaison aux niveaux local et provincial.</w:t>
      </w:r>
    </w:p>
    <w:p w:rsidR="00DD71FA" w:rsidRPr="00B5135D" w:rsidRDefault="00DD71FA" w:rsidP="00CB0B98">
      <w:pPr>
        <w:rPr>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secondaires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7"/>
        </w:numPr>
        <w:spacing w:after="0" w:line="240" w:lineRule="auto"/>
        <w:rPr>
          <w:lang w:val="fr-CA"/>
        </w:rPr>
      </w:pPr>
      <w:r w:rsidRPr="00B5135D">
        <w:rPr>
          <w:lang w:val="fr-CA"/>
        </w:rPr>
        <w:t>Veiller à ce qu’un remplaçant ait été désigné pour remplir votre rôle en votre absence (tenir à jour)</w:t>
      </w:r>
    </w:p>
    <w:p w:rsidR="00DD71FA" w:rsidRPr="00B5135D" w:rsidRDefault="00DD71FA" w:rsidP="00DD71FA">
      <w:pPr>
        <w:numPr>
          <w:ilvl w:val="0"/>
          <w:numId w:val="17"/>
        </w:numPr>
        <w:spacing w:after="0" w:line="240" w:lineRule="auto"/>
        <w:rPr>
          <w:lang w:val="fr-CA"/>
        </w:rPr>
      </w:pPr>
      <w:r w:rsidRPr="00B5135D">
        <w:rPr>
          <w:lang w:val="fr-CA"/>
        </w:rPr>
        <w:t>Fournir des mises à jour et informations appropriées au personnel et, si nécessaire, à des organismes externes</w:t>
      </w:r>
    </w:p>
    <w:p w:rsidR="00DD71FA" w:rsidRPr="00B5135D" w:rsidRDefault="00DD71FA" w:rsidP="00DD71FA">
      <w:pPr>
        <w:numPr>
          <w:ilvl w:val="0"/>
          <w:numId w:val="17"/>
        </w:numPr>
        <w:spacing w:after="0" w:line="240" w:lineRule="auto"/>
        <w:rPr>
          <w:lang w:val="fr-CA"/>
        </w:rPr>
      </w:pPr>
      <w:r w:rsidRPr="00B5135D">
        <w:rPr>
          <w:lang w:val="fr-CA"/>
        </w:rPr>
        <w:t xml:space="preserve">Répondre aux demandes et aux plaintes provenant du personnel d’intervention concernant les questions </w:t>
      </w:r>
      <w:proofErr w:type="spellStart"/>
      <w:r w:rsidRPr="00B5135D">
        <w:rPr>
          <w:lang w:val="fr-CA"/>
        </w:rPr>
        <w:t>interorganisations</w:t>
      </w:r>
      <w:proofErr w:type="spellEnd"/>
    </w:p>
    <w:p w:rsidR="00DD71FA" w:rsidRPr="00B5135D" w:rsidRDefault="00DD71FA" w:rsidP="00DD71FA">
      <w:pPr>
        <w:numPr>
          <w:ilvl w:val="0"/>
          <w:numId w:val="17"/>
        </w:numPr>
        <w:spacing w:after="0" w:line="240" w:lineRule="auto"/>
      </w:pPr>
      <w:proofErr w:type="spellStart"/>
      <w:r w:rsidRPr="00B5135D">
        <w:t>Autres</w:t>
      </w:r>
      <w:proofErr w:type="spellEnd"/>
      <w:r w:rsidRPr="00B5135D">
        <w:t xml:space="preserve"> </w:t>
      </w:r>
      <w:proofErr w:type="spellStart"/>
      <w:r w:rsidRPr="00B5135D">
        <w:t>tâches</w:t>
      </w:r>
      <w:proofErr w:type="spellEnd"/>
      <w:r w:rsidRPr="00B5135D">
        <w:t xml:space="preserve"> </w:t>
      </w:r>
      <w:proofErr w:type="spellStart"/>
      <w:r w:rsidRPr="00B5135D">
        <w:t>assignées</w:t>
      </w:r>
      <w:proofErr w:type="spellEnd"/>
      <w:r w:rsidRPr="00B5135D">
        <w:t xml:space="preserve"> par </w:t>
      </w:r>
      <w:proofErr w:type="spellStart"/>
      <w:r w:rsidRPr="00B5135D">
        <w:t>l’ÉGI</w:t>
      </w:r>
      <w:proofErr w:type="spellEnd"/>
    </w:p>
    <w:p w:rsidR="00DD71FA" w:rsidRPr="00B5135D" w:rsidRDefault="00DD71FA" w:rsidP="00DD71FA">
      <w:pPr>
        <w:numPr>
          <w:ilvl w:val="0"/>
          <w:numId w:val="17"/>
        </w:numPr>
        <w:spacing w:after="0" w:line="240" w:lineRule="auto"/>
        <w:rPr>
          <w:lang w:val="fr-CA"/>
        </w:rPr>
      </w:pPr>
      <w:r w:rsidRPr="00B5135D">
        <w:rPr>
          <w:lang w:val="fr-CA"/>
        </w:rPr>
        <w:t>Surveiller les incidents et identifier les problèmes professionnels actuels</w:t>
      </w:r>
    </w:p>
    <w:p w:rsidR="00DD71FA" w:rsidRPr="00B5135D" w:rsidRDefault="00DD71FA" w:rsidP="00DD71FA">
      <w:pPr>
        <w:numPr>
          <w:ilvl w:val="0"/>
          <w:numId w:val="17"/>
        </w:numPr>
        <w:spacing w:after="0" w:line="240" w:lineRule="auto"/>
        <w:rPr>
          <w:lang w:val="fr-CA"/>
        </w:rPr>
      </w:pPr>
      <w:r w:rsidRPr="00B5135D">
        <w:rPr>
          <w:lang w:val="fr-CA"/>
        </w:rPr>
        <w:t>Établir le contact avec le responsable des communications pour assurer la diffusion d’un message commun</w:t>
      </w:r>
    </w:p>
    <w:p w:rsidR="00DD71FA" w:rsidRPr="00B5135D" w:rsidRDefault="00DD71FA" w:rsidP="00DD71FA">
      <w:pPr>
        <w:numPr>
          <w:ilvl w:val="0"/>
          <w:numId w:val="17"/>
        </w:numPr>
        <w:spacing w:after="0" w:line="240" w:lineRule="auto"/>
        <w:rPr>
          <w:lang w:val="fr-CA"/>
        </w:rPr>
      </w:pPr>
      <w:r w:rsidRPr="00B5135D">
        <w:rPr>
          <w:lang w:val="fr-CA"/>
        </w:rPr>
        <w:t>Signaler la pénurie actuelle ou anticipée de personnel</w:t>
      </w:r>
    </w:p>
    <w:p w:rsidR="00DD71FA" w:rsidRPr="00B5135D" w:rsidRDefault="00DD71FA" w:rsidP="00DD71FA">
      <w:pPr>
        <w:numPr>
          <w:ilvl w:val="0"/>
          <w:numId w:val="17"/>
        </w:numPr>
        <w:spacing w:after="0" w:line="240" w:lineRule="auto"/>
        <w:rPr>
          <w:lang w:val="fr-CA"/>
        </w:rPr>
      </w:pPr>
      <w:r w:rsidRPr="00B5135D">
        <w:rPr>
          <w:lang w:val="fr-CA"/>
        </w:rPr>
        <w:t>Maintenir une liste de tous les organismes d’aide, y compris de leur disponibilité en ressources</w:t>
      </w:r>
    </w:p>
    <w:p w:rsidR="00DD71FA" w:rsidRPr="00B5135D" w:rsidRDefault="00DD71FA" w:rsidP="00DD71FA">
      <w:pPr>
        <w:numPr>
          <w:ilvl w:val="0"/>
          <w:numId w:val="17"/>
        </w:numPr>
        <w:spacing w:after="0" w:line="240" w:lineRule="auto"/>
        <w:rPr>
          <w:lang w:val="fr-CA"/>
        </w:rPr>
      </w:pPr>
      <w:r w:rsidRPr="00B5135D">
        <w:rPr>
          <w:lang w:val="fr-CA"/>
        </w:rPr>
        <w:t>Observer tout le personnel pour détecter des signes de stress. Signaler les problèmes au responsable de la sécurité</w:t>
      </w:r>
    </w:p>
    <w:p w:rsidR="00DD71FA" w:rsidRPr="00B5135D" w:rsidRDefault="00DD71FA" w:rsidP="00CB0B98">
      <w:pPr>
        <w:spacing w:after="0" w:line="240" w:lineRule="auto"/>
        <w:rPr>
          <w:lang w:val="fr-CA"/>
        </w:rPr>
      </w:pPr>
    </w:p>
    <w:p w:rsidR="00DD71FA" w:rsidRPr="00B5135D" w:rsidRDefault="00DD71FA" w:rsidP="00CB0B98">
      <w:pPr>
        <w:spacing w:after="0" w:line="240" w:lineRule="auto"/>
        <w:rPr>
          <w:lang w:val="fr-CA"/>
        </w:rPr>
      </w:pPr>
    </w:p>
    <w:p w:rsidR="00DD71FA" w:rsidRPr="00B5135D" w:rsidRDefault="00DD71FA" w:rsidP="00CB0B98">
      <w:pPr>
        <w:rPr>
          <w:b/>
        </w:rPr>
      </w:pPr>
      <w:proofErr w:type="spellStart"/>
      <w:r w:rsidRPr="00B5135D">
        <w:rPr>
          <w:b/>
        </w:rPr>
        <w:t>Rétablissement</w:t>
      </w:r>
      <w:proofErr w:type="spellEnd"/>
    </w:p>
    <w:p w:rsidR="00DD71FA" w:rsidRPr="00B5135D" w:rsidRDefault="00DD71FA" w:rsidP="00DD71FA">
      <w:pPr>
        <w:numPr>
          <w:ilvl w:val="0"/>
          <w:numId w:val="18"/>
        </w:numPr>
        <w:spacing w:after="0" w:line="240" w:lineRule="auto"/>
        <w:rPr>
          <w:lang w:val="fr-CA"/>
        </w:rPr>
      </w:pPr>
      <w:r w:rsidRPr="00B5135D">
        <w:rPr>
          <w:lang w:val="fr-CA"/>
        </w:rPr>
        <w:t>Participer au compte-rendu sur l’événement</w:t>
      </w:r>
    </w:p>
    <w:p w:rsidR="00DD71FA" w:rsidRPr="00B5135D" w:rsidRDefault="00DD71FA" w:rsidP="00DD71FA">
      <w:pPr>
        <w:numPr>
          <w:ilvl w:val="0"/>
          <w:numId w:val="18"/>
        </w:numPr>
        <w:spacing w:after="0" w:line="240" w:lineRule="auto"/>
        <w:rPr>
          <w:lang w:val="fr-CA"/>
        </w:rPr>
      </w:pPr>
      <w:r w:rsidRPr="00B5135D">
        <w:rPr>
          <w:lang w:val="fr-CA"/>
        </w:rPr>
        <w:t>Évaluer les stratégies relatives aux mesures d’urgence et faciliter toutes les améliorations requises</w:t>
      </w:r>
    </w:p>
    <w:p w:rsidR="00DD71FA" w:rsidRPr="00B5135D" w:rsidRDefault="00DD71FA" w:rsidP="00DD71FA">
      <w:pPr>
        <w:numPr>
          <w:ilvl w:val="0"/>
          <w:numId w:val="18"/>
        </w:numPr>
        <w:spacing w:after="0" w:line="240" w:lineRule="auto"/>
        <w:rPr>
          <w:lang w:val="fr-CA"/>
        </w:rPr>
      </w:pPr>
      <w:r w:rsidRPr="00B5135D">
        <w:rPr>
          <w:lang w:val="fr-CA"/>
        </w:rPr>
        <w:t>Identifier les lacunes et faciliter les améliorations requises</w:t>
      </w:r>
    </w:p>
    <w:p w:rsidR="00DD71FA" w:rsidRPr="00B5135D" w:rsidRDefault="00DD71FA" w:rsidP="00DD71FA">
      <w:pPr>
        <w:numPr>
          <w:ilvl w:val="0"/>
          <w:numId w:val="18"/>
        </w:numPr>
        <w:spacing w:after="0" w:line="240" w:lineRule="auto"/>
      </w:pPr>
      <w:proofErr w:type="spellStart"/>
      <w:r w:rsidRPr="00B5135D">
        <w:t>Retourner</w:t>
      </w:r>
      <w:proofErr w:type="spellEnd"/>
      <w:r w:rsidRPr="00B5135D">
        <w:t xml:space="preserve"> au </w:t>
      </w:r>
      <w:proofErr w:type="spellStart"/>
      <w:r w:rsidRPr="00B5135D">
        <w:t>fonctionnement</w:t>
      </w:r>
      <w:proofErr w:type="spellEnd"/>
      <w:r w:rsidRPr="00B5135D">
        <w:t xml:space="preserve"> normal</w:t>
      </w:r>
    </w:p>
    <w:p w:rsidR="00DD71FA" w:rsidRPr="00B5135D" w:rsidRDefault="00DD71FA" w:rsidP="00CB0B98">
      <w:r w:rsidRPr="00B5135D">
        <w:br w:type="page"/>
      </w:r>
    </w:p>
    <w:p w:rsidR="00DD71FA" w:rsidRPr="00B5135D" w:rsidRDefault="00DD71FA" w:rsidP="00CB0B98">
      <w:pPr>
        <w:pStyle w:val="Heading2"/>
        <w:jc w:val="center"/>
      </w:pPr>
      <w:bookmarkStart w:id="10" w:name="_Toc401062362"/>
      <w:r w:rsidRPr="00B5135D">
        <w:lastRenderedPageBreak/>
        <w:t>Fiche de tâches - Responsable de la logistique</w:t>
      </w:r>
      <w:bookmarkEnd w:id="10"/>
    </w:p>
    <w:p w:rsidR="00DD71FA" w:rsidRPr="00B5135D" w:rsidRDefault="00DD71FA" w:rsidP="00CB0B98">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71FA" w:rsidRPr="001C25BC" w:rsidTr="00135075">
        <w:trPr>
          <w:cantSplit/>
        </w:trPr>
        <w:tc>
          <w:tcPr>
            <w:tcW w:w="8856" w:type="dxa"/>
            <w:gridSpan w:val="2"/>
            <w:shd w:val="clear" w:color="auto" w:fill="D9D9D9"/>
          </w:tcPr>
          <w:p w:rsidR="00DD71FA" w:rsidRPr="00B5135D" w:rsidRDefault="00DD71FA" w:rsidP="00135075">
            <w:pPr>
              <w:rPr>
                <w:lang w:val="fr-CA"/>
              </w:rPr>
            </w:pPr>
            <w:r w:rsidRPr="00B5135D">
              <w:rPr>
                <w:lang w:val="fr-CA"/>
              </w:rPr>
              <w:t>Fiche de tâches du responsable de la logistique</w:t>
            </w:r>
          </w:p>
        </w:tc>
      </w:tr>
      <w:tr w:rsidR="00DD71FA" w:rsidRPr="00B5135D" w:rsidTr="00135075">
        <w:tc>
          <w:tcPr>
            <w:tcW w:w="4428" w:type="dxa"/>
          </w:tcPr>
          <w:p w:rsidR="00DD71FA" w:rsidRPr="00B5135D" w:rsidRDefault="00DD71FA" w:rsidP="00135075">
            <w:r w:rsidRPr="00B5135D">
              <w:t xml:space="preserve">Poste </w:t>
            </w:r>
            <w:proofErr w:type="spellStart"/>
            <w:r w:rsidRPr="00B5135D">
              <w:t>attribué</w:t>
            </w:r>
            <w:proofErr w:type="spellEnd"/>
            <w:r w:rsidRPr="00B5135D">
              <w:t xml:space="preserve"> à :</w:t>
            </w:r>
          </w:p>
        </w:tc>
        <w:tc>
          <w:tcPr>
            <w:tcW w:w="4428" w:type="dxa"/>
          </w:tcPr>
          <w:p w:rsidR="00DD71FA" w:rsidRPr="00B5135D" w:rsidRDefault="00DD71FA" w:rsidP="00135075"/>
        </w:tc>
      </w:tr>
      <w:tr w:rsidR="00DD71FA" w:rsidRPr="001C25BC" w:rsidTr="00135075">
        <w:tc>
          <w:tcPr>
            <w:tcW w:w="4428" w:type="dxa"/>
          </w:tcPr>
          <w:p w:rsidR="00DD71FA" w:rsidRPr="00B5135D" w:rsidRDefault="00DD71FA" w:rsidP="00135075">
            <w:pPr>
              <w:rPr>
                <w:lang w:val="fr-CA"/>
              </w:rPr>
            </w:pPr>
            <w:r w:rsidRPr="00B5135D">
              <w:rPr>
                <w:lang w:val="fr-CA"/>
              </w:rPr>
              <w:t>Rôle de remplaçant attribué à :</w:t>
            </w:r>
          </w:p>
        </w:tc>
        <w:tc>
          <w:tcPr>
            <w:tcW w:w="4428" w:type="dxa"/>
          </w:tcPr>
          <w:p w:rsidR="00DD71FA" w:rsidRPr="00B5135D" w:rsidRDefault="00DD71FA" w:rsidP="00135075">
            <w:pPr>
              <w:rPr>
                <w:lang w:val="fr-CA"/>
              </w:rPr>
            </w:pPr>
          </w:p>
        </w:tc>
      </w:tr>
      <w:tr w:rsidR="00DD71FA" w:rsidRPr="001C25BC" w:rsidTr="00135075">
        <w:tc>
          <w:tcPr>
            <w:tcW w:w="4428" w:type="dxa"/>
          </w:tcPr>
          <w:p w:rsidR="00DD71FA" w:rsidRPr="00B5135D" w:rsidRDefault="00DD71FA" w:rsidP="00135075">
            <w:pPr>
              <w:rPr>
                <w:lang w:val="fr-CA"/>
              </w:rPr>
            </w:pPr>
            <w:r w:rsidRPr="00B5135D">
              <w:rPr>
                <w:lang w:val="fr-CA"/>
              </w:rPr>
              <w:t>Personnes qui vous communiquent l’information :</w:t>
            </w:r>
          </w:p>
        </w:tc>
        <w:tc>
          <w:tcPr>
            <w:tcW w:w="4428" w:type="dxa"/>
          </w:tcPr>
          <w:p w:rsidR="00DD71FA" w:rsidRPr="00B5135D" w:rsidRDefault="00DD71FA" w:rsidP="00135075">
            <w:pPr>
              <w:rPr>
                <w:lang w:val="fr-CA"/>
              </w:rPr>
            </w:pPr>
            <w:r w:rsidRPr="00B5135D">
              <w:rPr>
                <w:lang w:val="fr-CA"/>
              </w:rPr>
              <w:t xml:space="preserve"> </w:t>
            </w:r>
          </w:p>
        </w:tc>
      </w:tr>
    </w:tbl>
    <w:p w:rsidR="00DD71FA" w:rsidRPr="00B5135D" w:rsidRDefault="00DD71FA" w:rsidP="00CB0B98">
      <w:pPr>
        <w:rPr>
          <w:lang w:val="fr-CA"/>
        </w:rPr>
      </w:pPr>
    </w:p>
    <w:p w:rsidR="00DD71FA" w:rsidRPr="00B5135D" w:rsidRDefault="00DD71FA" w:rsidP="00CB0B98">
      <w:pPr>
        <w:rPr>
          <w:bCs/>
          <w:lang w:val="fr-CA"/>
        </w:rPr>
      </w:pPr>
      <w:r w:rsidRPr="00B5135D">
        <w:rPr>
          <w:b/>
          <w:lang w:val="fr-CA"/>
        </w:rPr>
        <w:t xml:space="preserve">Mission : </w:t>
      </w:r>
      <w:r w:rsidRPr="00B5135D">
        <w:rPr>
          <w:lang w:val="fr-CA"/>
        </w:rPr>
        <w:t>Organiser, diriger et coordonner l’acquisition d’espace, de service de sécurité, de fournitures et de matériel, y compris les équipements informatiques et de télécommunications. Fournir des aliments, un hébergement et du soutien familial au personnel, au besoin.</w:t>
      </w:r>
    </w:p>
    <w:p w:rsidR="00DD71FA" w:rsidRPr="00B5135D" w:rsidRDefault="00DD71FA" w:rsidP="00CB0B98">
      <w:pPr>
        <w:rPr>
          <w:b/>
          <w:bCs/>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immédiates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6"/>
        </w:numPr>
        <w:spacing w:after="0" w:line="240" w:lineRule="auto"/>
        <w:rPr>
          <w:lang w:val="fr-CA"/>
        </w:rPr>
      </w:pPr>
      <w:r w:rsidRPr="00B5135D">
        <w:rPr>
          <w:lang w:val="fr-CA"/>
        </w:rPr>
        <w:t>Lire toutes les fiches de tâches avant de continuer</w:t>
      </w:r>
    </w:p>
    <w:p w:rsidR="00DD71FA" w:rsidRPr="00B5135D" w:rsidRDefault="00DD71FA" w:rsidP="00DD71FA">
      <w:pPr>
        <w:numPr>
          <w:ilvl w:val="0"/>
          <w:numId w:val="16"/>
        </w:numPr>
        <w:spacing w:after="0" w:line="240" w:lineRule="auto"/>
        <w:rPr>
          <w:lang w:val="fr-CA"/>
        </w:rPr>
      </w:pPr>
      <w:r w:rsidRPr="00B5135D">
        <w:rPr>
          <w:lang w:val="fr-CA"/>
        </w:rPr>
        <w:t>Dès la notification de l’activation de l’équipe de gestion des incidents (ÉGI), se présenter au centre des opérations d’urgence (COU) (salle de conférence)</w:t>
      </w:r>
    </w:p>
    <w:p w:rsidR="00DD71FA" w:rsidRPr="00B5135D" w:rsidRDefault="00DD71FA" w:rsidP="00DD71FA">
      <w:pPr>
        <w:numPr>
          <w:ilvl w:val="0"/>
          <w:numId w:val="16"/>
        </w:numPr>
        <w:spacing w:after="0" w:line="240" w:lineRule="auto"/>
        <w:rPr>
          <w:lang w:val="fr-CA"/>
        </w:rPr>
      </w:pPr>
      <w:r w:rsidRPr="00B5135D">
        <w:rPr>
          <w:lang w:val="fr-CA"/>
        </w:rPr>
        <w:t>Assumer le rôle de responsable de la logistique</w:t>
      </w:r>
    </w:p>
    <w:p w:rsidR="00DD71FA" w:rsidRPr="00B5135D" w:rsidRDefault="00DD71FA" w:rsidP="00DD71FA">
      <w:pPr>
        <w:numPr>
          <w:ilvl w:val="0"/>
          <w:numId w:val="16"/>
        </w:numPr>
        <w:spacing w:after="0" w:line="240" w:lineRule="auto"/>
        <w:rPr>
          <w:lang w:val="fr-CA"/>
        </w:rPr>
      </w:pPr>
      <w:r w:rsidRPr="00B5135D">
        <w:rPr>
          <w:lang w:val="fr-CA"/>
        </w:rPr>
        <w:t>Se préparer à recevoir un compte-rendu de l’ÉGI</w:t>
      </w:r>
    </w:p>
    <w:p w:rsidR="00DD71FA" w:rsidRPr="00B5135D" w:rsidRDefault="00DD71FA" w:rsidP="00DD71FA">
      <w:pPr>
        <w:numPr>
          <w:ilvl w:val="0"/>
          <w:numId w:val="16"/>
        </w:numPr>
        <w:spacing w:after="0" w:line="240" w:lineRule="auto"/>
        <w:rPr>
          <w:lang w:val="fr-CA"/>
        </w:rPr>
      </w:pPr>
      <w:r w:rsidRPr="00B5135D">
        <w:rPr>
          <w:lang w:val="fr-CA"/>
        </w:rPr>
        <w:t>Veiller à ce que les ressources nécessaires soient accessibles pour soutenir les objectifs médicaux</w:t>
      </w:r>
    </w:p>
    <w:p w:rsidR="00DD71FA" w:rsidRPr="00B5135D" w:rsidRDefault="00DD71FA" w:rsidP="00DD71FA">
      <w:pPr>
        <w:numPr>
          <w:ilvl w:val="0"/>
          <w:numId w:val="16"/>
        </w:numPr>
        <w:spacing w:after="0" w:line="240" w:lineRule="auto"/>
        <w:rPr>
          <w:lang w:val="fr-CA"/>
        </w:rPr>
      </w:pPr>
      <w:r w:rsidRPr="00B5135D">
        <w:rPr>
          <w:lang w:val="fr-CA"/>
        </w:rPr>
        <w:t>Assurer le transport de matériel et de fournitures, selon le besoin</w:t>
      </w:r>
    </w:p>
    <w:p w:rsidR="00DD71FA" w:rsidRPr="00B5135D" w:rsidRDefault="00DD71FA" w:rsidP="00CB0B98">
      <w:pPr>
        <w:rPr>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secondaires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7"/>
        </w:numPr>
        <w:spacing w:after="0" w:line="240" w:lineRule="auto"/>
        <w:rPr>
          <w:lang w:val="fr-CA"/>
        </w:rPr>
      </w:pPr>
      <w:r w:rsidRPr="00B5135D">
        <w:rPr>
          <w:lang w:val="fr-CA"/>
        </w:rPr>
        <w:t>Veiller à ce qu’un remplaçant ait été désigné pour remplir votre rôle en votre absence (tenir à jour)</w:t>
      </w:r>
    </w:p>
    <w:p w:rsidR="00DD71FA" w:rsidRPr="00B5135D" w:rsidRDefault="00DD71FA" w:rsidP="00DD71FA">
      <w:pPr>
        <w:numPr>
          <w:ilvl w:val="0"/>
          <w:numId w:val="17"/>
        </w:numPr>
        <w:spacing w:after="0" w:line="240" w:lineRule="auto"/>
        <w:rPr>
          <w:lang w:val="fr-CA"/>
        </w:rPr>
      </w:pPr>
      <w:r w:rsidRPr="00B5135D">
        <w:rPr>
          <w:lang w:val="fr-CA"/>
        </w:rPr>
        <w:t xml:space="preserve">Effectuer le suivi des fournitures et des reçus en coordination avec le responsable des finances </w:t>
      </w:r>
    </w:p>
    <w:p w:rsidR="00DD71FA" w:rsidRPr="00B5135D" w:rsidRDefault="00DD71FA" w:rsidP="00DD71FA">
      <w:pPr>
        <w:numPr>
          <w:ilvl w:val="0"/>
          <w:numId w:val="17"/>
        </w:numPr>
        <w:spacing w:after="0" w:line="240" w:lineRule="auto"/>
        <w:rPr>
          <w:lang w:val="fr-CA"/>
        </w:rPr>
      </w:pPr>
      <w:r w:rsidRPr="00B5135D">
        <w:rPr>
          <w:lang w:val="fr-CA"/>
        </w:rPr>
        <w:t>Recevoir les mises à jour concernant les ressources essentielles et faire le rapprochement avec les besoins prévus</w:t>
      </w:r>
    </w:p>
    <w:p w:rsidR="00DD71FA" w:rsidRPr="00B5135D" w:rsidRDefault="00DD71FA" w:rsidP="00DD71FA">
      <w:pPr>
        <w:numPr>
          <w:ilvl w:val="0"/>
          <w:numId w:val="17"/>
        </w:numPr>
        <w:spacing w:after="0" w:line="240" w:lineRule="auto"/>
        <w:rPr>
          <w:lang w:val="fr-CA"/>
        </w:rPr>
      </w:pPr>
      <w:r w:rsidRPr="00B5135D">
        <w:rPr>
          <w:lang w:val="fr-CA"/>
        </w:rPr>
        <w:t>Communiquer au responsable des opérations l’information qui peut être requise pour la prise de décision relative à l’affectation des ressources</w:t>
      </w:r>
    </w:p>
    <w:p w:rsidR="00DD71FA" w:rsidRPr="00B5135D" w:rsidRDefault="00DD71FA" w:rsidP="00DD71FA">
      <w:pPr>
        <w:numPr>
          <w:ilvl w:val="0"/>
          <w:numId w:val="17"/>
        </w:numPr>
        <w:spacing w:after="0" w:line="240" w:lineRule="auto"/>
        <w:rPr>
          <w:lang w:val="fr-CA"/>
        </w:rPr>
      </w:pPr>
      <w:r w:rsidRPr="00B5135D">
        <w:rPr>
          <w:lang w:val="fr-CA"/>
        </w:rPr>
        <w:t>Être prêt à faire des observations sur la viabilité des opérations en ce qui a trait au matériel (p. ex., les fournitures et l’équipement)</w:t>
      </w:r>
    </w:p>
    <w:p w:rsidR="00DD71FA" w:rsidRPr="00B5135D" w:rsidRDefault="00DD71FA" w:rsidP="00DD71FA">
      <w:pPr>
        <w:numPr>
          <w:ilvl w:val="0"/>
          <w:numId w:val="17"/>
        </w:numPr>
        <w:spacing w:after="0" w:line="240" w:lineRule="auto"/>
        <w:rPr>
          <w:lang w:val="fr-CA"/>
        </w:rPr>
      </w:pPr>
      <w:r w:rsidRPr="00B5135D">
        <w:rPr>
          <w:lang w:val="fr-CA"/>
        </w:rPr>
        <w:t>Documenter les mesures et les décisions sur une base continue</w:t>
      </w:r>
    </w:p>
    <w:p w:rsidR="00DD71FA" w:rsidRPr="00B5135D" w:rsidRDefault="00DD71FA" w:rsidP="00DD71FA">
      <w:pPr>
        <w:numPr>
          <w:ilvl w:val="0"/>
          <w:numId w:val="17"/>
        </w:numPr>
        <w:spacing w:after="0" w:line="240" w:lineRule="auto"/>
        <w:rPr>
          <w:lang w:val="fr-CA"/>
        </w:rPr>
      </w:pPr>
      <w:r w:rsidRPr="00B5135D">
        <w:rPr>
          <w:lang w:val="fr-CA"/>
        </w:rPr>
        <w:t>Maintenir des listes de ressources, références de fournisseurs et d’autres répertoires de ressources</w:t>
      </w:r>
    </w:p>
    <w:p w:rsidR="00DD71FA" w:rsidRPr="00B5135D" w:rsidRDefault="00DD71FA" w:rsidP="00DD71FA">
      <w:pPr>
        <w:numPr>
          <w:ilvl w:val="0"/>
          <w:numId w:val="17"/>
        </w:numPr>
        <w:spacing w:after="0" w:line="240" w:lineRule="auto"/>
        <w:rPr>
          <w:lang w:val="fr-CA"/>
        </w:rPr>
      </w:pPr>
      <w:r w:rsidRPr="00B5135D">
        <w:rPr>
          <w:lang w:val="fr-CA"/>
        </w:rPr>
        <w:t>Être prêt à informer l’ÉGI sur demande</w:t>
      </w:r>
    </w:p>
    <w:p w:rsidR="00DD71FA" w:rsidRPr="00B5135D" w:rsidRDefault="00DD71FA" w:rsidP="00CB0B98">
      <w:pPr>
        <w:spacing w:after="0" w:line="240" w:lineRule="auto"/>
        <w:rPr>
          <w:lang w:val="fr-CA"/>
        </w:rPr>
      </w:pPr>
    </w:p>
    <w:p w:rsidR="00DD71FA" w:rsidRPr="00B5135D" w:rsidRDefault="00DD71FA" w:rsidP="00CB0B98">
      <w:pPr>
        <w:spacing w:after="0" w:line="240" w:lineRule="auto"/>
        <w:rPr>
          <w:lang w:val="fr-CA"/>
        </w:rPr>
      </w:pPr>
    </w:p>
    <w:p w:rsidR="00DD71FA" w:rsidRPr="00B5135D" w:rsidRDefault="00DD71FA" w:rsidP="00CB0B98">
      <w:pPr>
        <w:rPr>
          <w:b/>
        </w:rPr>
      </w:pPr>
      <w:proofErr w:type="spellStart"/>
      <w:r w:rsidRPr="00B5135D">
        <w:rPr>
          <w:b/>
        </w:rPr>
        <w:t>Rétablissement</w:t>
      </w:r>
      <w:proofErr w:type="spellEnd"/>
    </w:p>
    <w:p w:rsidR="00DD71FA" w:rsidRPr="00B5135D" w:rsidRDefault="00DD71FA" w:rsidP="00DD71FA">
      <w:pPr>
        <w:numPr>
          <w:ilvl w:val="0"/>
          <w:numId w:val="18"/>
        </w:numPr>
        <w:spacing w:after="0" w:line="240" w:lineRule="auto"/>
        <w:rPr>
          <w:lang w:val="fr-CA"/>
        </w:rPr>
      </w:pPr>
      <w:r w:rsidRPr="00B5135D">
        <w:rPr>
          <w:lang w:val="fr-CA"/>
        </w:rPr>
        <w:lastRenderedPageBreak/>
        <w:t>Participer au compte-rendu sur l’événement</w:t>
      </w:r>
    </w:p>
    <w:p w:rsidR="00DD71FA" w:rsidRPr="00B5135D" w:rsidRDefault="00DD71FA" w:rsidP="00DD71FA">
      <w:pPr>
        <w:numPr>
          <w:ilvl w:val="0"/>
          <w:numId w:val="18"/>
        </w:numPr>
        <w:spacing w:after="0" w:line="240" w:lineRule="auto"/>
        <w:rPr>
          <w:lang w:val="fr-CA"/>
        </w:rPr>
      </w:pPr>
      <w:r w:rsidRPr="00B5135D">
        <w:rPr>
          <w:lang w:val="fr-CA"/>
        </w:rPr>
        <w:t>Évaluer les stratégies relatives aux mesures d’urgence et faciliter toutes les améliorations requises</w:t>
      </w:r>
    </w:p>
    <w:p w:rsidR="00DD71FA" w:rsidRPr="00B5135D" w:rsidRDefault="00DD71FA" w:rsidP="00DD71FA">
      <w:pPr>
        <w:numPr>
          <w:ilvl w:val="0"/>
          <w:numId w:val="18"/>
        </w:numPr>
        <w:spacing w:after="0" w:line="240" w:lineRule="auto"/>
      </w:pPr>
      <w:proofErr w:type="spellStart"/>
      <w:r w:rsidRPr="00B5135D">
        <w:t>Retourner</w:t>
      </w:r>
      <w:proofErr w:type="spellEnd"/>
      <w:r w:rsidRPr="00B5135D">
        <w:t xml:space="preserve"> au </w:t>
      </w:r>
      <w:proofErr w:type="spellStart"/>
      <w:r w:rsidRPr="00B5135D">
        <w:t>fonctionnement</w:t>
      </w:r>
      <w:proofErr w:type="spellEnd"/>
      <w:r w:rsidRPr="00B5135D">
        <w:t xml:space="preserve"> normal</w:t>
      </w:r>
    </w:p>
    <w:p w:rsidR="00DD71FA" w:rsidRPr="00B5135D" w:rsidRDefault="00DD71FA" w:rsidP="00CB0B98">
      <w:pPr>
        <w:spacing w:after="0" w:line="240" w:lineRule="auto"/>
      </w:pPr>
    </w:p>
    <w:p w:rsidR="00DD71FA" w:rsidRPr="00B5135D" w:rsidRDefault="00DD71FA" w:rsidP="00CB0B98">
      <w:pPr>
        <w:pStyle w:val="Heading2"/>
        <w:jc w:val="center"/>
      </w:pPr>
      <w:bookmarkStart w:id="11" w:name="_Toc401062363"/>
      <w:r w:rsidRPr="00B5135D">
        <w:t>Fiche de tâches - Responsable des opérations</w:t>
      </w:r>
      <w:bookmarkEnd w:id="11"/>
    </w:p>
    <w:p w:rsidR="00DD71FA" w:rsidRPr="00B5135D" w:rsidRDefault="00DD71FA" w:rsidP="00CB0B98">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71FA" w:rsidRPr="001C25BC" w:rsidTr="00135075">
        <w:trPr>
          <w:cantSplit/>
        </w:trPr>
        <w:tc>
          <w:tcPr>
            <w:tcW w:w="8856" w:type="dxa"/>
            <w:gridSpan w:val="2"/>
            <w:shd w:val="clear" w:color="auto" w:fill="D9D9D9"/>
          </w:tcPr>
          <w:p w:rsidR="00DD71FA" w:rsidRPr="00B5135D" w:rsidRDefault="00DD71FA" w:rsidP="00135075">
            <w:pPr>
              <w:rPr>
                <w:lang w:val="fr-CA"/>
              </w:rPr>
            </w:pPr>
            <w:r w:rsidRPr="00B5135D">
              <w:rPr>
                <w:lang w:val="fr-CA"/>
              </w:rPr>
              <w:t>Fiche de tâches du responsable des opérations</w:t>
            </w:r>
          </w:p>
        </w:tc>
      </w:tr>
      <w:tr w:rsidR="00DD71FA" w:rsidRPr="00B5135D" w:rsidTr="00135075">
        <w:tc>
          <w:tcPr>
            <w:tcW w:w="4428" w:type="dxa"/>
          </w:tcPr>
          <w:p w:rsidR="00DD71FA" w:rsidRPr="00B5135D" w:rsidRDefault="00DD71FA" w:rsidP="00135075">
            <w:r w:rsidRPr="00B5135D">
              <w:t xml:space="preserve">Poste </w:t>
            </w:r>
            <w:proofErr w:type="spellStart"/>
            <w:r w:rsidRPr="00B5135D">
              <w:t>attribué</w:t>
            </w:r>
            <w:proofErr w:type="spellEnd"/>
            <w:r w:rsidRPr="00B5135D">
              <w:t xml:space="preserve"> à :</w:t>
            </w:r>
          </w:p>
        </w:tc>
        <w:tc>
          <w:tcPr>
            <w:tcW w:w="4428" w:type="dxa"/>
          </w:tcPr>
          <w:p w:rsidR="00DD71FA" w:rsidRPr="00B5135D" w:rsidRDefault="00DD71FA" w:rsidP="00135075"/>
        </w:tc>
      </w:tr>
      <w:tr w:rsidR="00DD71FA" w:rsidRPr="001C25BC" w:rsidTr="00135075">
        <w:tc>
          <w:tcPr>
            <w:tcW w:w="4428" w:type="dxa"/>
          </w:tcPr>
          <w:p w:rsidR="00DD71FA" w:rsidRPr="00B5135D" w:rsidRDefault="00DD71FA" w:rsidP="00135075">
            <w:pPr>
              <w:rPr>
                <w:lang w:val="fr-CA"/>
              </w:rPr>
            </w:pPr>
            <w:r w:rsidRPr="00B5135D">
              <w:rPr>
                <w:lang w:val="fr-CA"/>
              </w:rPr>
              <w:t>Rôle de remplaçant attribué à :</w:t>
            </w:r>
          </w:p>
        </w:tc>
        <w:tc>
          <w:tcPr>
            <w:tcW w:w="4428" w:type="dxa"/>
          </w:tcPr>
          <w:p w:rsidR="00DD71FA" w:rsidRPr="00B5135D" w:rsidRDefault="00DD71FA" w:rsidP="00135075">
            <w:pPr>
              <w:rPr>
                <w:lang w:val="fr-CA"/>
              </w:rPr>
            </w:pPr>
            <w:r w:rsidRPr="00B5135D">
              <w:rPr>
                <w:lang w:val="fr-CA"/>
              </w:rPr>
              <w:t xml:space="preserve"> </w:t>
            </w:r>
          </w:p>
        </w:tc>
      </w:tr>
      <w:tr w:rsidR="00DD71FA" w:rsidRPr="001C25BC" w:rsidTr="00135075">
        <w:tc>
          <w:tcPr>
            <w:tcW w:w="4428" w:type="dxa"/>
          </w:tcPr>
          <w:p w:rsidR="00DD71FA" w:rsidRPr="00B5135D" w:rsidRDefault="00DD71FA" w:rsidP="00135075">
            <w:pPr>
              <w:rPr>
                <w:lang w:val="fr-CA"/>
              </w:rPr>
            </w:pPr>
            <w:r w:rsidRPr="00B5135D">
              <w:rPr>
                <w:lang w:val="fr-CA"/>
              </w:rPr>
              <w:t>Personnes qui vous communiquent l’information :</w:t>
            </w:r>
          </w:p>
        </w:tc>
        <w:tc>
          <w:tcPr>
            <w:tcW w:w="4428" w:type="dxa"/>
          </w:tcPr>
          <w:p w:rsidR="00DD71FA" w:rsidRPr="00B5135D" w:rsidRDefault="00DD71FA" w:rsidP="00135075">
            <w:pPr>
              <w:rPr>
                <w:lang w:val="fr-CA"/>
              </w:rPr>
            </w:pPr>
          </w:p>
        </w:tc>
      </w:tr>
    </w:tbl>
    <w:p w:rsidR="00DD71FA" w:rsidRPr="00B5135D" w:rsidRDefault="00DD71FA" w:rsidP="00CB0B98">
      <w:pPr>
        <w:rPr>
          <w:lang w:val="fr-CA"/>
        </w:rPr>
      </w:pPr>
    </w:p>
    <w:p w:rsidR="00DD71FA" w:rsidRPr="00B5135D" w:rsidRDefault="00DD71FA" w:rsidP="00CB0B98">
      <w:pPr>
        <w:rPr>
          <w:bCs/>
          <w:lang w:val="fr-CA"/>
        </w:rPr>
      </w:pPr>
      <w:r w:rsidRPr="00B5135D">
        <w:rPr>
          <w:b/>
          <w:lang w:val="fr-CA"/>
        </w:rPr>
        <w:t xml:space="preserve">Mission : </w:t>
      </w:r>
      <w:r w:rsidRPr="00B5135D">
        <w:rPr>
          <w:lang w:val="fr-CA"/>
        </w:rPr>
        <w:t>Activer et coordonner des tâches et objectifs spécifiques qui peuvent être nécessaires pour réaliser les objectifs du plan d’action en cas d’incident; et suivre les directives du commandant du lieu de l’incident. Communiquer les difficultés, les besoins de ressources identifiés par le personnel à l’équipe de gestion des incidents (ÉGI).</w:t>
      </w:r>
    </w:p>
    <w:p w:rsidR="00DD71FA" w:rsidRPr="00B5135D" w:rsidRDefault="00DD71FA" w:rsidP="00CB0B98">
      <w:pPr>
        <w:rPr>
          <w:b/>
          <w:bCs/>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immédiates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6"/>
        </w:numPr>
        <w:spacing w:after="0" w:line="240" w:lineRule="auto"/>
        <w:rPr>
          <w:lang w:val="fr-CA"/>
        </w:rPr>
      </w:pPr>
      <w:r w:rsidRPr="00B5135D">
        <w:rPr>
          <w:lang w:val="fr-CA"/>
        </w:rPr>
        <w:t>Lire toutes les fiches de tâches avant de continuer</w:t>
      </w:r>
    </w:p>
    <w:p w:rsidR="00DD71FA" w:rsidRPr="00B5135D" w:rsidRDefault="00DD71FA" w:rsidP="00DD71FA">
      <w:pPr>
        <w:numPr>
          <w:ilvl w:val="0"/>
          <w:numId w:val="16"/>
        </w:numPr>
        <w:spacing w:after="0" w:line="240" w:lineRule="auto"/>
        <w:rPr>
          <w:lang w:val="fr-CA"/>
        </w:rPr>
      </w:pPr>
      <w:r w:rsidRPr="00B5135D">
        <w:rPr>
          <w:lang w:val="fr-CA"/>
        </w:rPr>
        <w:t>Dès la notification de l’activation de l’équipe de gestion des incidents (ÉGI), se présenter au centre des opérations d’urgence (COU) (salle de conférence)</w:t>
      </w:r>
    </w:p>
    <w:p w:rsidR="00DD71FA" w:rsidRPr="00B5135D" w:rsidRDefault="00DD71FA" w:rsidP="00DD71FA">
      <w:pPr>
        <w:numPr>
          <w:ilvl w:val="0"/>
          <w:numId w:val="16"/>
        </w:numPr>
        <w:spacing w:after="0" w:line="240" w:lineRule="auto"/>
        <w:rPr>
          <w:lang w:val="fr-CA"/>
        </w:rPr>
      </w:pPr>
      <w:r w:rsidRPr="00B5135D">
        <w:rPr>
          <w:lang w:val="fr-CA"/>
        </w:rPr>
        <w:t>Assumer le rôle de responsable des opérations</w:t>
      </w:r>
    </w:p>
    <w:p w:rsidR="00DD71FA" w:rsidRPr="00B5135D" w:rsidRDefault="00DD71FA" w:rsidP="00DD71FA">
      <w:pPr>
        <w:numPr>
          <w:ilvl w:val="0"/>
          <w:numId w:val="16"/>
        </w:numPr>
        <w:spacing w:after="0" w:line="240" w:lineRule="auto"/>
        <w:rPr>
          <w:lang w:val="fr-CA"/>
        </w:rPr>
      </w:pPr>
      <w:r w:rsidRPr="00B5135D">
        <w:rPr>
          <w:lang w:val="fr-CA"/>
        </w:rPr>
        <w:t>Se préparer à recevoir un compte-rendu de l’ÉGI</w:t>
      </w:r>
    </w:p>
    <w:p w:rsidR="00DD71FA" w:rsidRPr="00B5135D" w:rsidRDefault="00DD71FA" w:rsidP="00DD71FA">
      <w:pPr>
        <w:numPr>
          <w:ilvl w:val="0"/>
          <w:numId w:val="16"/>
        </w:numPr>
        <w:spacing w:after="0" w:line="240" w:lineRule="auto"/>
        <w:rPr>
          <w:lang w:val="fr-CA"/>
        </w:rPr>
      </w:pPr>
      <w:r w:rsidRPr="00B5135D">
        <w:rPr>
          <w:lang w:val="fr-CA"/>
        </w:rPr>
        <w:t>Établir des priorités et établir des lignes directrices</w:t>
      </w:r>
    </w:p>
    <w:p w:rsidR="00DD71FA" w:rsidRPr="00B5135D" w:rsidRDefault="00DD71FA" w:rsidP="00DD71FA">
      <w:pPr>
        <w:numPr>
          <w:ilvl w:val="0"/>
          <w:numId w:val="16"/>
        </w:numPr>
        <w:spacing w:after="0" w:line="240" w:lineRule="auto"/>
        <w:rPr>
          <w:lang w:val="fr-CA"/>
        </w:rPr>
      </w:pPr>
      <w:r w:rsidRPr="00B5135D">
        <w:rPr>
          <w:lang w:val="fr-CA"/>
        </w:rPr>
        <w:t>Mettre en œuvre toutes les mesures pour accroître la capacité et ajouter du personnel</w:t>
      </w:r>
    </w:p>
    <w:p w:rsidR="00DD71FA" w:rsidRPr="00B5135D" w:rsidRDefault="00DD71FA" w:rsidP="00DD71FA">
      <w:pPr>
        <w:numPr>
          <w:ilvl w:val="0"/>
          <w:numId w:val="16"/>
        </w:numPr>
        <w:spacing w:after="0" w:line="240" w:lineRule="auto"/>
        <w:rPr>
          <w:lang w:val="fr-CA"/>
        </w:rPr>
      </w:pPr>
      <w:r w:rsidRPr="00B5135D">
        <w:rPr>
          <w:lang w:val="fr-CA"/>
        </w:rPr>
        <w:t>En collaboration avec l’ÉGI, proposer des restrictions ou la suspension des pratiques de visite</w:t>
      </w:r>
    </w:p>
    <w:p w:rsidR="00DD71FA" w:rsidRPr="00B5135D" w:rsidRDefault="00DD71FA" w:rsidP="00CB0B98">
      <w:pPr>
        <w:rPr>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secondaires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7"/>
        </w:numPr>
        <w:spacing w:after="0" w:line="240" w:lineRule="auto"/>
        <w:rPr>
          <w:lang w:val="fr-CA"/>
        </w:rPr>
      </w:pPr>
      <w:r w:rsidRPr="00B5135D">
        <w:rPr>
          <w:lang w:val="fr-CA"/>
        </w:rPr>
        <w:t>Veiller à ce qu’un remplaçant ait été désigné pour remplir votre rôle en votre absence (tenir à jour)</w:t>
      </w:r>
    </w:p>
    <w:p w:rsidR="00DD71FA" w:rsidRPr="00B5135D" w:rsidRDefault="00DD71FA" w:rsidP="00DD71FA">
      <w:pPr>
        <w:numPr>
          <w:ilvl w:val="0"/>
          <w:numId w:val="17"/>
        </w:numPr>
        <w:spacing w:after="0" w:line="240" w:lineRule="auto"/>
        <w:rPr>
          <w:lang w:val="fr-CA"/>
        </w:rPr>
      </w:pPr>
      <w:r w:rsidRPr="00B5135D">
        <w:rPr>
          <w:lang w:val="fr-CA"/>
        </w:rPr>
        <w:t>Veiller à faire des mises à jour concernant les fournitures et le personnel suffisants pour les conditions actuelles, en ce qui a trait à la prestation et la qualité des soins</w:t>
      </w:r>
    </w:p>
    <w:p w:rsidR="00DD71FA" w:rsidRPr="00B5135D" w:rsidRDefault="00DD71FA" w:rsidP="00DD71FA">
      <w:pPr>
        <w:numPr>
          <w:ilvl w:val="0"/>
          <w:numId w:val="17"/>
        </w:numPr>
        <w:spacing w:after="0" w:line="240" w:lineRule="auto"/>
        <w:rPr>
          <w:lang w:val="fr-CA"/>
        </w:rPr>
      </w:pPr>
      <w:r w:rsidRPr="00B5135D">
        <w:rPr>
          <w:lang w:val="fr-CA"/>
        </w:rPr>
        <w:t>Recevoir les mises à jour des responsables de la logistique concernant les ressources essentielles et faire le rapprochement avec les besoins prévus</w:t>
      </w:r>
    </w:p>
    <w:p w:rsidR="00DD71FA" w:rsidRPr="00B5135D" w:rsidRDefault="00DD71FA" w:rsidP="00DD71FA">
      <w:pPr>
        <w:numPr>
          <w:ilvl w:val="0"/>
          <w:numId w:val="17"/>
        </w:numPr>
        <w:spacing w:after="0" w:line="240" w:lineRule="auto"/>
        <w:rPr>
          <w:lang w:val="fr-CA"/>
        </w:rPr>
      </w:pPr>
      <w:r w:rsidRPr="00B5135D">
        <w:rPr>
          <w:lang w:val="fr-CA"/>
        </w:rPr>
        <w:t>Revoir la dotation avec le centre de redéploiement pour assurer une utilisation optimale des RH</w:t>
      </w:r>
    </w:p>
    <w:p w:rsidR="00DD71FA" w:rsidRPr="00B5135D" w:rsidRDefault="00DD71FA" w:rsidP="00DD71FA">
      <w:pPr>
        <w:numPr>
          <w:ilvl w:val="0"/>
          <w:numId w:val="17"/>
        </w:numPr>
        <w:spacing w:after="0" w:line="240" w:lineRule="auto"/>
        <w:rPr>
          <w:lang w:val="fr-CA"/>
        </w:rPr>
      </w:pPr>
      <w:r w:rsidRPr="00B5135D">
        <w:rPr>
          <w:lang w:val="fr-CA"/>
        </w:rPr>
        <w:t>Documenter les mesures et les décisions sur une base continue</w:t>
      </w:r>
    </w:p>
    <w:p w:rsidR="00DD71FA" w:rsidRPr="00B5135D" w:rsidRDefault="00DD71FA" w:rsidP="00DD71FA">
      <w:pPr>
        <w:numPr>
          <w:ilvl w:val="0"/>
          <w:numId w:val="17"/>
        </w:numPr>
        <w:spacing w:after="0" w:line="240" w:lineRule="auto"/>
        <w:rPr>
          <w:lang w:val="fr-CA"/>
        </w:rPr>
      </w:pPr>
      <w:r w:rsidRPr="00B5135D">
        <w:rPr>
          <w:lang w:val="fr-CA"/>
        </w:rPr>
        <w:t>Être prêt à informer l’ÉGI sur demande</w:t>
      </w:r>
    </w:p>
    <w:p w:rsidR="00DD71FA" w:rsidRPr="00B5135D" w:rsidRDefault="00DD71FA" w:rsidP="00CB0B98">
      <w:pPr>
        <w:rPr>
          <w:lang w:val="fr-CA"/>
        </w:rPr>
      </w:pPr>
    </w:p>
    <w:p w:rsidR="00DD71FA" w:rsidRPr="00B5135D" w:rsidRDefault="00DD71FA" w:rsidP="00CB0B98">
      <w:pPr>
        <w:rPr>
          <w:b/>
        </w:rPr>
      </w:pPr>
      <w:proofErr w:type="spellStart"/>
      <w:r w:rsidRPr="00B5135D">
        <w:rPr>
          <w:b/>
        </w:rPr>
        <w:lastRenderedPageBreak/>
        <w:t>Rétablissement</w:t>
      </w:r>
      <w:proofErr w:type="spellEnd"/>
    </w:p>
    <w:p w:rsidR="00DD71FA" w:rsidRPr="00B5135D" w:rsidRDefault="00DD71FA" w:rsidP="00DD71FA">
      <w:pPr>
        <w:numPr>
          <w:ilvl w:val="0"/>
          <w:numId w:val="18"/>
        </w:numPr>
        <w:spacing w:after="0" w:line="240" w:lineRule="auto"/>
        <w:rPr>
          <w:lang w:val="fr-CA"/>
        </w:rPr>
      </w:pPr>
      <w:r w:rsidRPr="00B5135D">
        <w:rPr>
          <w:lang w:val="fr-CA"/>
        </w:rPr>
        <w:t>Participer au compte-rendu sur l’événement</w:t>
      </w:r>
    </w:p>
    <w:p w:rsidR="00DD71FA" w:rsidRPr="00B5135D" w:rsidRDefault="00DD71FA" w:rsidP="00DD71FA">
      <w:pPr>
        <w:numPr>
          <w:ilvl w:val="0"/>
          <w:numId w:val="18"/>
        </w:numPr>
        <w:spacing w:after="0" w:line="240" w:lineRule="auto"/>
        <w:rPr>
          <w:lang w:val="fr-CA"/>
        </w:rPr>
      </w:pPr>
      <w:r w:rsidRPr="00B5135D">
        <w:rPr>
          <w:lang w:val="fr-CA"/>
        </w:rPr>
        <w:t xml:space="preserve">Évaluer les stratégies relatives aux mesures d’urgence et faciliter toutes les améliorations requises </w:t>
      </w:r>
    </w:p>
    <w:p w:rsidR="00DD71FA" w:rsidRPr="00B5135D" w:rsidRDefault="00DD71FA" w:rsidP="00DD71FA">
      <w:pPr>
        <w:numPr>
          <w:ilvl w:val="0"/>
          <w:numId w:val="18"/>
        </w:numPr>
        <w:spacing w:after="0" w:line="240" w:lineRule="auto"/>
      </w:pPr>
      <w:proofErr w:type="spellStart"/>
      <w:r w:rsidRPr="00B5135D">
        <w:t>Retourner</w:t>
      </w:r>
      <w:proofErr w:type="spellEnd"/>
      <w:r w:rsidRPr="00B5135D">
        <w:t xml:space="preserve"> au </w:t>
      </w:r>
      <w:proofErr w:type="spellStart"/>
      <w:r w:rsidRPr="00B5135D">
        <w:t>fonctionnement</w:t>
      </w:r>
      <w:proofErr w:type="spellEnd"/>
      <w:r w:rsidRPr="00B5135D">
        <w:t xml:space="preserve"> normal</w:t>
      </w:r>
    </w:p>
    <w:p w:rsidR="00DD71FA" w:rsidRPr="00B5135D" w:rsidRDefault="00DD71FA" w:rsidP="00CB0B98">
      <w:r w:rsidRPr="00B5135D">
        <w:br w:type="page"/>
      </w:r>
    </w:p>
    <w:p w:rsidR="00DD71FA" w:rsidRPr="00B5135D" w:rsidRDefault="00DD71FA" w:rsidP="00CB0B98">
      <w:pPr>
        <w:pStyle w:val="Heading2"/>
        <w:jc w:val="center"/>
      </w:pPr>
      <w:bookmarkStart w:id="12" w:name="_Toc401062364"/>
      <w:r w:rsidRPr="00B5135D">
        <w:lastRenderedPageBreak/>
        <w:t>Fiche de tâches - Responsable de la planification (groupe de planification)</w:t>
      </w:r>
      <w:bookmarkEnd w:id="12"/>
    </w:p>
    <w:p w:rsidR="00DD71FA" w:rsidRPr="00B5135D" w:rsidRDefault="00DD71FA" w:rsidP="00CB0B98">
      <w:pPr>
        <w:jc w:val="cente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71FA" w:rsidRPr="001C25BC" w:rsidTr="00135075">
        <w:trPr>
          <w:cantSplit/>
        </w:trPr>
        <w:tc>
          <w:tcPr>
            <w:tcW w:w="8856" w:type="dxa"/>
            <w:gridSpan w:val="2"/>
            <w:shd w:val="clear" w:color="auto" w:fill="D9D9D9"/>
          </w:tcPr>
          <w:p w:rsidR="00DD71FA" w:rsidRPr="00B5135D" w:rsidRDefault="00DD71FA" w:rsidP="00135075">
            <w:pPr>
              <w:rPr>
                <w:lang w:val="fr-CA"/>
              </w:rPr>
            </w:pPr>
            <w:r w:rsidRPr="00B5135D">
              <w:rPr>
                <w:lang w:val="fr-CA"/>
              </w:rPr>
              <w:t>Fiche de tâches du responsable de la planification OU (groupe de planification)</w:t>
            </w:r>
          </w:p>
        </w:tc>
      </w:tr>
      <w:tr w:rsidR="00DD71FA" w:rsidRPr="00B5135D" w:rsidTr="00135075">
        <w:tc>
          <w:tcPr>
            <w:tcW w:w="4428" w:type="dxa"/>
          </w:tcPr>
          <w:p w:rsidR="00DD71FA" w:rsidRPr="00B5135D" w:rsidRDefault="00DD71FA" w:rsidP="00135075">
            <w:r w:rsidRPr="00B5135D">
              <w:t xml:space="preserve">Poste </w:t>
            </w:r>
            <w:proofErr w:type="spellStart"/>
            <w:r w:rsidRPr="00B5135D">
              <w:t>attribué</w:t>
            </w:r>
            <w:proofErr w:type="spellEnd"/>
            <w:r w:rsidRPr="00B5135D">
              <w:t xml:space="preserve"> à :</w:t>
            </w:r>
          </w:p>
        </w:tc>
        <w:tc>
          <w:tcPr>
            <w:tcW w:w="4428" w:type="dxa"/>
          </w:tcPr>
          <w:p w:rsidR="00DD71FA" w:rsidRPr="00B5135D" w:rsidRDefault="00DD71FA" w:rsidP="00135075"/>
        </w:tc>
      </w:tr>
      <w:tr w:rsidR="00DD71FA" w:rsidRPr="001C25BC" w:rsidTr="00135075">
        <w:tc>
          <w:tcPr>
            <w:tcW w:w="4428" w:type="dxa"/>
          </w:tcPr>
          <w:p w:rsidR="00DD71FA" w:rsidRPr="00B5135D" w:rsidRDefault="00DD71FA" w:rsidP="00135075">
            <w:pPr>
              <w:rPr>
                <w:lang w:val="fr-CA"/>
              </w:rPr>
            </w:pPr>
            <w:r w:rsidRPr="00B5135D">
              <w:rPr>
                <w:lang w:val="fr-CA"/>
              </w:rPr>
              <w:t>Rôle de remplaçant attribué à :</w:t>
            </w:r>
          </w:p>
        </w:tc>
        <w:tc>
          <w:tcPr>
            <w:tcW w:w="4428" w:type="dxa"/>
          </w:tcPr>
          <w:p w:rsidR="00DD71FA" w:rsidRPr="00B5135D" w:rsidRDefault="00DD71FA" w:rsidP="00135075">
            <w:pPr>
              <w:rPr>
                <w:lang w:val="fr-CA"/>
              </w:rPr>
            </w:pPr>
          </w:p>
        </w:tc>
      </w:tr>
      <w:tr w:rsidR="00DD71FA" w:rsidRPr="001C25BC" w:rsidTr="00135075">
        <w:tc>
          <w:tcPr>
            <w:tcW w:w="4428" w:type="dxa"/>
          </w:tcPr>
          <w:p w:rsidR="00DD71FA" w:rsidRPr="00B5135D" w:rsidRDefault="00DD71FA" w:rsidP="00135075">
            <w:pPr>
              <w:rPr>
                <w:lang w:val="fr-CA"/>
              </w:rPr>
            </w:pPr>
            <w:r w:rsidRPr="00B5135D">
              <w:rPr>
                <w:lang w:val="fr-CA"/>
              </w:rPr>
              <w:t>Personnes qui vous communiquent l’information :</w:t>
            </w:r>
          </w:p>
        </w:tc>
        <w:tc>
          <w:tcPr>
            <w:tcW w:w="4428" w:type="dxa"/>
          </w:tcPr>
          <w:p w:rsidR="00DD71FA" w:rsidRPr="00B5135D" w:rsidRDefault="00DD71FA" w:rsidP="00135075">
            <w:pPr>
              <w:rPr>
                <w:lang w:val="fr-CA"/>
              </w:rPr>
            </w:pPr>
          </w:p>
        </w:tc>
      </w:tr>
    </w:tbl>
    <w:p w:rsidR="00DD71FA" w:rsidRPr="00B5135D" w:rsidRDefault="00DD71FA" w:rsidP="00CB0B98">
      <w:pPr>
        <w:rPr>
          <w:lang w:val="fr-CA"/>
        </w:rPr>
      </w:pPr>
    </w:p>
    <w:p w:rsidR="00DD71FA" w:rsidRPr="00B5135D" w:rsidRDefault="00DD71FA" w:rsidP="00CB0B98">
      <w:pPr>
        <w:rPr>
          <w:bCs/>
          <w:lang w:val="fr-CA"/>
        </w:rPr>
      </w:pPr>
      <w:r w:rsidRPr="00B5135D">
        <w:rPr>
          <w:b/>
          <w:lang w:val="fr-CA"/>
        </w:rPr>
        <w:t xml:space="preserve">Mission : </w:t>
      </w:r>
      <w:r w:rsidRPr="00B5135D">
        <w:rPr>
          <w:lang w:val="fr-CA"/>
        </w:rPr>
        <w:t>Identifier et établir les éléments de données et les sources de données, mettre en œuvre des procédures de collecte et d’analyse de données, afin que les tendances et les prévisions liées à l’incident puissent être identifiées. Organiser et diriger tous les aspects de la planification. Assurer la diffusion de l’information essentielle. Compiler les projections de scénario et de ressources préparées par le groupe de gestion des incidents, et effectuer une planification à long terme. Documenter et distribuer le plan d’action en cas d’incident et évaluer les progrès.</w:t>
      </w:r>
    </w:p>
    <w:p w:rsidR="00DD71FA" w:rsidRPr="00B5135D" w:rsidRDefault="00DD71FA" w:rsidP="00CB0B98">
      <w:pPr>
        <w:rPr>
          <w:b/>
          <w:bCs/>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immédiates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6"/>
        </w:numPr>
        <w:spacing w:after="0" w:line="240" w:lineRule="auto"/>
        <w:rPr>
          <w:lang w:val="fr-CA"/>
        </w:rPr>
      </w:pPr>
      <w:r w:rsidRPr="00B5135D">
        <w:rPr>
          <w:lang w:val="fr-CA"/>
        </w:rPr>
        <w:t>Lire toutes les fiches de tâches avant de continuer</w:t>
      </w:r>
    </w:p>
    <w:p w:rsidR="00DD71FA" w:rsidRPr="00B5135D" w:rsidRDefault="00DD71FA" w:rsidP="00DD71FA">
      <w:pPr>
        <w:numPr>
          <w:ilvl w:val="0"/>
          <w:numId w:val="16"/>
        </w:numPr>
        <w:spacing w:after="0" w:line="240" w:lineRule="auto"/>
        <w:rPr>
          <w:lang w:val="fr-CA"/>
        </w:rPr>
      </w:pPr>
      <w:r w:rsidRPr="00B5135D">
        <w:rPr>
          <w:lang w:val="fr-CA"/>
        </w:rPr>
        <w:t>Dès la notification de l’activation de l’équipe de gestion des incidents (ÉGI), se présenter au centre des opérations d’urgence (COU) (salle de conférence)</w:t>
      </w:r>
    </w:p>
    <w:p w:rsidR="00DD71FA" w:rsidRPr="00B5135D" w:rsidRDefault="00DD71FA" w:rsidP="00DD71FA">
      <w:pPr>
        <w:numPr>
          <w:ilvl w:val="0"/>
          <w:numId w:val="16"/>
        </w:numPr>
        <w:spacing w:after="0" w:line="240" w:lineRule="auto"/>
        <w:rPr>
          <w:lang w:val="fr-CA"/>
        </w:rPr>
      </w:pPr>
      <w:r w:rsidRPr="00B5135D">
        <w:rPr>
          <w:lang w:val="fr-CA"/>
        </w:rPr>
        <w:t>Assumer le rôle de responsable de la planification</w:t>
      </w:r>
    </w:p>
    <w:p w:rsidR="00DD71FA" w:rsidRPr="00B5135D" w:rsidRDefault="00DD71FA" w:rsidP="00DD71FA">
      <w:pPr>
        <w:numPr>
          <w:ilvl w:val="0"/>
          <w:numId w:val="16"/>
        </w:numPr>
        <w:spacing w:after="0" w:line="240" w:lineRule="auto"/>
        <w:rPr>
          <w:lang w:val="fr-CA"/>
        </w:rPr>
      </w:pPr>
      <w:r w:rsidRPr="00B5135D">
        <w:rPr>
          <w:lang w:val="fr-CA"/>
        </w:rPr>
        <w:t>Se préparer à recevoir un compte-rendu de l’ÉGI</w:t>
      </w:r>
    </w:p>
    <w:p w:rsidR="00DD71FA" w:rsidRPr="00B5135D" w:rsidRDefault="00DD71FA" w:rsidP="00DD71FA">
      <w:pPr>
        <w:numPr>
          <w:ilvl w:val="0"/>
          <w:numId w:val="16"/>
        </w:numPr>
        <w:spacing w:after="0" w:line="240" w:lineRule="auto"/>
        <w:rPr>
          <w:lang w:val="fr-CA"/>
        </w:rPr>
      </w:pPr>
      <w:r w:rsidRPr="00B5135D">
        <w:rPr>
          <w:lang w:val="fr-CA"/>
        </w:rPr>
        <w:t>Établir un processus pour la planification à court et à long terme pour exécuter un niveau normal d’activité</w:t>
      </w:r>
    </w:p>
    <w:p w:rsidR="00DD71FA" w:rsidRPr="00B5135D" w:rsidRDefault="00DD71FA" w:rsidP="00CB0B98">
      <w:pPr>
        <w:rPr>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secondaires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7"/>
        </w:numPr>
        <w:spacing w:after="0" w:line="240" w:lineRule="auto"/>
        <w:rPr>
          <w:lang w:val="fr-CA"/>
        </w:rPr>
      </w:pPr>
      <w:r w:rsidRPr="00B5135D">
        <w:rPr>
          <w:lang w:val="fr-CA"/>
        </w:rPr>
        <w:t>Veiller à ce qu’un remplaçant ait été désigné pour remplir votre rôle en votre absence (tenir à jour)</w:t>
      </w:r>
    </w:p>
    <w:p w:rsidR="00DD71FA" w:rsidRPr="00B5135D" w:rsidRDefault="00DD71FA" w:rsidP="00DD71FA">
      <w:pPr>
        <w:numPr>
          <w:ilvl w:val="0"/>
          <w:numId w:val="17"/>
        </w:numPr>
        <w:spacing w:after="0" w:line="240" w:lineRule="auto"/>
        <w:rPr>
          <w:lang w:val="fr-CA"/>
        </w:rPr>
      </w:pPr>
      <w:r w:rsidRPr="00B5135D">
        <w:rPr>
          <w:lang w:val="fr-CA"/>
        </w:rPr>
        <w:t>Considérer l’impact de l’événement dans une perspective à long terme</w:t>
      </w:r>
    </w:p>
    <w:p w:rsidR="00DD71FA" w:rsidRPr="00B5135D" w:rsidRDefault="00DD71FA" w:rsidP="00DD71FA">
      <w:pPr>
        <w:numPr>
          <w:ilvl w:val="0"/>
          <w:numId w:val="17"/>
        </w:numPr>
        <w:spacing w:after="0" w:line="240" w:lineRule="auto"/>
        <w:rPr>
          <w:lang w:val="fr-CA"/>
        </w:rPr>
      </w:pPr>
      <w:r w:rsidRPr="00B5135D">
        <w:rPr>
          <w:lang w:val="fr-CA"/>
        </w:rPr>
        <w:t>Envisager un plan à long terme pour l’intervention organisationnelle</w:t>
      </w:r>
    </w:p>
    <w:p w:rsidR="00DD71FA" w:rsidRPr="00B5135D" w:rsidRDefault="00DD71FA" w:rsidP="00DD71FA">
      <w:pPr>
        <w:numPr>
          <w:ilvl w:val="0"/>
          <w:numId w:val="17"/>
        </w:numPr>
        <w:spacing w:after="0" w:line="240" w:lineRule="auto"/>
        <w:rPr>
          <w:lang w:val="fr-CA"/>
        </w:rPr>
      </w:pPr>
      <w:r w:rsidRPr="00B5135D">
        <w:rPr>
          <w:lang w:val="fr-CA"/>
        </w:rPr>
        <w:t>Effectuer une révision continue des plans d’urgence</w:t>
      </w:r>
    </w:p>
    <w:p w:rsidR="00DD71FA" w:rsidRPr="00B5135D" w:rsidRDefault="00DD71FA" w:rsidP="00DD71FA">
      <w:pPr>
        <w:numPr>
          <w:ilvl w:val="0"/>
          <w:numId w:val="17"/>
        </w:numPr>
        <w:spacing w:after="0" w:line="240" w:lineRule="auto"/>
        <w:rPr>
          <w:lang w:val="fr-CA"/>
        </w:rPr>
      </w:pPr>
      <w:r w:rsidRPr="00B5135D">
        <w:rPr>
          <w:lang w:val="fr-CA"/>
        </w:rPr>
        <w:t>Documenter les mesures et les décisions sur une base continue</w:t>
      </w:r>
    </w:p>
    <w:p w:rsidR="00DD71FA" w:rsidRPr="00B5135D" w:rsidRDefault="00DD71FA" w:rsidP="00DD71FA">
      <w:pPr>
        <w:numPr>
          <w:ilvl w:val="0"/>
          <w:numId w:val="17"/>
        </w:numPr>
        <w:spacing w:after="0" w:line="240" w:lineRule="auto"/>
        <w:rPr>
          <w:lang w:val="fr-CA"/>
        </w:rPr>
      </w:pPr>
      <w:r w:rsidRPr="00B5135D">
        <w:rPr>
          <w:lang w:val="fr-CA"/>
        </w:rPr>
        <w:t>Être prêt à informer l’ÉGI sur demande</w:t>
      </w:r>
    </w:p>
    <w:p w:rsidR="00DD71FA" w:rsidRPr="00B5135D" w:rsidRDefault="00DD71FA" w:rsidP="00CB0B98">
      <w:pPr>
        <w:rPr>
          <w:lang w:val="fr-CA"/>
        </w:rPr>
      </w:pPr>
    </w:p>
    <w:p w:rsidR="00DD71FA" w:rsidRPr="00B5135D" w:rsidRDefault="00DD71FA" w:rsidP="00CB0B98">
      <w:pPr>
        <w:rPr>
          <w:b/>
        </w:rPr>
      </w:pPr>
      <w:proofErr w:type="spellStart"/>
      <w:r w:rsidRPr="00B5135D">
        <w:rPr>
          <w:b/>
        </w:rPr>
        <w:t>Rétablissement</w:t>
      </w:r>
      <w:proofErr w:type="spellEnd"/>
    </w:p>
    <w:p w:rsidR="00DD71FA" w:rsidRPr="00B5135D" w:rsidRDefault="00DD71FA" w:rsidP="00DD71FA">
      <w:pPr>
        <w:numPr>
          <w:ilvl w:val="0"/>
          <w:numId w:val="18"/>
        </w:numPr>
        <w:spacing w:after="0" w:line="240" w:lineRule="auto"/>
        <w:rPr>
          <w:lang w:val="fr-CA"/>
        </w:rPr>
      </w:pPr>
      <w:r w:rsidRPr="00B5135D">
        <w:rPr>
          <w:lang w:val="fr-CA"/>
        </w:rPr>
        <w:t>Participer au compte-rendu sur l’événement</w:t>
      </w:r>
    </w:p>
    <w:p w:rsidR="00DD71FA" w:rsidRPr="00B5135D" w:rsidRDefault="00DD71FA" w:rsidP="00DD71FA">
      <w:pPr>
        <w:numPr>
          <w:ilvl w:val="0"/>
          <w:numId w:val="18"/>
        </w:numPr>
        <w:spacing w:after="0" w:line="240" w:lineRule="auto"/>
        <w:rPr>
          <w:lang w:val="fr-CA"/>
        </w:rPr>
      </w:pPr>
      <w:r w:rsidRPr="00B5135D">
        <w:rPr>
          <w:lang w:val="fr-CA"/>
        </w:rPr>
        <w:t xml:space="preserve">Évaluer les stratégies relatives aux mesures d’urgence et faciliter toutes les améliorations requises </w:t>
      </w:r>
    </w:p>
    <w:p w:rsidR="00DD71FA" w:rsidRPr="00B5135D" w:rsidRDefault="00DD71FA" w:rsidP="00DD71FA">
      <w:pPr>
        <w:numPr>
          <w:ilvl w:val="0"/>
          <w:numId w:val="18"/>
        </w:numPr>
        <w:spacing w:after="0" w:line="240" w:lineRule="auto"/>
      </w:pPr>
      <w:proofErr w:type="spellStart"/>
      <w:r w:rsidRPr="00B5135D">
        <w:t>Retourner</w:t>
      </w:r>
      <w:proofErr w:type="spellEnd"/>
      <w:r w:rsidRPr="00B5135D">
        <w:t xml:space="preserve"> au </w:t>
      </w:r>
      <w:proofErr w:type="spellStart"/>
      <w:r w:rsidRPr="00B5135D">
        <w:t>fonctionnement</w:t>
      </w:r>
      <w:proofErr w:type="spellEnd"/>
      <w:r w:rsidRPr="00B5135D">
        <w:t xml:space="preserve"> normal</w:t>
      </w:r>
    </w:p>
    <w:p w:rsidR="00DD71FA" w:rsidRPr="00B5135D" w:rsidRDefault="00DD71FA" w:rsidP="00CB0B98"/>
    <w:p w:rsidR="00DD71FA" w:rsidRPr="00B5135D" w:rsidRDefault="00DD71FA" w:rsidP="00CB0B98">
      <w:r w:rsidRPr="00B5135D">
        <w:br w:type="page"/>
      </w:r>
    </w:p>
    <w:p w:rsidR="00DD71FA" w:rsidRPr="00B5135D" w:rsidRDefault="00DD71FA" w:rsidP="00CB0B98">
      <w:pPr>
        <w:pStyle w:val="Heading2"/>
        <w:jc w:val="center"/>
      </w:pPr>
      <w:bookmarkStart w:id="13" w:name="_Toc401062365"/>
      <w:r w:rsidRPr="00B5135D">
        <w:lastRenderedPageBreak/>
        <w:t>Fiche de tâches - Responsable de la sécurité</w:t>
      </w:r>
      <w:bookmarkEnd w:id="13"/>
    </w:p>
    <w:p w:rsidR="00DD71FA" w:rsidRPr="00B5135D" w:rsidRDefault="00DD71FA" w:rsidP="00CB0B98">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71FA" w:rsidRPr="001C25BC" w:rsidTr="00135075">
        <w:trPr>
          <w:cantSplit/>
        </w:trPr>
        <w:tc>
          <w:tcPr>
            <w:tcW w:w="8856" w:type="dxa"/>
            <w:gridSpan w:val="2"/>
            <w:shd w:val="clear" w:color="auto" w:fill="D9D9D9"/>
          </w:tcPr>
          <w:p w:rsidR="00DD71FA" w:rsidRPr="00B5135D" w:rsidRDefault="00DD71FA" w:rsidP="00135075">
            <w:pPr>
              <w:rPr>
                <w:lang w:val="fr-CA"/>
              </w:rPr>
            </w:pPr>
            <w:r w:rsidRPr="00B5135D">
              <w:rPr>
                <w:lang w:val="fr-CA"/>
              </w:rPr>
              <w:t>Fiche de tâches du responsable de la sécurité</w:t>
            </w:r>
          </w:p>
        </w:tc>
      </w:tr>
      <w:tr w:rsidR="00DD71FA" w:rsidRPr="00B5135D" w:rsidTr="00135075">
        <w:tc>
          <w:tcPr>
            <w:tcW w:w="4428" w:type="dxa"/>
          </w:tcPr>
          <w:p w:rsidR="00DD71FA" w:rsidRPr="00B5135D" w:rsidRDefault="00DD71FA" w:rsidP="00135075">
            <w:r w:rsidRPr="00B5135D">
              <w:t xml:space="preserve">Poste </w:t>
            </w:r>
            <w:proofErr w:type="spellStart"/>
            <w:r w:rsidRPr="00B5135D">
              <w:t>attribué</w:t>
            </w:r>
            <w:proofErr w:type="spellEnd"/>
            <w:r w:rsidRPr="00B5135D">
              <w:t xml:space="preserve"> à :</w:t>
            </w:r>
          </w:p>
        </w:tc>
        <w:tc>
          <w:tcPr>
            <w:tcW w:w="4428" w:type="dxa"/>
          </w:tcPr>
          <w:p w:rsidR="00DD71FA" w:rsidRPr="00B5135D" w:rsidRDefault="00DD71FA" w:rsidP="00135075"/>
        </w:tc>
      </w:tr>
      <w:tr w:rsidR="00DD71FA" w:rsidRPr="001C25BC" w:rsidTr="00135075">
        <w:tc>
          <w:tcPr>
            <w:tcW w:w="4428" w:type="dxa"/>
          </w:tcPr>
          <w:p w:rsidR="00DD71FA" w:rsidRPr="00B5135D" w:rsidRDefault="00DD71FA" w:rsidP="00135075">
            <w:pPr>
              <w:rPr>
                <w:lang w:val="fr-CA"/>
              </w:rPr>
            </w:pPr>
            <w:r w:rsidRPr="00B5135D">
              <w:rPr>
                <w:lang w:val="fr-CA"/>
              </w:rPr>
              <w:t>Rôle de remplaçant attribué à :</w:t>
            </w:r>
          </w:p>
        </w:tc>
        <w:tc>
          <w:tcPr>
            <w:tcW w:w="4428" w:type="dxa"/>
          </w:tcPr>
          <w:p w:rsidR="00DD71FA" w:rsidRPr="00B5135D" w:rsidRDefault="00DD71FA" w:rsidP="00135075">
            <w:pPr>
              <w:rPr>
                <w:lang w:val="fr-CA"/>
              </w:rPr>
            </w:pPr>
          </w:p>
        </w:tc>
      </w:tr>
      <w:tr w:rsidR="00DD71FA" w:rsidRPr="001C25BC" w:rsidTr="00135075">
        <w:tc>
          <w:tcPr>
            <w:tcW w:w="4428" w:type="dxa"/>
          </w:tcPr>
          <w:p w:rsidR="00DD71FA" w:rsidRPr="00B5135D" w:rsidRDefault="00DD71FA" w:rsidP="00135075">
            <w:pPr>
              <w:rPr>
                <w:lang w:val="fr-CA"/>
              </w:rPr>
            </w:pPr>
            <w:r w:rsidRPr="00B5135D">
              <w:rPr>
                <w:lang w:val="fr-CA"/>
              </w:rPr>
              <w:t>Personnes qui vous communiquent l’information :</w:t>
            </w:r>
          </w:p>
        </w:tc>
        <w:tc>
          <w:tcPr>
            <w:tcW w:w="4428" w:type="dxa"/>
          </w:tcPr>
          <w:p w:rsidR="00DD71FA" w:rsidRPr="00B5135D" w:rsidRDefault="00DD71FA" w:rsidP="00135075">
            <w:pPr>
              <w:rPr>
                <w:lang w:val="fr-CA"/>
              </w:rPr>
            </w:pPr>
          </w:p>
        </w:tc>
      </w:tr>
    </w:tbl>
    <w:p w:rsidR="00DD71FA" w:rsidRPr="00B5135D" w:rsidRDefault="00DD71FA" w:rsidP="00CB0B98">
      <w:pPr>
        <w:rPr>
          <w:lang w:val="fr-CA"/>
        </w:rPr>
      </w:pPr>
    </w:p>
    <w:p w:rsidR="00DD71FA" w:rsidRPr="00B5135D" w:rsidRDefault="00DD71FA" w:rsidP="00CB0B98">
      <w:pPr>
        <w:rPr>
          <w:lang w:val="fr-CA"/>
        </w:rPr>
      </w:pPr>
      <w:r w:rsidRPr="00B5135D">
        <w:rPr>
          <w:b/>
          <w:lang w:val="fr-CA"/>
        </w:rPr>
        <w:t>Mission :</w:t>
      </w:r>
      <w:r w:rsidRPr="00B5135D">
        <w:rPr>
          <w:lang w:val="fr-CA"/>
        </w:rPr>
        <w:t xml:space="preserve"> Élaborer et recommander des mesures pour garantir la santé et la sécurité (y compris psychologiques et physiques) du personnel. Évaluer ou anticiper les situations dangereuses ou présentant des risques. Surveiller l’environnement de travail et veiller à ce que les règlements en matière de santé et de sécurité au travail soient respectés.</w:t>
      </w: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immédiates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6"/>
        </w:numPr>
        <w:spacing w:after="0" w:line="240" w:lineRule="auto"/>
        <w:rPr>
          <w:lang w:val="fr-CA"/>
        </w:rPr>
      </w:pPr>
      <w:r w:rsidRPr="00B5135D">
        <w:rPr>
          <w:lang w:val="fr-CA"/>
        </w:rPr>
        <w:t>Lire toutes les fiches de tâches avant de continuer</w:t>
      </w:r>
    </w:p>
    <w:p w:rsidR="00DD71FA" w:rsidRPr="00B5135D" w:rsidRDefault="00DD71FA" w:rsidP="00DD71FA">
      <w:pPr>
        <w:numPr>
          <w:ilvl w:val="0"/>
          <w:numId w:val="16"/>
        </w:numPr>
        <w:spacing w:after="0" w:line="240" w:lineRule="auto"/>
        <w:rPr>
          <w:lang w:val="fr-CA"/>
        </w:rPr>
      </w:pPr>
      <w:r w:rsidRPr="00B5135D">
        <w:rPr>
          <w:lang w:val="fr-CA"/>
        </w:rPr>
        <w:t>Dès la notification de l’activation de l’équipe de gestion des incidents (ÉGI), se présenter au centre des opérations d’urgence (COU) (salle de conférence)</w:t>
      </w:r>
    </w:p>
    <w:p w:rsidR="00DD71FA" w:rsidRPr="00B5135D" w:rsidRDefault="00DD71FA" w:rsidP="00DD71FA">
      <w:pPr>
        <w:numPr>
          <w:ilvl w:val="0"/>
          <w:numId w:val="16"/>
        </w:numPr>
        <w:spacing w:after="0" w:line="240" w:lineRule="auto"/>
        <w:rPr>
          <w:lang w:val="fr-CA"/>
        </w:rPr>
      </w:pPr>
      <w:r w:rsidRPr="00B5135D">
        <w:rPr>
          <w:lang w:val="fr-CA"/>
        </w:rPr>
        <w:t>Assume le rôle de responsable de la sécurité</w:t>
      </w:r>
    </w:p>
    <w:p w:rsidR="00DD71FA" w:rsidRPr="00B5135D" w:rsidRDefault="00DD71FA" w:rsidP="00DD71FA">
      <w:pPr>
        <w:numPr>
          <w:ilvl w:val="0"/>
          <w:numId w:val="16"/>
        </w:numPr>
        <w:spacing w:after="0" w:line="240" w:lineRule="auto"/>
        <w:rPr>
          <w:lang w:val="fr-CA"/>
        </w:rPr>
      </w:pPr>
      <w:r w:rsidRPr="00B5135D">
        <w:rPr>
          <w:lang w:val="fr-CA"/>
        </w:rPr>
        <w:t>Se préparer à recevoir un compte-rendu de l’ÉGI</w:t>
      </w:r>
    </w:p>
    <w:p w:rsidR="00DD71FA" w:rsidRPr="00B5135D" w:rsidRDefault="00DD71FA" w:rsidP="00DD71FA">
      <w:pPr>
        <w:numPr>
          <w:ilvl w:val="0"/>
          <w:numId w:val="16"/>
        </w:numPr>
        <w:spacing w:after="0" w:line="240" w:lineRule="auto"/>
        <w:rPr>
          <w:lang w:val="fr-CA"/>
        </w:rPr>
      </w:pPr>
      <w:r w:rsidRPr="00B5135D">
        <w:rPr>
          <w:lang w:val="fr-CA"/>
        </w:rPr>
        <w:t>Évaluer et anticiper les situations dangereuses</w:t>
      </w:r>
    </w:p>
    <w:p w:rsidR="00DD71FA" w:rsidRPr="00B5135D" w:rsidRDefault="00DD71FA" w:rsidP="00DD71FA">
      <w:pPr>
        <w:numPr>
          <w:ilvl w:val="0"/>
          <w:numId w:val="16"/>
        </w:numPr>
        <w:spacing w:after="0" w:line="240" w:lineRule="auto"/>
        <w:rPr>
          <w:lang w:val="fr-CA"/>
        </w:rPr>
      </w:pPr>
      <w:r w:rsidRPr="00B5135D">
        <w:rPr>
          <w:lang w:val="fr-CA"/>
        </w:rPr>
        <w:t>Élaborer et recommander des mesures pour assurer la sécurité du personnel, en fonction de l’information fournie</w:t>
      </w:r>
    </w:p>
    <w:p w:rsidR="00DD71FA" w:rsidRPr="00B5135D" w:rsidRDefault="00DD71FA" w:rsidP="00DD71FA">
      <w:pPr>
        <w:numPr>
          <w:ilvl w:val="0"/>
          <w:numId w:val="16"/>
        </w:numPr>
        <w:spacing w:after="0" w:line="240" w:lineRule="auto"/>
        <w:rPr>
          <w:lang w:val="fr-CA"/>
        </w:rPr>
      </w:pPr>
      <w:r w:rsidRPr="00B5135D">
        <w:rPr>
          <w:lang w:val="fr-CA"/>
        </w:rPr>
        <w:t>Être aux aguets pour déceler les conditions dangereuses dans tout l’établissement</w:t>
      </w:r>
    </w:p>
    <w:p w:rsidR="00DD71FA" w:rsidRPr="00B5135D" w:rsidRDefault="00DD71FA" w:rsidP="00DD71FA">
      <w:pPr>
        <w:numPr>
          <w:ilvl w:val="0"/>
          <w:numId w:val="16"/>
        </w:numPr>
        <w:spacing w:after="0" w:line="240" w:lineRule="auto"/>
        <w:rPr>
          <w:lang w:val="fr-CA"/>
        </w:rPr>
      </w:pPr>
      <w:r w:rsidRPr="00B5135D">
        <w:rPr>
          <w:lang w:val="fr-CA"/>
        </w:rPr>
        <w:t>Être prêt à arrêter temporairement le travail ou prévenir les actes dangereux jusqu’à ce que les conditions de sécurité soient réunies</w:t>
      </w:r>
    </w:p>
    <w:p w:rsidR="00DD71FA" w:rsidRPr="00B5135D" w:rsidRDefault="00DD71FA" w:rsidP="00CB0B98">
      <w:pPr>
        <w:rPr>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secondaires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7"/>
        </w:numPr>
        <w:spacing w:after="0" w:line="240" w:lineRule="auto"/>
        <w:rPr>
          <w:lang w:val="fr-CA"/>
        </w:rPr>
      </w:pPr>
      <w:r w:rsidRPr="00B5135D">
        <w:rPr>
          <w:lang w:val="fr-CA"/>
        </w:rPr>
        <w:t>Veiller à ce qu’un remplaçant ait été désigné pour remplir votre rôle en votre absence (tenir à jour)</w:t>
      </w:r>
    </w:p>
    <w:p w:rsidR="00DD71FA" w:rsidRPr="00B5135D" w:rsidRDefault="00DD71FA" w:rsidP="00DD71FA">
      <w:pPr>
        <w:numPr>
          <w:ilvl w:val="0"/>
          <w:numId w:val="17"/>
        </w:numPr>
        <w:spacing w:after="0" w:line="240" w:lineRule="auto"/>
        <w:rPr>
          <w:lang w:val="fr-CA"/>
        </w:rPr>
      </w:pPr>
      <w:r w:rsidRPr="00B5135D">
        <w:rPr>
          <w:lang w:val="fr-CA"/>
        </w:rPr>
        <w:t>Fournir l’information requise au responsable de la liaison des organismes externes, tels que la santé publique</w:t>
      </w:r>
    </w:p>
    <w:p w:rsidR="00DD71FA" w:rsidRPr="00B5135D" w:rsidRDefault="00DD71FA" w:rsidP="00DD71FA">
      <w:pPr>
        <w:numPr>
          <w:ilvl w:val="0"/>
          <w:numId w:val="17"/>
        </w:numPr>
        <w:spacing w:after="0" w:line="240" w:lineRule="auto"/>
        <w:rPr>
          <w:lang w:val="fr-CA"/>
        </w:rPr>
      </w:pPr>
      <w:r w:rsidRPr="00B5135D">
        <w:rPr>
          <w:lang w:val="fr-CA"/>
        </w:rPr>
        <w:t>Évaluer le besoin d’équipement supplémentaire et assurer la liaison avec le responsable de la logistique</w:t>
      </w:r>
    </w:p>
    <w:p w:rsidR="00DD71FA" w:rsidRPr="00B5135D" w:rsidRDefault="00DD71FA" w:rsidP="00DD71FA">
      <w:pPr>
        <w:numPr>
          <w:ilvl w:val="0"/>
          <w:numId w:val="17"/>
        </w:numPr>
        <w:spacing w:after="0" w:line="240" w:lineRule="auto"/>
        <w:rPr>
          <w:lang w:val="fr-CA"/>
        </w:rPr>
      </w:pPr>
      <w:r w:rsidRPr="00B5135D">
        <w:rPr>
          <w:lang w:val="fr-CA"/>
        </w:rPr>
        <w:t>Surveiller les conditions de sécurité et élaborer des mesures visant à assurer la sécurité de tous les membres du personnel affectés tout au long de la situation d’urgence</w:t>
      </w:r>
    </w:p>
    <w:p w:rsidR="00DD71FA" w:rsidRPr="00B5135D" w:rsidRDefault="00DD71FA" w:rsidP="00DD71FA">
      <w:pPr>
        <w:numPr>
          <w:ilvl w:val="0"/>
          <w:numId w:val="17"/>
        </w:numPr>
        <w:spacing w:after="0" w:line="240" w:lineRule="auto"/>
        <w:rPr>
          <w:lang w:val="fr-CA"/>
        </w:rPr>
      </w:pPr>
      <w:r w:rsidRPr="00B5135D">
        <w:rPr>
          <w:lang w:val="fr-CA"/>
        </w:rPr>
        <w:t>Observer tous les employés et bénévoles pour détecter des signes de stress et un comportement inapproprié</w:t>
      </w:r>
    </w:p>
    <w:p w:rsidR="00DD71FA" w:rsidRPr="00B5135D" w:rsidRDefault="00DD71FA" w:rsidP="00DD71FA">
      <w:pPr>
        <w:numPr>
          <w:ilvl w:val="0"/>
          <w:numId w:val="17"/>
        </w:numPr>
        <w:spacing w:after="0" w:line="240" w:lineRule="auto"/>
        <w:rPr>
          <w:lang w:val="fr-CA"/>
        </w:rPr>
      </w:pPr>
      <w:r w:rsidRPr="00B5135D">
        <w:rPr>
          <w:lang w:val="fr-CA"/>
        </w:rPr>
        <w:t>Veiller à ce que le personnel bénéficie de périodes de repos et de répit suffisantes, au besoin</w:t>
      </w:r>
    </w:p>
    <w:p w:rsidR="00DD71FA" w:rsidRPr="00B5135D" w:rsidRDefault="00DD71FA" w:rsidP="00DD71FA">
      <w:pPr>
        <w:numPr>
          <w:ilvl w:val="0"/>
          <w:numId w:val="17"/>
        </w:numPr>
        <w:spacing w:after="0" w:line="240" w:lineRule="auto"/>
        <w:rPr>
          <w:lang w:val="fr-CA"/>
        </w:rPr>
      </w:pPr>
      <w:r w:rsidRPr="00B5135D">
        <w:rPr>
          <w:lang w:val="fr-CA"/>
        </w:rPr>
        <w:t>Enquêter sur les accidents qui peuvent survenir au cours de l’urgence (peut être reporté le cas échéant)</w:t>
      </w:r>
    </w:p>
    <w:p w:rsidR="00DD71FA" w:rsidRPr="00B5135D" w:rsidRDefault="00DD71FA" w:rsidP="00DD71FA">
      <w:pPr>
        <w:numPr>
          <w:ilvl w:val="0"/>
          <w:numId w:val="17"/>
        </w:numPr>
        <w:spacing w:after="0" w:line="240" w:lineRule="auto"/>
        <w:rPr>
          <w:lang w:val="fr-CA"/>
        </w:rPr>
      </w:pPr>
      <w:r w:rsidRPr="00B5135D">
        <w:rPr>
          <w:lang w:val="fr-CA"/>
        </w:rPr>
        <w:t>Coordonner les politiques de retour au travail et d’exemption de travail</w:t>
      </w:r>
    </w:p>
    <w:p w:rsidR="00DD71FA" w:rsidRPr="00B5135D" w:rsidRDefault="00DD71FA" w:rsidP="00DD71FA">
      <w:pPr>
        <w:numPr>
          <w:ilvl w:val="0"/>
          <w:numId w:val="17"/>
        </w:numPr>
        <w:spacing w:after="0" w:line="240" w:lineRule="auto"/>
        <w:rPr>
          <w:lang w:val="fr-CA"/>
        </w:rPr>
      </w:pPr>
      <w:r w:rsidRPr="00B5135D">
        <w:rPr>
          <w:lang w:val="fr-CA"/>
        </w:rPr>
        <w:lastRenderedPageBreak/>
        <w:t>Documenter les mesures et les décisions sur une base continue; être prêt à informer l’ÉGI sur demande</w:t>
      </w:r>
    </w:p>
    <w:p w:rsidR="00DD71FA" w:rsidRPr="00B5135D" w:rsidRDefault="00DD71FA" w:rsidP="00CB0B98">
      <w:pPr>
        <w:rPr>
          <w:lang w:val="fr-CA"/>
        </w:rPr>
      </w:pPr>
    </w:p>
    <w:p w:rsidR="00DD71FA" w:rsidRPr="00B5135D" w:rsidRDefault="00DD71FA" w:rsidP="00CB0B98">
      <w:pPr>
        <w:rPr>
          <w:b/>
        </w:rPr>
      </w:pPr>
      <w:proofErr w:type="spellStart"/>
      <w:r w:rsidRPr="00B5135D">
        <w:rPr>
          <w:b/>
        </w:rPr>
        <w:t>Rétablissement</w:t>
      </w:r>
      <w:proofErr w:type="spellEnd"/>
    </w:p>
    <w:p w:rsidR="00DD71FA" w:rsidRPr="00B5135D" w:rsidRDefault="00DD71FA" w:rsidP="00DD71FA">
      <w:pPr>
        <w:numPr>
          <w:ilvl w:val="0"/>
          <w:numId w:val="18"/>
        </w:numPr>
        <w:spacing w:after="0" w:line="240" w:lineRule="auto"/>
        <w:rPr>
          <w:lang w:val="fr-CA"/>
        </w:rPr>
      </w:pPr>
      <w:r w:rsidRPr="00B5135D">
        <w:rPr>
          <w:lang w:val="fr-CA"/>
        </w:rPr>
        <w:t>Participer au compte-rendu sur l’événement</w:t>
      </w:r>
    </w:p>
    <w:p w:rsidR="00DD71FA" w:rsidRPr="00B5135D" w:rsidRDefault="00DD71FA" w:rsidP="00DD71FA">
      <w:pPr>
        <w:numPr>
          <w:ilvl w:val="0"/>
          <w:numId w:val="18"/>
        </w:numPr>
        <w:spacing w:after="0" w:line="240" w:lineRule="auto"/>
        <w:rPr>
          <w:lang w:val="fr-CA"/>
        </w:rPr>
      </w:pPr>
      <w:r w:rsidRPr="00B5135D">
        <w:rPr>
          <w:lang w:val="fr-CA"/>
        </w:rPr>
        <w:t xml:space="preserve">Évaluer les stratégies relatives aux mesures d’urgence et faciliter toutes les améliorations requises </w:t>
      </w:r>
    </w:p>
    <w:p w:rsidR="00DD71FA" w:rsidRPr="00B5135D" w:rsidRDefault="00DD71FA" w:rsidP="00DD71FA">
      <w:pPr>
        <w:numPr>
          <w:ilvl w:val="0"/>
          <w:numId w:val="18"/>
        </w:numPr>
        <w:spacing w:after="0" w:line="240" w:lineRule="auto"/>
      </w:pPr>
      <w:proofErr w:type="spellStart"/>
      <w:r w:rsidRPr="00B5135D">
        <w:t>Retourner</w:t>
      </w:r>
      <w:proofErr w:type="spellEnd"/>
      <w:r w:rsidRPr="00B5135D">
        <w:t xml:space="preserve"> au </w:t>
      </w:r>
      <w:proofErr w:type="spellStart"/>
      <w:r w:rsidRPr="00B5135D">
        <w:t>fonctionnement</w:t>
      </w:r>
      <w:proofErr w:type="spellEnd"/>
      <w:r w:rsidRPr="00B5135D">
        <w:t xml:space="preserve"> normal</w:t>
      </w:r>
    </w:p>
    <w:p w:rsidR="00DD71FA" w:rsidRPr="00B5135D" w:rsidRDefault="00DD71FA" w:rsidP="00CB0B98">
      <w:pPr>
        <w:spacing w:after="0" w:line="240" w:lineRule="auto"/>
      </w:pPr>
    </w:p>
    <w:p w:rsidR="00DD71FA" w:rsidRPr="00B5135D" w:rsidRDefault="00DD71FA" w:rsidP="00CB0B98">
      <w:pPr>
        <w:pStyle w:val="Heading2"/>
        <w:jc w:val="center"/>
      </w:pPr>
      <w:bookmarkStart w:id="14" w:name="_Toc401062366"/>
      <w:r w:rsidRPr="00B5135D">
        <w:t>Fiche de tâches - Coordonnateur de la sécurité</w:t>
      </w:r>
      <w:bookmarkEnd w:id="14"/>
    </w:p>
    <w:p w:rsidR="00DD71FA" w:rsidRPr="00B5135D" w:rsidRDefault="00DD71FA" w:rsidP="00CB0B98">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71FA" w:rsidRPr="001C25BC" w:rsidTr="00135075">
        <w:trPr>
          <w:cantSplit/>
        </w:trPr>
        <w:tc>
          <w:tcPr>
            <w:tcW w:w="8856" w:type="dxa"/>
            <w:gridSpan w:val="2"/>
            <w:shd w:val="clear" w:color="auto" w:fill="D9D9D9"/>
          </w:tcPr>
          <w:p w:rsidR="00DD71FA" w:rsidRPr="00B5135D" w:rsidRDefault="00DD71FA" w:rsidP="00135075">
            <w:pPr>
              <w:rPr>
                <w:lang w:val="fr-CA"/>
              </w:rPr>
            </w:pPr>
            <w:r w:rsidRPr="00B5135D">
              <w:rPr>
                <w:lang w:val="fr-CA"/>
              </w:rPr>
              <w:t>Fiche de tâches du coordonnateur de la sécurité</w:t>
            </w:r>
          </w:p>
        </w:tc>
      </w:tr>
      <w:tr w:rsidR="00DD71FA" w:rsidRPr="00B5135D" w:rsidTr="00135075">
        <w:tc>
          <w:tcPr>
            <w:tcW w:w="4428" w:type="dxa"/>
          </w:tcPr>
          <w:p w:rsidR="00DD71FA" w:rsidRPr="00B5135D" w:rsidRDefault="00DD71FA" w:rsidP="00135075">
            <w:r w:rsidRPr="00B5135D">
              <w:t xml:space="preserve">Poste </w:t>
            </w:r>
            <w:proofErr w:type="spellStart"/>
            <w:r w:rsidRPr="00B5135D">
              <w:t>attribué</w:t>
            </w:r>
            <w:proofErr w:type="spellEnd"/>
            <w:r w:rsidRPr="00B5135D">
              <w:t xml:space="preserve"> à :</w:t>
            </w:r>
          </w:p>
        </w:tc>
        <w:tc>
          <w:tcPr>
            <w:tcW w:w="4428" w:type="dxa"/>
          </w:tcPr>
          <w:p w:rsidR="00DD71FA" w:rsidRPr="00B5135D" w:rsidRDefault="00DD71FA" w:rsidP="00135075"/>
        </w:tc>
      </w:tr>
      <w:tr w:rsidR="00DD71FA" w:rsidRPr="001C25BC" w:rsidTr="00135075">
        <w:tc>
          <w:tcPr>
            <w:tcW w:w="4428" w:type="dxa"/>
          </w:tcPr>
          <w:p w:rsidR="00DD71FA" w:rsidRPr="00B5135D" w:rsidRDefault="00DD71FA" w:rsidP="00135075">
            <w:pPr>
              <w:rPr>
                <w:lang w:val="fr-CA"/>
              </w:rPr>
            </w:pPr>
            <w:r w:rsidRPr="00B5135D">
              <w:rPr>
                <w:lang w:val="fr-CA"/>
              </w:rPr>
              <w:t>Rôle de remplaçant attribué à :</w:t>
            </w:r>
          </w:p>
        </w:tc>
        <w:tc>
          <w:tcPr>
            <w:tcW w:w="4428" w:type="dxa"/>
          </w:tcPr>
          <w:p w:rsidR="00DD71FA" w:rsidRPr="00B5135D" w:rsidRDefault="00DD71FA" w:rsidP="00135075">
            <w:pPr>
              <w:rPr>
                <w:lang w:val="fr-CA"/>
              </w:rPr>
            </w:pPr>
          </w:p>
        </w:tc>
      </w:tr>
      <w:tr w:rsidR="00DD71FA" w:rsidRPr="001C25BC" w:rsidTr="00135075">
        <w:tc>
          <w:tcPr>
            <w:tcW w:w="4428" w:type="dxa"/>
          </w:tcPr>
          <w:p w:rsidR="00DD71FA" w:rsidRPr="00B5135D" w:rsidRDefault="00DD71FA" w:rsidP="00135075">
            <w:pPr>
              <w:rPr>
                <w:lang w:val="fr-CA"/>
              </w:rPr>
            </w:pPr>
            <w:r w:rsidRPr="00B5135D">
              <w:rPr>
                <w:lang w:val="fr-CA"/>
              </w:rPr>
              <w:t>Personnes qui vous communiquent l’information :</w:t>
            </w:r>
          </w:p>
        </w:tc>
        <w:tc>
          <w:tcPr>
            <w:tcW w:w="4428" w:type="dxa"/>
          </w:tcPr>
          <w:p w:rsidR="00DD71FA" w:rsidRPr="00B5135D" w:rsidRDefault="00DD71FA" w:rsidP="00135075">
            <w:pPr>
              <w:rPr>
                <w:lang w:val="fr-CA"/>
              </w:rPr>
            </w:pPr>
          </w:p>
        </w:tc>
      </w:tr>
    </w:tbl>
    <w:p w:rsidR="00DD71FA" w:rsidRPr="00B5135D" w:rsidRDefault="00DD71FA" w:rsidP="00CB0B98">
      <w:pPr>
        <w:rPr>
          <w:lang w:val="fr-CA"/>
        </w:rPr>
      </w:pPr>
    </w:p>
    <w:p w:rsidR="00DD71FA" w:rsidRPr="00B5135D" w:rsidRDefault="00DD71FA" w:rsidP="00CB0B98">
      <w:pPr>
        <w:rPr>
          <w:bCs/>
          <w:lang w:val="fr-CA"/>
        </w:rPr>
      </w:pPr>
      <w:r w:rsidRPr="00B5135D">
        <w:rPr>
          <w:b/>
          <w:lang w:val="fr-CA"/>
        </w:rPr>
        <w:t xml:space="preserve">Mission : </w:t>
      </w:r>
      <w:r w:rsidRPr="00B5135D">
        <w:rPr>
          <w:lang w:val="fr-CA"/>
        </w:rPr>
        <w:t>S’assurer que l’établissement est sûr et sans danger.</w:t>
      </w: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immédiates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6"/>
        </w:numPr>
        <w:spacing w:after="0" w:line="240" w:lineRule="auto"/>
        <w:rPr>
          <w:lang w:val="fr-CA"/>
        </w:rPr>
      </w:pPr>
      <w:r w:rsidRPr="00B5135D">
        <w:rPr>
          <w:lang w:val="fr-CA"/>
        </w:rPr>
        <w:t>Lire toutes les fiches de tâches avant de continuer</w:t>
      </w:r>
    </w:p>
    <w:p w:rsidR="00DD71FA" w:rsidRPr="00B5135D" w:rsidRDefault="00DD71FA" w:rsidP="00DD71FA">
      <w:pPr>
        <w:numPr>
          <w:ilvl w:val="0"/>
          <w:numId w:val="16"/>
        </w:numPr>
        <w:spacing w:after="0" w:line="240" w:lineRule="auto"/>
        <w:rPr>
          <w:lang w:val="fr-CA"/>
        </w:rPr>
      </w:pPr>
      <w:r w:rsidRPr="00B5135D">
        <w:rPr>
          <w:lang w:val="fr-CA"/>
        </w:rPr>
        <w:t>Dès la notification de l’activation de l’équipe de gestion des incidents (ÉGI), se présenter au centre des opérations d’urgence (COU) (salle de conférence)</w:t>
      </w:r>
    </w:p>
    <w:p w:rsidR="00DD71FA" w:rsidRPr="00B5135D" w:rsidRDefault="00DD71FA" w:rsidP="00DD71FA">
      <w:pPr>
        <w:numPr>
          <w:ilvl w:val="0"/>
          <w:numId w:val="16"/>
        </w:numPr>
        <w:spacing w:after="0" w:line="240" w:lineRule="auto"/>
        <w:rPr>
          <w:lang w:val="fr-CA"/>
        </w:rPr>
      </w:pPr>
      <w:r w:rsidRPr="00B5135D">
        <w:rPr>
          <w:lang w:val="fr-CA"/>
        </w:rPr>
        <w:t>Assumer le rôle de responsable de la sécurité</w:t>
      </w:r>
    </w:p>
    <w:p w:rsidR="00DD71FA" w:rsidRPr="00B5135D" w:rsidRDefault="00DD71FA" w:rsidP="00DD71FA">
      <w:pPr>
        <w:numPr>
          <w:ilvl w:val="0"/>
          <w:numId w:val="16"/>
        </w:numPr>
        <w:spacing w:after="0" w:line="240" w:lineRule="auto"/>
        <w:rPr>
          <w:lang w:val="fr-CA"/>
        </w:rPr>
      </w:pPr>
      <w:r w:rsidRPr="00B5135D">
        <w:rPr>
          <w:lang w:val="fr-CA"/>
        </w:rPr>
        <w:t>Se préparer à recevoir un compte-rendu de l’ÉGI</w:t>
      </w:r>
    </w:p>
    <w:p w:rsidR="00DD71FA" w:rsidRPr="00B5135D" w:rsidRDefault="00DD71FA" w:rsidP="00DD71FA">
      <w:pPr>
        <w:numPr>
          <w:ilvl w:val="0"/>
          <w:numId w:val="16"/>
        </w:numPr>
        <w:spacing w:after="0" w:line="240" w:lineRule="auto"/>
        <w:rPr>
          <w:lang w:val="fr-CA"/>
        </w:rPr>
      </w:pPr>
      <w:r w:rsidRPr="00B5135D">
        <w:rPr>
          <w:lang w:val="fr-CA"/>
        </w:rPr>
        <w:t>Effectuer une évaluation et discuter avec l’ÉGI de la nécessité du contrôle des entrées et des sorties du personnel et des visiteurs</w:t>
      </w:r>
    </w:p>
    <w:p w:rsidR="00DD71FA" w:rsidRPr="00B5135D" w:rsidRDefault="00DD71FA" w:rsidP="00DD71FA">
      <w:pPr>
        <w:numPr>
          <w:ilvl w:val="0"/>
          <w:numId w:val="16"/>
        </w:numPr>
        <w:spacing w:after="0" w:line="240" w:lineRule="auto"/>
      </w:pPr>
      <w:proofErr w:type="spellStart"/>
      <w:r w:rsidRPr="00B5135D">
        <w:t>Coordonner</w:t>
      </w:r>
      <w:proofErr w:type="spellEnd"/>
      <w:r w:rsidRPr="00B5135D">
        <w:t xml:space="preserve"> la </w:t>
      </w:r>
      <w:proofErr w:type="spellStart"/>
      <w:r w:rsidRPr="00B5135D">
        <w:t>sécurité</w:t>
      </w:r>
      <w:proofErr w:type="spellEnd"/>
      <w:r w:rsidRPr="00B5135D">
        <w:t xml:space="preserve"> de </w:t>
      </w:r>
      <w:proofErr w:type="spellStart"/>
      <w:r w:rsidRPr="00B5135D">
        <w:t>l’établissement</w:t>
      </w:r>
      <w:proofErr w:type="spellEnd"/>
    </w:p>
    <w:p w:rsidR="00DD71FA" w:rsidRPr="00B5135D" w:rsidRDefault="00DD71FA" w:rsidP="00DD71FA">
      <w:pPr>
        <w:numPr>
          <w:ilvl w:val="0"/>
          <w:numId w:val="16"/>
        </w:numPr>
        <w:spacing w:after="0" w:line="240" w:lineRule="auto"/>
        <w:rPr>
          <w:lang w:val="fr-CA"/>
        </w:rPr>
      </w:pPr>
      <w:r w:rsidRPr="00B5135D">
        <w:rPr>
          <w:lang w:val="fr-CA"/>
        </w:rPr>
        <w:t>Être prêt à installer des affiches, au besoin</w:t>
      </w:r>
    </w:p>
    <w:p w:rsidR="00DD71FA" w:rsidRPr="00B5135D" w:rsidRDefault="00DD71FA" w:rsidP="00CB0B98">
      <w:pPr>
        <w:rPr>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secondaires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7"/>
        </w:numPr>
        <w:spacing w:after="0" w:line="240" w:lineRule="auto"/>
        <w:rPr>
          <w:lang w:val="fr-CA"/>
        </w:rPr>
      </w:pPr>
      <w:r w:rsidRPr="00B5135D">
        <w:rPr>
          <w:lang w:val="fr-CA"/>
        </w:rPr>
        <w:t>Veiller à ce qu’un remplaçant ait été désigné pour remplir votre rôle en votre absence (tenir à jour)</w:t>
      </w:r>
    </w:p>
    <w:p w:rsidR="00DD71FA" w:rsidRPr="00B5135D" w:rsidRDefault="00DD71FA" w:rsidP="00DD71FA">
      <w:pPr>
        <w:numPr>
          <w:ilvl w:val="0"/>
          <w:numId w:val="17"/>
        </w:numPr>
        <w:spacing w:after="0" w:line="240" w:lineRule="auto"/>
        <w:rPr>
          <w:lang w:val="fr-CA"/>
        </w:rPr>
      </w:pPr>
      <w:r w:rsidRPr="00B5135D">
        <w:rPr>
          <w:lang w:val="fr-CA"/>
        </w:rPr>
        <w:t xml:space="preserve">Travailler avec le responsable des communications pour limiter l’accès et diriger les médias </w:t>
      </w:r>
    </w:p>
    <w:p w:rsidR="00DD71FA" w:rsidRPr="00B5135D" w:rsidRDefault="00DD71FA" w:rsidP="00DD71FA">
      <w:pPr>
        <w:numPr>
          <w:ilvl w:val="0"/>
          <w:numId w:val="17"/>
        </w:numPr>
        <w:spacing w:after="0" w:line="240" w:lineRule="auto"/>
        <w:rPr>
          <w:lang w:val="fr-CA"/>
        </w:rPr>
      </w:pPr>
      <w:r w:rsidRPr="00B5135D">
        <w:rPr>
          <w:lang w:val="fr-CA"/>
        </w:rPr>
        <w:t>Assurer la liaison avec le responsable des opérations pour les signalements de problèmes de sécurité, de contrôle de la circulation, de signalisation</w:t>
      </w:r>
    </w:p>
    <w:p w:rsidR="00DD71FA" w:rsidRPr="00B5135D" w:rsidRDefault="00DD71FA" w:rsidP="00DD71FA">
      <w:pPr>
        <w:numPr>
          <w:ilvl w:val="0"/>
          <w:numId w:val="17"/>
        </w:numPr>
        <w:spacing w:after="0" w:line="240" w:lineRule="auto"/>
        <w:rPr>
          <w:lang w:val="fr-CA"/>
        </w:rPr>
      </w:pPr>
      <w:r w:rsidRPr="00B5135D">
        <w:rPr>
          <w:lang w:val="fr-CA"/>
        </w:rPr>
        <w:t>Protéger des zones, au besoin, pour limiter l’accès du personnel non autorisé</w:t>
      </w:r>
    </w:p>
    <w:p w:rsidR="00DD71FA" w:rsidRPr="00B5135D" w:rsidRDefault="00DD71FA" w:rsidP="00DD71FA">
      <w:pPr>
        <w:numPr>
          <w:ilvl w:val="0"/>
          <w:numId w:val="17"/>
        </w:numPr>
        <w:spacing w:after="0" w:line="240" w:lineRule="auto"/>
        <w:rPr>
          <w:lang w:val="fr-CA"/>
        </w:rPr>
      </w:pPr>
      <w:r w:rsidRPr="00B5135D">
        <w:rPr>
          <w:lang w:val="fr-CA"/>
        </w:rPr>
        <w:t>Assurer la liaison avec les services d’urgence externes, au besoin</w:t>
      </w:r>
    </w:p>
    <w:p w:rsidR="00DD71FA" w:rsidRPr="00B5135D" w:rsidRDefault="00DD71FA" w:rsidP="00DD71FA">
      <w:pPr>
        <w:numPr>
          <w:ilvl w:val="0"/>
          <w:numId w:val="17"/>
        </w:numPr>
        <w:spacing w:after="0" w:line="240" w:lineRule="auto"/>
        <w:rPr>
          <w:lang w:val="fr-CA"/>
        </w:rPr>
      </w:pPr>
      <w:r w:rsidRPr="00B5135D">
        <w:rPr>
          <w:lang w:val="fr-CA"/>
        </w:rPr>
        <w:t>Documenter les mesures et les décisions sur une base continue</w:t>
      </w:r>
    </w:p>
    <w:p w:rsidR="00DD71FA" w:rsidRPr="00B5135D" w:rsidRDefault="00DD71FA" w:rsidP="00DD71FA">
      <w:pPr>
        <w:numPr>
          <w:ilvl w:val="0"/>
          <w:numId w:val="17"/>
        </w:numPr>
        <w:spacing w:after="0" w:line="240" w:lineRule="auto"/>
        <w:rPr>
          <w:lang w:val="fr-CA"/>
        </w:rPr>
      </w:pPr>
      <w:r w:rsidRPr="00B5135D">
        <w:rPr>
          <w:lang w:val="fr-CA"/>
        </w:rPr>
        <w:lastRenderedPageBreak/>
        <w:t>Être prêt à informer l’ÉGI sur demande</w:t>
      </w:r>
    </w:p>
    <w:p w:rsidR="00DD71FA" w:rsidRPr="00B5135D" w:rsidRDefault="00DD71FA" w:rsidP="00CB0B98">
      <w:pPr>
        <w:rPr>
          <w:lang w:val="fr-CA"/>
        </w:rPr>
      </w:pPr>
    </w:p>
    <w:p w:rsidR="00DD71FA" w:rsidRPr="00B5135D" w:rsidRDefault="00DD71FA" w:rsidP="00CB0B98">
      <w:pPr>
        <w:rPr>
          <w:b/>
        </w:rPr>
      </w:pPr>
      <w:proofErr w:type="spellStart"/>
      <w:r w:rsidRPr="00B5135D">
        <w:rPr>
          <w:b/>
        </w:rPr>
        <w:t>Rétablissement</w:t>
      </w:r>
      <w:proofErr w:type="spellEnd"/>
    </w:p>
    <w:p w:rsidR="00DD71FA" w:rsidRPr="00B5135D" w:rsidRDefault="00DD71FA" w:rsidP="00DD71FA">
      <w:pPr>
        <w:numPr>
          <w:ilvl w:val="0"/>
          <w:numId w:val="18"/>
        </w:numPr>
        <w:spacing w:after="0" w:line="240" w:lineRule="auto"/>
        <w:rPr>
          <w:lang w:val="fr-CA"/>
        </w:rPr>
      </w:pPr>
      <w:r w:rsidRPr="00B5135D">
        <w:rPr>
          <w:lang w:val="fr-CA"/>
        </w:rPr>
        <w:t>Participer au compte-rendu sur l’événement</w:t>
      </w:r>
    </w:p>
    <w:p w:rsidR="00DD71FA" w:rsidRPr="00B5135D" w:rsidRDefault="00DD71FA" w:rsidP="00DD71FA">
      <w:pPr>
        <w:numPr>
          <w:ilvl w:val="0"/>
          <w:numId w:val="18"/>
        </w:numPr>
        <w:spacing w:after="0" w:line="240" w:lineRule="auto"/>
        <w:rPr>
          <w:lang w:val="fr-CA"/>
        </w:rPr>
      </w:pPr>
      <w:r w:rsidRPr="00B5135D">
        <w:rPr>
          <w:lang w:val="fr-CA"/>
        </w:rPr>
        <w:t xml:space="preserve">Évaluer les stratégies relatives aux mesures d’urgence et faciliter toutes les améliorations requises </w:t>
      </w:r>
    </w:p>
    <w:p w:rsidR="00DD71FA" w:rsidRPr="00B5135D" w:rsidRDefault="00DD71FA" w:rsidP="00DD71FA">
      <w:pPr>
        <w:numPr>
          <w:ilvl w:val="0"/>
          <w:numId w:val="18"/>
        </w:numPr>
        <w:spacing w:after="0" w:line="240" w:lineRule="auto"/>
      </w:pPr>
      <w:proofErr w:type="spellStart"/>
      <w:r w:rsidRPr="00B5135D">
        <w:t>Retourner</w:t>
      </w:r>
      <w:proofErr w:type="spellEnd"/>
      <w:r w:rsidRPr="00B5135D">
        <w:t xml:space="preserve"> au </w:t>
      </w:r>
      <w:proofErr w:type="spellStart"/>
      <w:r w:rsidRPr="00B5135D">
        <w:t>fonctionnement</w:t>
      </w:r>
      <w:proofErr w:type="spellEnd"/>
      <w:r w:rsidRPr="00B5135D">
        <w:t xml:space="preserve"> normal</w:t>
      </w:r>
    </w:p>
    <w:p w:rsidR="00DD71FA" w:rsidRPr="00B5135D" w:rsidRDefault="00DD71FA" w:rsidP="00CB0B98">
      <w:r w:rsidRPr="00B5135D">
        <w:br w:type="page"/>
      </w:r>
    </w:p>
    <w:p w:rsidR="00DD71FA" w:rsidRPr="00B5135D" w:rsidRDefault="00DD71FA" w:rsidP="00CB0B98">
      <w:pPr>
        <w:pStyle w:val="Heading2"/>
        <w:jc w:val="center"/>
      </w:pPr>
      <w:bookmarkStart w:id="15" w:name="_Toc401062367"/>
      <w:r w:rsidRPr="00B5135D">
        <w:lastRenderedPageBreak/>
        <w:t>- Fiche de tâches - Responsable de la communication d’information au public</w:t>
      </w:r>
      <w:bookmarkEnd w:id="15"/>
    </w:p>
    <w:p w:rsidR="00DD71FA" w:rsidRPr="00B5135D" w:rsidRDefault="00DD71FA" w:rsidP="00CB0B98">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71FA" w:rsidRPr="001C25BC" w:rsidTr="00135075">
        <w:trPr>
          <w:cantSplit/>
        </w:trPr>
        <w:tc>
          <w:tcPr>
            <w:tcW w:w="8856" w:type="dxa"/>
            <w:gridSpan w:val="2"/>
            <w:shd w:val="clear" w:color="auto" w:fill="D9D9D9"/>
          </w:tcPr>
          <w:p w:rsidR="00DD71FA" w:rsidRPr="00B5135D" w:rsidRDefault="00DD71FA" w:rsidP="00135075">
            <w:pPr>
              <w:rPr>
                <w:lang w:val="fr-CA"/>
              </w:rPr>
            </w:pPr>
            <w:r w:rsidRPr="00B5135D">
              <w:rPr>
                <w:lang w:val="fr-CA"/>
              </w:rPr>
              <w:t>Fiche de tâches du responsable de la communication d’information au public</w:t>
            </w:r>
          </w:p>
        </w:tc>
      </w:tr>
      <w:tr w:rsidR="00DD71FA" w:rsidRPr="00B5135D" w:rsidTr="00135075">
        <w:tc>
          <w:tcPr>
            <w:tcW w:w="4428" w:type="dxa"/>
          </w:tcPr>
          <w:p w:rsidR="00DD71FA" w:rsidRPr="00B5135D" w:rsidRDefault="00DD71FA" w:rsidP="00135075">
            <w:r w:rsidRPr="00B5135D">
              <w:t xml:space="preserve">Poste </w:t>
            </w:r>
            <w:proofErr w:type="spellStart"/>
            <w:r w:rsidRPr="00B5135D">
              <w:t>attribué</w:t>
            </w:r>
            <w:proofErr w:type="spellEnd"/>
            <w:r w:rsidRPr="00B5135D">
              <w:t xml:space="preserve"> à :</w:t>
            </w:r>
          </w:p>
        </w:tc>
        <w:tc>
          <w:tcPr>
            <w:tcW w:w="4428" w:type="dxa"/>
          </w:tcPr>
          <w:p w:rsidR="00DD71FA" w:rsidRPr="00B5135D" w:rsidRDefault="00DD71FA" w:rsidP="00135075"/>
        </w:tc>
      </w:tr>
      <w:tr w:rsidR="00DD71FA" w:rsidRPr="001C25BC" w:rsidTr="00135075">
        <w:tc>
          <w:tcPr>
            <w:tcW w:w="4428" w:type="dxa"/>
          </w:tcPr>
          <w:p w:rsidR="00DD71FA" w:rsidRPr="00B5135D" w:rsidRDefault="00DD71FA" w:rsidP="00135075">
            <w:pPr>
              <w:rPr>
                <w:lang w:val="fr-CA"/>
              </w:rPr>
            </w:pPr>
            <w:r w:rsidRPr="00B5135D">
              <w:rPr>
                <w:lang w:val="fr-CA"/>
              </w:rPr>
              <w:t>Rôle de remplaçant attribué à :</w:t>
            </w:r>
          </w:p>
        </w:tc>
        <w:tc>
          <w:tcPr>
            <w:tcW w:w="4428" w:type="dxa"/>
          </w:tcPr>
          <w:p w:rsidR="00DD71FA" w:rsidRPr="00B5135D" w:rsidRDefault="00DD71FA" w:rsidP="00135075">
            <w:pPr>
              <w:rPr>
                <w:lang w:val="fr-CA"/>
              </w:rPr>
            </w:pPr>
          </w:p>
        </w:tc>
      </w:tr>
      <w:tr w:rsidR="00DD71FA" w:rsidRPr="00B5135D" w:rsidTr="00135075">
        <w:tc>
          <w:tcPr>
            <w:tcW w:w="4428" w:type="dxa"/>
          </w:tcPr>
          <w:p w:rsidR="00DD71FA" w:rsidRPr="00B5135D" w:rsidRDefault="00DD71FA" w:rsidP="00135075">
            <w:proofErr w:type="spellStart"/>
            <w:r w:rsidRPr="00B5135D">
              <w:t>Personnes</w:t>
            </w:r>
            <w:proofErr w:type="spellEnd"/>
            <w:r w:rsidRPr="00B5135D">
              <w:t xml:space="preserve"> relevant de </w:t>
            </w:r>
            <w:proofErr w:type="spellStart"/>
            <w:r w:rsidRPr="00B5135D">
              <w:t>vous</w:t>
            </w:r>
            <w:proofErr w:type="spellEnd"/>
            <w:r w:rsidRPr="00B5135D">
              <w:t> :</w:t>
            </w:r>
          </w:p>
        </w:tc>
        <w:tc>
          <w:tcPr>
            <w:tcW w:w="4428" w:type="dxa"/>
          </w:tcPr>
          <w:p w:rsidR="00DD71FA" w:rsidRPr="00B5135D" w:rsidRDefault="00DD71FA" w:rsidP="00135075"/>
        </w:tc>
      </w:tr>
    </w:tbl>
    <w:p w:rsidR="00DD71FA" w:rsidRPr="00B5135D" w:rsidRDefault="00DD71FA" w:rsidP="00CB0B98"/>
    <w:p w:rsidR="00DD71FA" w:rsidRPr="00B5135D" w:rsidRDefault="00DD71FA" w:rsidP="00CB0B98">
      <w:pPr>
        <w:rPr>
          <w:lang w:val="fr-CA"/>
        </w:rPr>
      </w:pPr>
      <w:r w:rsidRPr="00B5135D">
        <w:rPr>
          <w:b/>
          <w:lang w:val="fr-CA"/>
        </w:rPr>
        <w:t>Mission :</w:t>
      </w:r>
      <w:r w:rsidRPr="00B5135D">
        <w:rPr>
          <w:lang w:val="fr-CA"/>
        </w:rPr>
        <w:t xml:space="preserve"> Porte-parole du service et personne responsable de la diffusion aux médias et au public de l’information et des messages approuvés de l’ÉGI concernant l’incident.</w:t>
      </w: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immédiates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6"/>
        </w:numPr>
        <w:spacing w:after="0" w:line="240" w:lineRule="auto"/>
        <w:rPr>
          <w:lang w:val="fr-CA"/>
        </w:rPr>
      </w:pPr>
      <w:r w:rsidRPr="00B5135D">
        <w:rPr>
          <w:lang w:val="fr-CA"/>
        </w:rPr>
        <w:t>Lire toutes les fiches de tâches avant de continuer</w:t>
      </w:r>
    </w:p>
    <w:p w:rsidR="00DD71FA" w:rsidRPr="00B5135D" w:rsidRDefault="00DD71FA" w:rsidP="00DD71FA">
      <w:pPr>
        <w:numPr>
          <w:ilvl w:val="0"/>
          <w:numId w:val="16"/>
        </w:numPr>
        <w:spacing w:after="0" w:line="240" w:lineRule="auto"/>
        <w:rPr>
          <w:lang w:val="fr-CA"/>
        </w:rPr>
      </w:pPr>
      <w:r w:rsidRPr="00B5135D">
        <w:rPr>
          <w:lang w:val="fr-CA"/>
        </w:rPr>
        <w:t>Dès la notification de l’activation de l’équipe de gestion des incidents (ÉGI), se présenter au centre des opérations d’urgence (COU) (salle de conférence)</w:t>
      </w:r>
    </w:p>
    <w:p w:rsidR="00DD71FA" w:rsidRPr="00B5135D" w:rsidRDefault="00DD71FA" w:rsidP="00DD71FA">
      <w:pPr>
        <w:numPr>
          <w:ilvl w:val="0"/>
          <w:numId w:val="16"/>
        </w:numPr>
        <w:spacing w:after="0" w:line="240" w:lineRule="auto"/>
        <w:rPr>
          <w:lang w:val="fr-CA"/>
        </w:rPr>
      </w:pPr>
      <w:r w:rsidRPr="00B5135D">
        <w:rPr>
          <w:lang w:val="fr-CA"/>
        </w:rPr>
        <w:t>Assumer le rôle de responsable de la communication d’information au public</w:t>
      </w:r>
    </w:p>
    <w:p w:rsidR="00DD71FA" w:rsidRPr="00B5135D" w:rsidRDefault="00DD71FA" w:rsidP="00DD71FA">
      <w:pPr>
        <w:numPr>
          <w:ilvl w:val="0"/>
          <w:numId w:val="16"/>
        </w:numPr>
        <w:spacing w:after="0" w:line="240" w:lineRule="auto"/>
        <w:rPr>
          <w:lang w:val="fr-CA"/>
        </w:rPr>
      </w:pPr>
      <w:r w:rsidRPr="00B5135D">
        <w:rPr>
          <w:lang w:val="fr-CA"/>
        </w:rPr>
        <w:t>Se préparer à recevoir un compte-rendu de l’ÉGI</w:t>
      </w:r>
    </w:p>
    <w:p w:rsidR="00DD71FA" w:rsidRPr="00B5135D" w:rsidRDefault="00DD71FA" w:rsidP="00DD71FA">
      <w:pPr>
        <w:numPr>
          <w:ilvl w:val="0"/>
          <w:numId w:val="16"/>
        </w:numPr>
        <w:spacing w:after="0" w:line="240" w:lineRule="auto"/>
        <w:rPr>
          <w:lang w:val="fr-CA"/>
        </w:rPr>
      </w:pPr>
      <w:r w:rsidRPr="00B5135D">
        <w:rPr>
          <w:lang w:val="fr-CA"/>
        </w:rPr>
        <w:t>Évaluer les besoins liés aux médias et garder les coordonnées des médias à jour</w:t>
      </w:r>
    </w:p>
    <w:p w:rsidR="00DD71FA" w:rsidRPr="00B5135D" w:rsidRDefault="00DD71FA" w:rsidP="00DD71FA">
      <w:pPr>
        <w:numPr>
          <w:ilvl w:val="0"/>
          <w:numId w:val="16"/>
        </w:numPr>
        <w:spacing w:after="0" w:line="240" w:lineRule="auto"/>
        <w:rPr>
          <w:lang w:val="fr-CA"/>
        </w:rPr>
      </w:pPr>
      <w:r w:rsidRPr="00B5135D">
        <w:rPr>
          <w:lang w:val="fr-CA"/>
        </w:rPr>
        <w:t>Identifier les principaux porte-parole et offrir une formation concernant les médias, au besoin</w:t>
      </w:r>
    </w:p>
    <w:p w:rsidR="00DD71FA" w:rsidRPr="00B5135D" w:rsidRDefault="00DD71FA" w:rsidP="00DD71FA">
      <w:pPr>
        <w:numPr>
          <w:ilvl w:val="0"/>
          <w:numId w:val="16"/>
        </w:numPr>
        <w:spacing w:after="0" w:line="240" w:lineRule="auto"/>
        <w:rPr>
          <w:lang w:val="fr-CA"/>
        </w:rPr>
      </w:pPr>
      <w:r w:rsidRPr="00B5135D">
        <w:rPr>
          <w:lang w:val="fr-CA"/>
        </w:rPr>
        <w:t>Examiner et préciser les messages et déclarations clés, et s’assurer que tous les communiqués d’information publique soient approuvés par l’ÉGI</w:t>
      </w:r>
    </w:p>
    <w:p w:rsidR="00DD71FA" w:rsidRPr="00B5135D" w:rsidRDefault="00DD71FA" w:rsidP="00CB0B98">
      <w:pPr>
        <w:spacing w:after="0" w:line="240" w:lineRule="auto"/>
        <w:ind w:left="720"/>
        <w:rPr>
          <w:lang w:val="fr-CA"/>
        </w:rPr>
      </w:pPr>
    </w:p>
    <w:p w:rsidR="00DD71FA" w:rsidRPr="00B5135D" w:rsidRDefault="00DD71FA" w:rsidP="00CB0B98">
      <w:pPr>
        <w:rPr>
          <w:b/>
          <w:bCs/>
        </w:rPr>
      </w:pPr>
      <w:proofErr w:type="spellStart"/>
      <w:r w:rsidRPr="00B5135D">
        <w:rPr>
          <w:b/>
        </w:rPr>
        <w:t>Mesures</w:t>
      </w:r>
      <w:proofErr w:type="spellEnd"/>
      <w:r w:rsidRPr="00B5135D">
        <w:rPr>
          <w:b/>
        </w:rPr>
        <w:t xml:space="preserve"> </w:t>
      </w:r>
      <w:proofErr w:type="spellStart"/>
      <w:r w:rsidRPr="00B5135D">
        <w:rPr>
          <w:b/>
        </w:rPr>
        <w:t>secondaires</w:t>
      </w:r>
      <w:proofErr w:type="spellEnd"/>
      <w:r w:rsidRPr="00B5135D">
        <w:rPr>
          <w:b/>
        </w:rPr>
        <w:t xml:space="preserve"> </w:t>
      </w:r>
      <w:proofErr w:type="spellStart"/>
      <w:proofErr w:type="gramStart"/>
      <w:r w:rsidRPr="00B5135D">
        <w:rPr>
          <w:b/>
        </w:rPr>
        <w:t>requises</w:t>
      </w:r>
      <w:proofErr w:type="spellEnd"/>
      <w:r w:rsidRPr="00B5135D">
        <w:rPr>
          <w:b/>
        </w:rPr>
        <w:t> :</w:t>
      </w:r>
      <w:proofErr w:type="gramEnd"/>
    </w:p>
    <w:p w:rsidR="00DD71FA" w:rsidRPr="00B5135D" w:rsidRDefault="00DD71FA" w:rsidP="00DD71FA">
      <w:pPr>
        <w:numPr>
          <w:ilvl w:val="0"/>
          <w:numId w:val="17"/>
        </w:numPr>
        <w:spacing w:after="0" w:line="240" w:lineRule="auto"/>
        <w:rPr>
          <w:lang w:val="fr-CA"/>
        </w:rPr>
      </w:pPr>
      <w:r w:rsidRPr="00B5135D">
        <w:rPr>
          <w:lang w:val="fr-CA"/>
        </w:rPr>
        <w:t>Veiller à ce qu’un remplaçant ait été désigné pour remplir votre rôle en votre absence (tenir à jour)</w:t>
      </w:r>
    </w:p>
    <w:p w:rsidR="00DD71FA" w:rsidRPr="00B5135D" w:rsidRDefault="00DD71FA" w:rsidP="00DD71FA">
      <w:pPr>
        <w:numPr>
          <w:ilvl w:val="0"/>
          <w:numId w:val="17"/>
        </w:numPr>
        <w:spacing w:after="0" w:line="240" w:lineRule="auto"/>
        <w:rPr>
          <w:lang w:val="fr-CA"/>
        </w:rPr>
      </w:pPr>
      <w:r w:rsidRPr="00B5135D">
        <w:rPr>
          <w:lang w:val="fr-CA"/>
        </w:rPr>
        <w:t>Établir des zones d’accès restreint des médias; effectuer la coordination avec le responsable de la sécurité, au besoin</w:t>
      </w:r>
    </w:p>
    <w:p w:rsidR="00DD71FA" w:rsidRPr="00B5135D" w:rsidRDefault="00DD71FA" w:rsidP="00DD71FA">
      <w:pPr>
        <w:numPr>
          <w:ilvl w:val="0"/>
          <w:numId w:val="17"/>
        </w:numPr>
        <w:spacing w:after="0" w:line="240" w:lineRule="auto"/>
        <w:rPr>
          <w:lang w:val="fr-CA"/>
        </w:rPr>
      </w:pPr>
      <w:r w:rsidRPr="00B5135D">
        <w:rPr>
          <w:lang w:val="fr-CA"/>
        </w:rPr>
        <w:t>Préparer des mises à jour régulières pour tout le personnel, conjointement avec l’ÉGI, et diffuser l’information conformément au cycle d’information établi</w:t>
      </w:r>
    </w:p>
    <w:p w:rsidR="00DD71FA" w:rsidRPr="00B5135D" w:rsidRDefault="00DD71FA" w:rsidP="00DD71FA">
      <w:pPr>
        <w:numPr>
          <w:ilvl w:val="0"/>
          <w:numId w:val="17"/>
        </w:numPr>
        <w:spacing w:after="0" w:line="240" w:lineRule="auto"/>
        <w:rPr>
          <w:lang w:val="fr-CA"/>
        </w:rPr>
      </w:pPr>
      <w:r w:rsidRPr="00B5135D">
        <w:rPr>
          <w:lang w:val="fr-CA"/>
        </w:rPr>
        <w:t>Organiser les entrevues, les téléconférences, les vidéoconférences, les diffusions par satellite, les révisions du site Web, la diffusion de télécopies, etc., sur approbation par l’ÉGI</w:t>
      </w:r>
    </w:p>
    <w:p w:rsidR="00DD71FA" w:rsidRPr="00B5135D" w:rsidRDefault="00DD71FA" w:rsidP="00DD71FA">
      <w:pPr>
        <w:numPr>
          <w:ilvl w:val="0"/>
          <w:numId w:val="17"/>
        </w:numPr>
        <w:spacing w:after="0" w:line="240" w:lineRule="auto"/>
        <w:rPr>
          <w:lang w:val="fr-CA"/>
        </w:rPr>
      </w:pPr>
      <w:r w:rsidRPr="00B5135D">
        <w:rPr>
          <w:lang w:val="fr-CA"/>
        </w:rPr>
        <w:t>Surveiller les médias imprimés et de radiodiffusion, à l’aide de l’information pour préparer des communiqués de suivi et contrôler les rumeurs; mettre à jour les flux de médias sociaux</w:t>
      </w:r>
    </w:p>
    <w:p w:rsidR="00DD71FA" w:rsidRPr="00B5135D" w:rsidRDefault="00DD71FA" w:rsidP="00DD71FA">
      <w:pPr>
        <w:numPr>
          <w:ilvl w:val="0"/>
          <w:numId w:val="17"/>
        </w:numPr>
        <w:spacing w:after="0" w:line="240" w:lineRule="auto"/>
        <w:rPr>
          <w:lang w:val="fr-CA"/>
        </w:rPr>
      </w:pPr>
      <w:r w:rsidRPr="00B5135D">
        <w:rPr>
          <w:lang w:val="fr-CA"/>
        </w:rPr>
        <w:t>Veiller à ce que toute l’information diffusée soit consignée dans un dossier et en fournir des copies à l’ÉGI</w:t>
      </w:r>
    </w:p>
    <w:p w:rsidR="00DD71FA" w:rsidRPr="00B5135D" w:rsidRDefault="00DD71FA" w:rsidP="00DD71FA">
      <w:pPr>
        <w:numPr>
          <w:ilvl w:val="0"/>
          <w:numId w:val="17"/>
        </w:numPr>
        <w:spacing w:after="0" w:line="240" w:lineRule="auto"/>
        <w:rPr>
          <w:lang w:val="fr-CA"/>
        </w:rPr>
      </w:pPr>
      <w:r w:rsidRPr="00B5135D">
        <w:rPr>
          <w:lang w:val="fr-CA"/>
        </w:rPr>
        <w:t>Organiser et préparer des documents de soutien pour les points de presse quotidiens</w:t>
      </w:r>
    </w:p>
    <w:p w:rsidR="00DD71FA" w:rsidRPr="00B5135D" w:rsidRDefault="00DD71FA" w:rsidP="00DD71FA">
      <w:pPr>
        <w:numPr>
          <w:ilvl w:val="0"/>
          <w:numId w:val="17"/>
        </w:numPr>
        <w:spacing w:after="0" w:line="240" w:lineRule="auto"/>
        <w:rPr>
          <w:lang w:val="fr-CA"/>
        </w:rPr>
      </w:pPr>
      <w:r w:rsidRPr="00B5135D">
        <w:rPr>
          <w:lang w:val="fr-CA"/>
        </w:rPr>
        <w:t>Être prêt à rédiger des lettres officielles au personnel et aux familles, afin de les assurer du désir de l’hôpital de veiller à leur sécurité et de les encourager à venir travailler</w:t>
      </w:r>
    </w:p>
    <w:p w:rsidR="00DD71FA" w:rsidRPr="00B5135D" w:rsidRDefault="00DD71FA" w:rsidP="00DD71FA">
      <w:pPr>
        <w:numPr>
          <w:ilvl w:val="0"/>
          <w:numId w:val="17"/>
        </w:numPr>
        <w:spacing w:after="0" w:line="240" w:lineRule="auto"/>
      </w:pPr>
      <w:proofErr w:type="spellStart"/>
      <w:r w:rsidRPr="00B5135D">
        <w:t>Autres</w:t>
      </w:r>
      <w:proofErr w:type="spellEnd"/>
      <w:r w:rsidRPr="00B5135D">
        <w:t xml:space="preserve"> </w:t>
      </w:r>
      <w:proofErr w:type="spellStart"/>
      <w:r w:rsidRPr="00B5135D">
        <w:t>tâches</w:t>
      </w:r>
      <w:proofErr w:type="spellEnd"/>
      <w:r w:rsidRPr="00B5135D">
        <w:t xml:space="preserve"> </w:t>
      </w:r>
      <w:proofErr w:type="spellStart"/>
      <w:r w:rsidRPr="00B5135D">
        <w:t>assignées</w:t>
      </w:r>
      <w:proofErr w:type="spellEnd"/>
      <w:r w:rsidRPr="00B5135D">
        <w:t xml:space="preserve"> par </w:t>
      </w:r>
      <w:proofErr w:type="spellStart"/>
      <w:r w:rsidRPr="00B5135D">
        <w:t>l’ÉGI</w:t>
      </w:r>
      <w:proofErr w:type="spellEnd"/>
    </w:p>
    <w:p w:rsidR="00DD71FA" w:rsidRPr="00B5135D" w:rsidRDefault="00DD71FA" w:rsidP="00CB0B98">
      <w:pPr>
        <w:spacing w:after="0" w:line="240" w:lineRule="auto"/>
      </w:pPr>
    </w:p>
    <w:p w:rsidR="00DD71FA" w:rsidRPr="00B5135D" w:rsidRDefault="00DD71FA" w:rsidP="00CB0B98">
      <w:pPr>
        <w:rPr>
          <w:b/>
        </w:rPr>
      </w:pPr>
      <w:proofErr w:type="spellStart"/>
      <w:r w:rsidRPr="00B5135D">
        <w:rPr>
          <w:b/>
        </w:rPr>
        <w:t>Rétablissement</w:t>
      </w:r>
      <w:proofErr w:type="spellEnd"/>
    </w:p>
    <w:p w:rsidR="00DD71FA" w:rsidRPr="00B5135D" w:rsidRDefault="00DD71FA" w:rsidP="00DD71FA">
      <w:pPr>
        <w:numPr>
          <w:ilvl w:val="0"/>
          <w:numId w:val="18"/>
        </w:numPr>
        <w:spacing w:after="0" w:line="240" w:lineRule="auto"/>
        <w:rPr>
          <w:lang w:val="fr-CA"/>
        </w:rPr>
      </w:pPr>
      <w:r w:rsidRPr="00B5135D">
        <w:rPr>
          <w:lang w:val="fr-CA"/>
        </w:rPr>
        <w:t>Participer au compte-rendu sur l’événement</w:t>
      </w:r>
    </w:p>
    <w:p w:rsidR="00DD71FA" w:rsidRPr="00B5135D" w:rsidRDefault="00DD71FA" w:rsidP="00DD71FA">
      <w:pPr>
        <w:numPr>
          <w:ilvl w:val="0"/>
          <w:numId w:val="18"/>
        </w:numPr>
        <w:spacing w:after="0" w:line="240" w:lineRule="auto"/>
        <w:rPr>
          <w:lang w:val="fr-CA"/>
        </w:rPr>
      </w:pPr>
      <w:r w:rsidRPr="00B5135D">
        <w:rPr>
          <w:lang w:val="fr-CA"/>
        </w:rPr>
        <w:lastRenderedPageBreak/>
        <w:t>Évaluer les stratégies relatives aux mesures d’urgence et faciliter toutes les améliorations requises</w:t>
      </w:r>
    </w:p>
    <w:p w:rsidR="00DD71FA" w:rsidRPr="00B5135D" w:rsidRDefault="00DD71FA" w:rsidP="00DD71FA">
      <w:pPr>
        <w:numPr>
          <w:ilvl w:val="0"/>
          <w:numId w:val="18"/>
        </w:numPr>
        <w:spacing w:after="0" w:line="240" w:lineRule="auto"/>
      </w:pPr>
      <w:proofErr w:type="spellStart"/>
      <w:r w:rsidRPr="00B5135D">
        <w:t>Retourner</w:t>
      </w:r>
      <w:proofErr w:type="spellEnd"/>
      <w:r w:rsidRPr="00B5135D">
        <w:t xml:space="preserve"> au </w:t>
      </w:r>
      <w:proofErr w:type="spellStart"/>
      <w:r w:rsidRPr="00B5135D">
        <w:t>fonctionnement</w:t>
      </w:r>
      <w:proofErr w:type="spellEnd"/>
      <w:r w:rsidRPr="00B5135D">
        <w:t xml:space="preserve"> normal</w:t>
      </w:r>
    </w:p>
    <w:p w:rsidR="00DD71FA" w:rsidRPr="008F7E04" w:rsidRDefault="00DD71FA"/>
    <w:p w:rsidR="00762C0A" w:rsidRDefault="00762C0A" w:rsidP="0076721C">
      <w:pPr>
        <w:spacing w:after="0"/>
      </w:pPr>
    </w:p>
    <w:p w:rsidR="00DD71FA" w:rsidRPr="00DD71FA" w:rsidRDefault="00DD71FA">
      <w:pPr>
        <w:rPr>
          <w:b/>
          <w:lang w:val="fr-CA"/>
        </w:rPr>
      </w:pPr>
      <w:r w:rsidRPr="00DD71FA">
        <w:rPr>
          <w:b/>
          <w:lang w:val="fr-CA"/>
        </w:rPr>
        <w:t>PROCÉDURE EN CAS D’INTERRUPTION DES SERVICES ESSENTIELS</w:t>
      </w:r>
    </w:p>
    <w:p w:rsidR="00DD71FA" w:rsidRPr="00DD71FA" w:rsidRDefault="00DD71FA">
      <w:pPr>
        <w:rPr>
          <w:lang w:val="fr-CA"/>
        </w:rPr>
      </w:pPr>
    </w:p>
    <w:p w:rsidR="00DD71FA" w:rsidRPr="00DD71FA" w:rsidRDefault="00DD71FA">
      <w:pPr>
        <w:rPr>
          <w:lang w:val="fr-CA"/>
        </w:rPr>
      </w:pPr>
      <w:r w:rsidRPr="00DD71FA">
        <w:rPr>
          <w:lang w:val="fr-CA"/>
        </w:rPr>
        <w:t>La procédure en cas d’interruption des services essentiels se rapporte à une situation où les services essentiels sont interrompus dans notre établissement. Les services essentiels peuvent comprendre l’un ou l’autre des services publics dont nous dépendons (gaz, eau, électricité…). La nature de l’interruption, le moment et la durée estimée sont des éléments clés qui doivent être surveillés et déterminés, afin de faciliter le processus de prise de décision.</w:t>
      </w:r>
    </w:p>
    <w:p w:rsidR="00DD71FA" w:rsidRPr="00DD71FA" w:rsidRDefault="00DD71FA">
      <w:pPr>
        <w:rPr>
          <w:lang w:val="fr-CA"/>
        </w:rPr>
      </w:pPr>
    </w:p>
    <w:p w:rsidR="00DD71FA" w:rsidRDefault="00DD71FA">
      <w:r>
        <w:t>INTERVENTION INITIALE</w:t>
      </w:r>
    </w:p>
    <w:p w:rsidR="00DD71FA" w:rsidRDefault="00DD71FA" w:rsidP="00DD71FA">
      <w:pPr>
        <w:pStyle w:val="ListParagraph"/>
        <w:numPr>
          <w:ilvl w:val="0"/>
          <w:numId w:val="20"/>
        </w:numPr>
        <w:spacing w:before="0" w:after="160" w:line="259" w:lineRule="auto"/>
      </w:pPr>
      <w:r>
        <w:t>Enquêtez sur la panne pour déterminer la durée préliminaire prévue de la panne.</w:t>
      </w:r>
    </w:p>
    <w:p w:rsidR="00DD71FA" w:rsidRDefault="00DD71FA" w:rsidP="00DD71FA">
      <w:pPr>
        <w:pStyle w:val="ListParagraph"/>
        <w:numPr>
          <w:ilvl w:val="0"/>
          <w:numId w:val="20"/>
        </w:numPr>
        <w:spacing w:before="0" w:after="160" w:line="259" w:lineRule="auto"/>
      </w:pPr>
      <w:r>
        <w:t>Communiquez avec les fournisseurs de services (le cas échéant).</w:t>
      </w:r>
    </w:p>
    <w:p w:rsidR="00DD71FA" w:rsidRDefault="00DD71FA" w:rsidP="00DD71FA">
      <w:pPr>
        <w:pStyle w:val="ListParagraph"/>
        <w:numPr>
          <w:ilvl w:val="0"/>
          <w:numId w:val="20"/>
        </w:numPr>
        <w:spacing w:before="0" w:after="160" w:line="259" w:lineRule="auto"/>
      </w:pPr>
      <w:r>
        <w:t>Avisez les locataires de la panne et de la durée prévue, si elle est connue.</w:t>
      </w:r>
    </w:p>
    <w:p w:rsidR="00DD71FA" w:rsidRDefault="00DD71FA" w:rsidP="00DD71FA">
      <w:pPr>
        <w:pStyle w:val="ListParagraph"/>
        <w:numPr>
          <w:ilvl w:val="0"/>
          <w:numId w:val="20"/>
        </w:numPr>
        <w:spacing w:before="0" w:after="160" w:line="259" w:lineRule="auto"/>
      </w:pPr>
      <w:r>
        <w:t>L’équipe rassure les résidents.</w:t>
      </w:r>
    </w:p>
    <w:p w:rsidR="00DD71FA" w:rsidRDefault="00DD71FA" w:rsidP="006F1E74">
      <w:r>
        <w:t>ABRI SUR PLACE</w:t>
      </w:r>
    </w:p>
    <w:p w:rsidR="00DD71FA" w:rsidRDefault="00DD71FA" w:rsidP="00DD71FA">
      <w:pPr>
        <w:pStyle w:val="ListParagraph"/>
        <w:numPr>
          <w:ilvl w:val="0"/>
          <w:numId w:val="21"/>
        </w:numPr>
        <w:spacing w:before="0" w:after="160" w:line="259" w:lineRule="auto"/>
      </w:pPr>
      <w:r>
        <w:t>Donnez des directives aux locataires selon la situation.</w:t>
      </w:r>
    </w:p>
    <w:p w:rsidR="00DD71FA" w:rsidRDefault="00DD71FA" w:rsidP="00DD71FA">
      <w:pPr>
        <w:pStyle w:val="ListParagraph"/>
        <w:numPr>
          <w:ilvl w:val="0"/>
          <w:numId w:val="21"/>
        </w:numPr>
        <w:spacing w:before="0" w:after="160" w:line="259" w:lineRule="auto"/>
      </w:pPr>
      <w:r>
        <w:t>Assurez-vous de rappeler aux résidents les consignes de sécurité.</w:t>
      </w:r>
    </w:p>
    <w:p w:rsidR="00DD71FA" w:rsidRDefault="00DD71FA" w:rsidP="00DD71FA">
      <w:pPr>
        <w:pStyle w:val="ListParagraph"/>
        <w:numPr>
          <w:ilvl w:val="0"/>
          <w:numId w:val="21"/>
        </w:numPr>
        <w:spacing w:before="0" w:after="160" w:line="259" w:lineRule="auto"/>
      </w:pPr>
      <w:r>
        <w:t>Allez voir les locataires à des intervalles réguliers et appropriés afin de vous assurer qu’ils vont bien.</w:t>
      </w:r>
    </w:p>
    <w:p w:rsidR="00DD71FA" w:rsidRDefault="00DD71FA" w:rsidP="00DD71FA">
      <w:pPr>
        <w:pStyle w:val="ListParagraph"/>
        <w:numPr>
          <w:ilvl w:val="0"/>
          <w:numId w:val="22"/>
        </w:numPr>
        <w:spacing w:before="0" w:after="160" w:line="259" w:lineRule="auto"/>
      </w:pPr>
      <w:r>
        <w:t>Utilisez la liste des locataires particulièrement vulnérables pour établir les priorités et planifier en conséquence.</w:t>
      </w:r>
    </w:p>
    <w:p w:rsidR="00DD71FA" w:rsidRDefault="00DD71FA" w:rsidP="00DD71FA">
      <w:pPr>
        <w:pStyle w:val="ListParagraph"/>
        <w:numPr>
          <w:ilvl w:val="0"/>
          <w:numId w:val="22"/>
        </w:numPr>
        <w:spacing w:before="0" w:after="160" w:line="259" w:lineRule="auto"/>
      </w:pPr>
      <w:r>
        <w:t>Facilitez le contact et la communication avec les soignants à l’extérieur du bâtiment.</w:t>
      </w:r>
    </w:p>
    <w:p w:rsidR="00DD71FA" w:rsidRDefault="00DD71FA" w:rsidP="00DD71FA">
      <w:pPr>
        <w:pStyle w:val="ListParagraph"/>
        <w:numPr>
          <w:ilvl w:val="0"/>
          <w:numId w:val="22"/>
        </w:numPr>
        <w:spacing w:before="0" w:after="160" w:line="259" w:lineRule="auto"/>
      </w:pPr>
      <w:r>
        <w:t>Si de l’assistance supplémentaire est requise, communiquez avec les organismes locaux d’intervention d’urgence.</w:t>
      </w:r>
    </w:p>
    <w:p w:rsidR="00DD71FA" w:rsidRPr="00DD71FA" w:rsidRDefault="00DD71FA" w:rsidP="003009F4">
      <w:pPr>
        <w:rPr>
          <w:lang w:val="fr-CA"/>
        </w:rPr>
      </w:pPr>
      <w:r w:rsidRPr="00DD71FA">
        <w:rPr>
          <w:lang w:val="fr-CA"/>
        </w:rPr>
        <w:t>ÉTABLISSEMENT D’UN SYSTÈME DE GESTION DES INCIDENTS</w:t>
      </w:r>
    </w:p>
    <w:p w:rsidR="00DD71FA" w:rsidRDefault="00DD71FA" w:rsidP="00DD71FA">
      <w:pPr>
        <w:pStyle w:val="ListParagraph"/>
        <w:numPr>
          <w:ilvl w:val="0"/>
          <w:numId w:val="23"/>
        </w:numPr>
        <w:spacing w:before="0" w:after="160" w:line="259" w:lineRule="auto"/>
      </w:pPr>
      <w:r>
        <w:t>Convoquez l’équipe de gestion des incidents.</w:t>
      </w:r>
    </w:p>
    <w:p w:rsidR="00DD71FA" w:rsidRDefault="00DD71FA" w:rsidP="00DD71FA">
      <w:pPr>
        <w:pStyle w:val="ListParagraph"/>
        <w:numPr>
          <w:ilvl w:val="0"/>
          <w:numId w:val="23"/>
        </w:numPr>
        <w:spacing w:before="0" w:after="160" w:line="259" w:lineRule="auto"/>
      </w:pPr>
      <w:r>
        <w:t>Attribuez les domaines de responsabilités comme il convient.</w:t>
      </w:r>
    </w:p>
    <w:p w:rsidR="00DD71FA" w:rsidRDefault="00DD71FA" w:rsidP="00DD71FA">
      <w:pPr>
        <w:pStyle w:val="ListParagraph"/>
        <w:numPr>
          <w:ilvl w:val="0"/>
          <w:numId w:val="23"/>
        </w:numPr>
        <w:spacing w:before="0" w:after="160" w:line="259" w:lineRule="auto"/>
      </w:pPr>
      <w:r>
        <w:t>Utilisez le système de chaîne téléphonique pour communiquer avec les personnes qui ne sont pas sur place.</w:t>
      </w:r>
    </w:p>
    <w:p w:rsidR="00DD71FA" w:rsidRDefault="00DD71FA" w:rsidP="00DD71FA">
      <w:pPr>
        <w:pStyle w:val="ListParagraph"/>
        <w:numPr>
          <w:ilvl w:val="0"/>
          <w:numId w:val="23"/>
        </w:numPr>
        <w:spacing w:before="0" w:after="160" w:line="259" w:lineRule="auto"/>
      </w:pPr>
      <w:r>
        <w:t>Restez en contact avec l’assureur au fur et à mesure que la situation évolue.</w:t>
      </w:r>
    </w:p>
    <w:p w:rsidR="00DD71FA" w:rsidRDefault="00DD71FA" w:rsidP="009421FF">
      <w:r>
        <w:lastRenderedPageBreak/>
        <w:t>DURÉE DE LA PANNE</w:t>
      </w:r>
    </w:p>
    <w:p w:rsidR="00DD71FA" w:rsidRDefault="00DD71FA" w:rsidP="00DD71FA">
      <w:pPr>
        <w:pStyle w:val="ListParagraph"/>
        <w:numPr>
          <w:ilvl w:val="0"/>
          <w:numId w:val="24"/>
        </w:numPr>
        <w:spacing w:before="0" w:after="160" w:line="259" w:lineRule="auto"/>
      </w:pPr>
      <w:r>
        <w:t>Déterminez la nécessité d’évacuer en fonction de la durée prévue de l’absence de services essentiels (services publics, chauffage, aération, climatisation…).</w:t>
      </w:r>
    </w:p>
    <w:p w:rsidR="00DD71FA" w:rsidRPr="009421FF" w:rsidRDefault="00DD71FA" w:rsidP="00DD71FA">
      <w:pPr>
        <w:pStyle w:val="ListParagraph"/>
        <w:numPr>
          <w:ilvl w:val="0"/>
          <w:numId w:val="24"/>
        </w:numPr>
        <w:spacing w:before="0" w:after="160" w:line="259" w:lineRule="auto"/>
      </w:pPr>
      <w:r>
        <w:t xml:space="preserve">S’il y a nécessité de faire une évacuation, mettez en œuvre les </w:t>
      </w:r>
      <w:r>
        <w:rPr>
          <w:b/>
        </w:rPr>
        <w:t>PROCÉDURES D’INTERVENTION À COURT TERME</w:t>
      </w:r>
      <w:r w:rsidRPr="00B451D4">
        <w:t>.</w:t>
      </w:r>
    </w:p>
    <w:p w:rsidR="00DD71FA" w:rsidRPr="00DD71FA" w:rsidRDefault="00DD71FA" w:rsidP="009421FF">
      <w:pPr>
        <w:rPr>
          <w:lang w:val="fr-CA"/>
        </w:rPr>
      </w:pPr>
    </w:p>
    <w:p w:rsidR="00DD71FA" w:rsidRPr="00DD71FA" w:rsidRDefault="00DD71FA" w:rsidP="009421FF">
      <w:pPr>
        <w:rPr>
          <w:lang w:val="fr-CA"/>
        </w:rPr>
      </w:pPr>
      <w:r w:rsidRPr="00DD71FA">
        <w:rPr>
          <w:lang w:val="fr-CA"/>
        </w:rPr>
        <w:t>Une fois l’incident terminé, l’équipe fait un compte-rendu, et les politiques et procédures sont mises à jour ou révisées au besoin.</w:t>
      </w:r>
    </w:p>
    <w:p w:rsidR="00DD71FA" w:rsidRPr="00DD71FA" w:rsidRDefault="00DD71FA" w:rsidP="009421FF">
      <w:pPr>
        <w:rPr>
          <w:lang w:val="fr-CA"/>
        </w:rPr>
      </w:pPr>
      <w:r w:rsidRPr="00DD71FA">
        <w:rPr>
          <w:lang w:val="fr-CA"/>
        </w:rPr>
        <w:t>Si des articles de la trousse d’urgence ont été utilisés, l’équipe doit s’assurer de les remplacer.</w:t>
      </w:r>
    </w:p>
    <w:p w:rsidR="00DD71FA" w:rsidRPr="00DD71FA" w:rsidRDefault="00DD71FA" w:rsidP="009421FF">
      <w:pPr>
        <w:rPr>
          <w:lang w:val="fr-CA"/>
        </w:rPr>
      </w:pPr>
    </w:p>
    <w:p w:rsidR="00DD71FA" w:rsidRPr="003009F4" w:rsidRDefault="00DD71FA" w:rsidP="003009F4">
      <w:pPr>
        <w:pStyle w:val="ListParagraph"/>
        <w:ind w:left="3189"/>
      </w:pPr>
    </w:p>
    <w:p w:rsidR="00DD71FA" w:rsidRPr="00DD71FA" w:rsidRDefault="00DD71FA" w:rsidP="00982BF3">
      <w:pPr>
        <w:rPr>
          <w:b/>
          <w:lang w:val="fr-CA"/>
        </w:rPr>
      </w:pPr>
      <w:r w:rsidRPr="00DD71FA">
        <w:rPr>
          <w:b/>
          <w:lang w:val="fr-CA"/>
        </w:rPr>
        <w:t>INTERRUPTION DES SERVICES CAUSÉE PAR UNE PÉNURIE DES RESSOURCES HUMAINES</w:t>
      </w:r>
    </w:p>
    <w:p w:rsidR="00DD71FA" w:rsidRPr="00DD71FA" w:rsidRDefault="00DD71FA" w:rsidP="00982BF3">
      <w:pPr>
        <w:rPr>
          <w:lang w:val="fr-CA"/>
        </w:rPr>
      </w:pPr>
    </w:p>
    <w:p w:rsidR="00DD71FA" w:rsidRPr="00DD71FA" w:rsidRDefault="00DD71FA" w:rsidP="00982BF3">
      <w:pPr>
        <w:rPr>
          <w:lang w:val="fr-CA"/>
        </w:rPr>
      </w:pPr>
      <w:r w:rsidRPr="00DD71FA">
        <w:rPr>
          <w:lang w:val="fr-CA"/>
        </w:rPr>
        <w:t>L’interruption des services peut être attribuable à un manque de ressources humaines, et cela peut être la conséquence de différents scénarios. La présente procédure sera adoptée dans tous les cas où se produit une telle pénurie. L’équipe de gestion des incidents a la responsabilité d’apporter les adaptations nécessaires en réponse aux détails spécifiques de chaque scénario. L’équipe de CAH doit s’assurer que toutes les mesures soient en place pour garantir le niveau maximal de services possible, tout en tenant compte des ressources disponibles. Étant donné que notre programme amélioré est en place au bâtiment de la Place St-Laurent (33, Hahn Place), ce site aura automatiquement la priorité de service.</w:t>
      </w:r>
    </w:p>
    <w:p w:rsidR="00DD71FA" w:rsidRPr="00DD71FA" w:rsidRDefault="00DD71FA" w:rsidP="00982BF3">
      <w:pPr>
        <w:rPr>
          <w:lang w:val="fr-CA"/>
        </w:rPr>
      </w:pPr>
      <w:r w:rsidRPr="00DD71FA">
        <w:rPr>
          <w:lang w:val="fr-CA"/>
        </w:rPr>
        <w:t>Lorsqu’une pénurie de ressources humaines se produit, l’équipe de CAH doit :</w:t>
      </w:r>
    </w:p>
    <w:p w:rsidR="00DD71FA" w:rsidRDefault="00DD71FA" w:rsidP="00DD71FA">
      <w:pPr>
        <w:pStyle w:val="ListParagraph"/>
        <w:numPr>
          <w:ilvl w:val="0"/>
          <w:numId w:val="25"/>
        </w:numPr>
        <w:spacing w:before="0" w:after="160" w:line="259" w:lineRule="auto"/>
      </w:pPr>
      <w:r>
        <w:t>Convoquer l’équipe de gestion des incidents.</w:t>
      </w:r>
    </w:p>
    <w:p w:rsidR="00DD71FA" w:rsidRDefault="00DD71FA" w:rsidP="00DD71FA">
      <w:pPr>
        <w:pStyle w:val="ListParagraph"/>
        <w:numPr>
          <w:ilvl w:val="0"/>
          <w:numId w:val="25"/>
        </w:numPr>
        <w:spacing w:before="0" w:after="160" w:line="259" w:lineRule="auto"/>
      </w:pPr>
      <w:r>
        <w:t>Utiliser le système de chaîne téléphonique pour communiquer avec tout le personnel.</w:t>
      </w:r>
    </w:p>
    <w:p w:rsidR="00DD71FA" w:rsidRDefault="00DD71FA" w:rsidP="00DD71FA">
      <w:pPr>
        <w:pStyle w:val="ListParagraph"/>
        <w:numPr>
          <w:ilvl w:val="0"/>
          <w:numId w:val="25"/>
        </w:numPr>
        <w:spacing w:before="0" w:after="160" w:line="259" w:lineRule="auto"/>
      </w:pPr>
      <w:r>
        <w:t>Établir les services aux clients prioritaires pour répondre aux besoins les plus importants et plus complexes.</w:t>
      </w:r>
    </w:p>
    <w:p w:rsidR="00DD71FA" w:rsidRDefault="00DD71FA" w:rsidP="00DD71FA">
      <w:pPr>
        <w:pStyle w:val="ListParagraph"/>
        <w:numPr>
          <w:ilvl w:val="0"/>
          <w:numId w:val="25"/>
        </w:numPr>
        <w:spacing w:before="0" w:after="160" w:line="259" w:lineRule="auto"/>
      </w:pPr>
      <w:r>
        <w:t>Mettre en œuvre une stratégie de communication pour informer les clients, les soignants, les partenaires et le personnel au sujet de la situation (ligne d’urgence, site Web, système de chaîne téléphonique…).</w:t>
      </w:r>
    </w:p>
    <w:p w:rsidR="00DD71FA" w:rsidRDefault="00DD71FA" w:rsidP="00DD71FA">
      <w:pPr>
        <w:pStyle w:val="ListParagraph"/>
        <w:numPr>
          <w:ilvl w:val="0"/>
          <w:numId w:val="25"/>
        </w:numPr>
        <w:spacing w:before="0" w:after="160" w:line="259" w:lineRule="auto"/>
      </w:pPr>
      <w:r>
        <w:t>Communiquer avec d’autres fournisseurs de services qui s’occupent des plans de soins aux clients, et lorsque cela est possible, déléguer les services non essentiels (clients non prioritaires).</w:t>
      </w:r>
    </w:p>
    <w:p w:rsidR="00DD71FA" w:rsidRDefault="00DD71FA" w:rsidP="00DD71FA">
      <w:pPr>
        <w:pStyle w:val="ListParagraph"/>
        <w:numPr>
          <w:ilvl w:val="0"/>
          <w:numId w:val="25"/>
        </w:numPr>
        <w:spacing w:before="0" w:after="160" w:line="259" w:lineRule="auto"/>
      </w:pPr>
      <w:r>
        <w:t>Activer les ententes d’aide mutuelle pertinentes.</w:t>
      </w:r>
    </w:p>
    <w:p w:rsidR="00DD71FA" w:rsidRDefault="00DD71FA" w:rsidP="00DD71FA">
      <w:pPr>
        <w:pStyle w:val="ListParagraph"/>
        <w:numPr>
          <w:ilvl w:val="0"/>
          <w:numId w:val="25"/>
        </w:numPr>
        <w:spacing w:before="0" w:after="160" w:line="259" w:lineRule="auto"/>
      </w:pPr>
      <w:r>
        <w:t>Convoquer les ressources disponibles et élaborer un plan pour réduire des services essentiels dans la mesure du possible.</w:t>
      </w:r>
    </w:p>
    <w:p w:rsidR="00DD71FA" w:rsidRDefault="00DD71FA" w:rsidP="00DD71FA">
      <w:pPr>
        <w:pStyle w:val="ListParagraph"/>
        <w:numPr>
          <w:ilvl w:val="0"/>
          <w:numId w:val="25"/>
        </w:numPr>
        <w:spacing w:before="0" w:after="160" w:line="259" w:lineRule="auto"/>
      </w:pPr>
      <w:r>
        <w:lastRenderedPageBreak/>
        <w:t>La personne responsable des ressources humaines dans l’équipe de gestion des incidents vérifiera le personnel disponible et fera la mise à jour régulière de la disponibilité; elle s’assurera en outre que les employés en service puissent bénéficier de périodes de repos et de récupération.</w:t>
      </w:r>
    </w:p>
    <w:p w:rsidR="00DD71FA" w:rsidRDefault="00DD71FA" w:rsidP="00DD71FA">
      <w:pPr>
        <w:pStyle w:val="ListParagraph"/>
        <w:numPr>
          <w:ilvl w:val="0"/>
          <w:numId w:val="25"/>
        </w:numPr>
        <w:spacing w:before="0" w:after="160" w:line="259" w:lineRule="auto"/>
      </w:pPr>
      <w:r>
        <w:t>Informer toutes les parties prenantes (Conseil d’administration et bailleurs de fonds) au sujet de la situation.</w:t>
      </w:r>
    </w:p>
    <w:p w:rsidR="00DD71FA" w:rsidRDefault="00DD71FA" w:rsidP="00DD71FA">
      <w:pPr>
        <w:pStyle w:val="ListParagraph"/>
        <w:numPr>
          <w:ilvl w:val="0"/>
          <w:numId w:val="25"/>
        </w:numPr>
        <w:spacing w:before="0" w:after="160" w:line="259" w:lineRule="auto"/>
      </w:pPr>
      <w:r>
        <w:t>Au besoin, contacter des agences de recrutement de travailleurs temporaires pour remplacer le personnel.</w:t>
      </w:r>
    </w:p>
    <w:p w:rsidR="00DD71FA" w:rsidRDefault="00DD71FA" w:rsidP="00DD71FA">
      <w:pPr>
        <w:pStyle w:val="ListParagraph"/>
        <w:numPr>
          <w:ilvl w:val="0"/>
          <w:numId w:val="25"/>
        </w:numPr>
        <w:spacing w:before="0" w:after="160" w:line="259" w:lineRule="auto"/>
      </w:pPr>
      <w:r>
        <w:t>Le gestionnaire des programmes informera tous les travailleurs temporaires au sujet des besoins et répartira les tâches.</w:t>
      </w:r>
    </w:p>
    <w:p w:rsidR="00DD71FA" w:rsidRDefault="00DD71FA" w:rsidP="00DD71FA">
      <w:pPr>
        <w:pStyle w:val="ListParagraph"/>
        <w:numPr>
          <w:ilvl w:val="0"/>
          <w:numId w:val="25"/>
        </w:numPr>
        <w:spacing w:before="0" w:after="160" w:line="259" w:lineRule="auto"/>
      </w:pPr>
      <w:r>
        <w:t>Communiquer avec les organismes locaux de gestion des urgences pour soutenir les clients vulnérables.</w:t>
      </w:r>
    </w:p>
    <w:p w:rsidR="00DD71FA" w:rsidRDefault="00DD71FA" w:rsidP="00DD71FA">
      <w:pPr>
        <w:pStyle w:val="ListParagraph"/>
        <w:numPr>
          <w:ilvl w:val="0"/>
          <w:numId w:val="25"/>
        </w:numPr>
        <w:spacing w:before="0" w:after="160" w:line="259" w:lineRule="auto"/>
      </w:pPr>
      <w:r>
        <w:t>Communiquer avec des services traiteurs afin que des repas soient livrés.</w:t>
      </w:r>
    </w:p>
    <w:p w:rsidR="00DD71FA" w:rsidRDefault="00DD71FA" w:rsidP="00DD71FA">
      <w:pPr>
        <w:pStyle w:val="ListParagraph"/>
        <w:numPr>
          <w:ilvl w:val="0"/>
          <w:numId w:val="25"/>
        </w:numPr>
        <w:spacing w:before="0" w:after="160" w:line="259" w:lineRule="auto"/>
      </w:pPr>
      <w:r>
        <w:t>Communiquer avec le service de soutien informatique pour que les personnes qui doivent travailler à distance puissent le faire et puissent communiquer avec l’équipe de gestion des incidents.</w:t>
      </w:r>
    </w:p>
    <w:p w:rsidR="00DD71FA" w:rsidRDefault="00DD71FA" w:rsidP="00DD71FA">
      <w:pPr>
        <w:pStyle w:val="ListParagraph"/>
        <w:numPr>
          <w:ilvl w:val="0"/>
          <w:numId w:val="25"/>
        </w:numPr>
        <w:spacing w:before="0" w:after="160" w:line="259" w:lineRule="auto"/>
      </w:pPr>
      <w:r>
        <w:t xml:space="preserve">Établir </w:t>
      </w:r>
      <w:r w:rsidRPr="003400CB">
        <w:t>un poste budgétaire d</w:t>
      </w:r>
      <w:r>
        <w:t>’</w:t>
      </w:r>
      <w:r w:rsidRPr="003400CB">
        <w:t>intervention d</w:t>
      </w:r>
      <w:r>
        <w:t>’</w:t>
      </w:r>
      <w:r w:rsidRPr="003400CB">
        <w:t>urgence pour effectuer le suivi des dépenses</w:t>
      </w:r>
      <w:r>
        <w:t>.</w:t>
      </w:r>
    </w:p>
    <w:p w:rsidR="00DD71FA" w:rsidRDefault="00DD71FA" w:rsidP="00DD71FA">
      <w:pPr>
        <w:pStyle w:val="ListParagraph"/>
        <w:numPr>
          <w:ilvl w:val="0"/>
          <w:numId w:val="25"/>
        </w:numPr>
        <w:spacing w:before="0" w:after="160" w:line="259" w:lineRule="auto"/>
      </w:pPr>
      <w:r>
        <w:t>Maintenir un système de collecte de données fonctionnel et faire la mise à jour des plans de soins, au besoin.</w:t>
      </w:r>
    </w:p>
    <w:p w:rsidR="00DD71FA" w:rsidRPr="00DD71FA" w:rsidRDefault="00DD71FA" w:rsidP="00E339B1">
      <w:pPr>
        <w:rPr>
          <w:lang w:val="fr-CA"/>
        </w:rPr>
      </w:pPr>
    </w:p>
    <w:p w:rsidR="00DD71FA" w:rsidRDefault="00DD71FA" w:rsidP="00E339B1">
      <w:proofErr w:type="spellStart"/>
      <w:r>
        <w:t>Une</w:t>
      </w:r>
      <w:proofErr w:type="spellEnd"/>
      <w:r>
        <w:t xml:space="preserve"> </w:t>
      </w:r>
      <w:proofErr w:type="spellStart"/>
      <w:r>
        <w:t>fois</w:t>
      </w:r>
      <w:proofErr w:type="spellEnd"/>
      <w:r>
        <w:t xml:space="preserve"> </w:t>
      </w:r>
      <w:proofErr w:type="spellStart"/>
      <w:r>
        <w:t>l’incident</w:t>
      </w:r>
      <w:proofErr w:type="spellEnd"/>
      <w:r>
        <w:t xml:space="preserve"> </w:t>
      </w:r>
      <w:proofErr w:type="spellStart"/>
      <w:proofErr w:type="gramStart"/>
      <w:r>
        <w:t>résolu</w:t>
      </w:r>
      <w:proofErr w:type="spellEnd"/>
      <w:r>
        <w:t> :</w:t>
      </w:r>
      <w:proofErr w:type="gramEnd"/>
    </w:p>
    <w:p w:rsidR="00DD71FA" w:rsidRDefault="00DD71FA" w:rsidP="00E339B1"/>
    <w:p w:rsidR="00DD71FA" w:rsidRDefault="00DD71FA" w:rsidP="00DD71FA">
      <w:pPr>
        <w:pStyle w:val="ListParagraph"/>
        <w:numPr>
          <w:ilvl w:val="0"/>
          <w:numId w:val="26"/>
        </w:numPr>
        <w:spacing w:before="0" w:after="160" w:line="259" w:lineRule="auto"/>
      </w:pPr>
      <w:r>
        <w:t>Veiller à ce que toutes les heures de travail du personnel soient enregistrées et accorder suffisamment de périodes de récupération et de congés.</w:t>
      </w:r>
    </w:p>
    <w:p w:rsidR="00DD71FA" w:rsidRDefault="00DD71FA" w:rsidP="00DD71FA">
      <w:pPr>
        <w:pStyle w:val="ListParagraph"/>
        <w:numPr>
          <w:ilvl w:val="0"/>
          <w:numId w:val="26"/>
        </w:numPr>
        <w:spacing w:before="0" w:after="160" w:line="259" w:lineRule="auto"/>
      </w:pPr>
      <w:r>
        <w:t>L’équipe de gestion des incidents fera un compte-rendu et planifiera l’augmentation progressive du service.</w:t>
      </w:r>
    </w:p>
    <w:p w:rsidR="00DD71FA" w:rsidRDefault="00DD71FA" w:rsidP="00DD71FA">
      <w:pPr>
        <w:pStyle w:val="ListParagraph"/>
        <w:numPr>
          <w:ilvl w:val="0"/>
          <w:numId w:val="26"/>
        </w:numPr>
        <w:spacing w:before="0" w:after="160" w:line="259" w:lineRule="auto"/>
      </w:pPr>
      <w:r>
        <w:t>Le personnel de première ligne fera également un compte-rendu, et si nécessaire, des mises à jour et des modifications à la procédure seront intégrées dans le plan d’intervention.</w:t>
      </w:r>
    </w:p>
    <w:p w:rsidR="00DD71FA" w:rsidRDefault="00DD71FA" w:rsidP="00DD71FA">
      <w:pPr>
        <w:pStyle w:val="ListParagraph"/>
        <w:numPr>
          <w:ilvl w:val="0"/>
          <w:numId w:val="26"/>
        </w:numPr>
        <w:spacing w:before="0" w:after="160" w:line="259" w:lineRule="auto"/>
      </w:pPr>
      <w:r>
        <w:t>Réévaluer les besoins des clients et mettre à jour les plans de soins.</w:t>
      </w:r>
    </w:p>
    <w:p w:rsidR="00DD71FA" w:rsidRPr="00E339B1" w:rsidRDefault="00DD71FA" w:rsidP="00DD71FA">
      <w:pPr>
        <w:pStyle w:val="ListParagraph"/>
        <w:numPr>
          <w:ilvl w:val="0"/>
          <w:numId w:val="26"/>
        </w:numPr>
        <w:spacing w:before="0" w:after="160" w:line="259" w:lineRule="auto"/>
      </w:pPr>
      <w:r>
        <w:t>Faire rapport aux parties prenantes au sujet de la gestion de crise et des prochaines étapes.</w:t>
      </w:r>
    </w:p>
    <w:p w:rsidR="00DD71FA" w:rsidRPr="00DD71FA" w:rsidRDefault="00DD71FA" w:rsidP="00982BF3">
      <w:pPr>
        <w:rPr>
          <w:lang w:val="fr-CA"/>
        </w:rPr>
      </w:pPr>
    </w:p>
    <w:p w:rsidR="00DD71FA" w:rsidRPr="00DD71FA" w:rsidRDefault="00DD71FA" w:rsidP="00982BF3">
      <w:pPr>
        <w:rPr>
          <w:lang w:val="fr-CA"/>
        </w:rPr>
      </w:pPr>
    </w:p>
    <w:p w:rsidR="00DD71FA" w:rsidRPr="00DD71FA" w:rsidRDefault="00DD71FA" w:rsidP="00982BF3">
      <w:pPr>
        <w:rPr>
          <w:lang w:val="fr-CA"/>
        </w:rPr>
      </w:pPr>
    </w:p>
    <w:p w:rsidR="00DD71FA" w:rsidRPr="00DD71FA" w:rsidRDefault="00DD71FA">
      <w:pPr>
        <w:rPr>
          <w:lang w:val="fr-CA"/>
        </w:rPr>
      </w:pPr>
      <w:r w:rsidRPr="00DD71FA">
        <w:rPr>
          <w:lang w:val="fr-CA"/>
        </w:rPr>
        <w:t>Plan d’évacuation du 33 Hahn Place</w:t>
      </w:r>
    </w:p>
    <w:p w:rsidR="00DD71FA" w:rsidRPr="00DD71FA" w:rsidRDefault="00DD71FA">
      <w:pPr>
        <w:rPr>
          <w:lang w:val="fr-CA"/>
        </w:rPr>
      </w:pPr>
    </w:p>
    <w:p w:rsidR="00DD71FA" w:rsidRPr="00DD71FA" w:rsidRDefault="00DD71FA">
      <w:pPr>
        <w:rPr>
          <w:lang w:val="fr-CA"/>
        </w:rPr>
      </w:pPr>
      <w:r w:rsidRPr="00DD71FA">
        <w:rPr>
          <w:lang w:val="fr-CA"/>
        </w:rPr>
        <w:t>Dans une situation d’urgence, les agents locaux d’intervention d’urgence peuvent nous ordonner d’évacuer le bâtiment.</w:t>
      </w:r>
    </w:p>
    <w:p w:rsidR="00DD71FA" w:rsidRPr="00DD71FA" w:rsidRDefault="00DD71FA">
      <w:pPr>
        <w:rPr>
          <w:lang w:val="fr-CA"/>
        </w:rPr>
      </w:pPr>
      <w:r w:rsidRPr="00DD71FA">
        <w:rPr>
          <w:lang w:val="fr-CA"/>
        </w:rPr>
        <w:t>Ce qui suit est un plan d’évacuation d’urgence qui concerne tous les résidents et les employés.</w:t>
      </w:r>
    </w:p>
    <w:p w:rsidR="00DD71FA" w:rsidRPr="00DD71FA" w:rsidRDefault="00DD71FA">
      <w:pPr>
        <w:rPr>
          <w:lang w:val="fr-CA"/>
        </w:rPr>
      </w:pPr>
      <w:r w:rsidRPr="00DD71FA">
        <w:rPr>
          <w:lang w:val="fr-CA"/>
        </w:rPr>
        <w:t>Notre plan d’évacuation, détaillé ci-dessous, fait partie d’un plan d’intervention d’urgence plus complet et fait fréquemment référence à d’autres documents, cartes et outils connexes.</w:t>
      </w:r>
    </w:p>
    <w:p w:rsidR="00DD71FA" w:rsidRPr="00DD71FA" w:rsidRDefault="00DD71FA">
      <w:pPr>
        <w:rPr>
          <w:lang w:val="fr-CA"/>
        </w:rPr>
      </w:pPr>
      <w:r w:rsidRPr="00DD71FA">
        <w:rPr>
          <w:lang w:val="fr-CA"/>
        </w:rPr>
        <w:t>En cas d’un incident ou d’une urgence nécessitant une évacuation du bâtiment :</w:t>
      </w:r>
    </w:p>
    <w:p w:rsidR="00DD71FA" w:rsidRPr="00A71061" w:rsidRDefault="00DD71FA" w:rsidP="00DD71FA">
      <w:pPr>
        <w:pStyle w:val="ListParagraph"/>
        <w:numPr>
          <w:ilvl w:val="0"/>
          <w:numId w:val="27"/>
        </w:numPr>
        <w:spacing w:before="0" w:after="160" w:line="259" w:lineRule="auto"/>
        <w:rPr>
          <w:b/>
        </w:rPr>
      </w:pPr>
      <w:r>
        <w:rPr>
          <w:b/>
        </w:rPr>
        <w:t>PROCÉDURES D’INTERVENTION IMMÉDIATE</w:t>
      </w:r>
    </w:p>
    <w:p w:rsidR="00DD71FA" w:rsidRDefault="00DD71FA" w:rsidP="00F010E8">
      <w:pPr>
        <w:pStyle w:val="ListParagraph"/>
      </w:pPr>
    </w:p>
    <w:p w:rsidR="00DD71FA" w:rsidRDefault="00DD71FA" w:rsidP="00DD71FA">
      <w:pPr>
        <w:pStyle w:val="ListParagraph"/>
        <w:numPr>
          <w:ilvl w:val="1"/>
          <w:numId w:val="27"/>
        </w:numPr>
        <w:spacing w:before="0" w:after="160" w:line="259" w:lineRule="auto"/>
      </w:pPr>
      <w:r>
        <w:t>Appelez les services d’urgence.</w:t>
      </w:r>
    </w:p>
    <w:p w:rsidR="00DD71FA" w:rsidRDefault="00DD71FA" w:rsidP="00DD71FA">
      <w:pPr>
        <w:pStyle w:val="ListParagraph"/>
        <w:numPr>
          <w:ilvl w:val="1"/>
          <w:numId w:val="27"/>
        </w:numPr>
        <w:spacing w:before="0" w:after="160" w:line="259" w:lineRule="auto"/>
      </w:pPr>
      <w:r>
        <w:t>Assurez-vous que tout le monde soit avisé de la nécessité d’évacuer le bâtiment (à l’aide de l’alarme incendie, du système interne d’alerte par téléphone, d’un courriel envoyé à tout le personnel inscrit sur la liste; du microphone du centre au comptoir de la sécurité...).</w:t>
      </w:r>
    </w:p>
    <w:p w:rsidR="00DD71FA" w:rsidRPr="00A71061" w:rsidRDefault="00DD71FA" w:rsidP="00DD71FA">
      <w:pPr>
        <w:pStyle w:val="ListParagraph"/>
        <w:numPr>
          <w:ilvl w:val="1"/>
          <w:numId w:val="27"/>
        </w:numPr>
        <w:spacing w:before="0" w:after="160" w:line="259" w:lineRule="auto"/>
      </w:pPr>
      <w:r>
        <w:t>En cas d’évacuation, dirigez les résidents et les employés vers le POINT DE RASSEMBLEMENT DE LA PLACE ST-LAURENT (rampe d’accès sur le côté ouest du bâtiment ou l’espace vert public en face du bâtiment).</w:t>
      </w:r>
    </w:p>
    <w:p w:rsidR="00DD71FA" w:rsidRPr="00A71061" w:rsidRDefault="00DD71FA" w:rsidP="00DD71FA">
      <w:pPr>
        <w:pStyle w:val="ListParagraph"/>
        <w:numPr>
          <w:ilvl w:val="1"/>
          <w:numId w:val="27"/>
        </w:numPr>
        <w:spacing w:before="0" w:after="160" w:line="259" w:lineRule="auto"/>
      </w:pPr>
      <w:r>
        <w:t>-Communiquez aux intervenants d’urgence l’information sur les résidents qui ont besoin d’assistance.</w:t>
      </w:r>
    </w:p>
    <w:p w:rsidR="00DD71FA" w:rsidRDefault="00DD71FA" w:rsidP="00F010E8">
      <w:pPr>
        <w:pStyle w:val="ListParagraph"/>
      </w:pPr>
    </w:p>
    <w:p w:rsidR="00DD71FA" w:rsidRDefault="00DD71FA" w:rsidP="00F010E8">
      <w:pPr>
        <w:pStyle w:val="ListParagraph"/>
      </w:pPr>
    </w:p>
    <w:p w:rsidR="00DD71FA" w:rsidRDefault="00DD71FA" w:rsidP="00F010E8">
      <w:pPr>
        <w:pStyle w:val="ListParagraph"/>
      </w:pPr>
      <w:r>
        <w:rPr>
          <w:b/>
          <w:i/>
          <w:u w:val="single"/>
        </w:rPr>
        <w:t>1. A</w:t>
      </w:r>
      <w:r>
        <w:t xml:space="preserve"> Si l’évacuation est longue ou par mauvais temps :</w:t>
      </w:r>
    </w:p>
    <w:p w:rsidR="00DD71FA" w:rsidRDefault="00DD71FA" w:rsidP="00DD71FA">
      <w:pPr>
        <w:pStyle w:val="ListParagraph"/>
        <w:numPr>
          <w:ilvl w:val="0"/>
          <w:numId w:val="28"/>
        </w:numPr>
        <w:spacing w:before="0" w:after="160" w:line="259" w:lineRule="auto"/>
      </w:pPr>
      <w:r>
        <w:t>Communiquez avec le Centre d’évacuation pour confirmer l’utilisation de l’installation (Old Tower Building ou Centre communautaire St. Lawrence — à confirmer).</w:t>
      </w:r>
    </w:p>
    <w:p w:rsidR="00DD71FA" w:rsidRDefault="00DD71FA" w:rsidP="00DD71FA">
      <w:pPr>
        <w:pStyle w:val="ListParagraph"/>
        <w:numPr>
          <w:ilvl w:val="0"/>
          <w:numId w:val="28"/>
        </w:numPr>
        <w:spacing w:before="0" w:after="160" w:line="259" w:lineRule="auto"/>
      </w:pPr>
      <w:r>
        <w:t>Contactez des tiers fournisseurs de transport (autobus chauffés de la Ville de Toronto...).</w:t>
      </w:r>
    </w:p>
    <w:p w:rsidR="00DD71FA" w:rsidRPr="00A71061" w:rsidRDefault="00DD71FA" w:rsidP="00DD71FA">
      <w:pPr>
        <w:pStyle w:val="ListParagraph"/>
        <w:numPr>
          <w:ilvl w:val="0"/>
          <w:numId w:val="28"/>
        </w:numPr>
        <w:spacing w:before="0" w:after="160" w:line="259" w:lineRule="auto"/>
      </w:pPr>
      <w:r>
        <w:t>Dirigez les résidents vers le Centre d’évacuation sécuritaire à l’aide des tiers fournisseurs de transport.</w:t>
      </w:r>
    </w:p>
    <w:p w:rsidR="00DD71FA" w:rsidRDefault="00DD71FA" w:rsidP="00DD71FA">
      <w:pPr>
        <w:pStyle w:val="ListParagraph"/>
        <w:numPr>
          <w:ilvl w:val="0"/>
          <w:numId w:val="28"/>
        </w:numPr>
        <w:spacing w:before="0" w:after="160" w:line="259" w:lineRule="auto"/>
      </w:pPr>
      <w:r>
        <w:t>Évaluez l’incident pour déterminer la durée préliminaire prévue de la panne.</w:t>
      </w:r>
    </w:p>
    <w:p w:rsidR="00DD71FA" w:rsidRPr="00F010E8" w:rsidRDefault="00DD71FA" w:rsidP="00A71061">
      <w:pPr>
        <w:pStyle w:val="ListParagraph"/>
        <w:ind w:left="1440"/>
      </w:pPr>
    </w:p>
    <w:p w:rsidR="00DD71FA" w:rsidRPr="00DD71FA" w:rsidRDefault="00DD71FA" w:rsidP="00F010E8">
      <w:pPr>
        <w:rPr>
          <w:lang w:val="fr-CA"/>
        </w:rPr>
      </w:pPr>
    </w:p>
    <w:p w:rsidR="00DD71FA" w:rsidRPr="00DD71FA" w:rsidRDefault="00DD71FA" w:rsidP="00A71061">
      <w:pPr>
        <w:ind w:left="708"/>
        <w:rPr>
          <w:lang w:val="fr-CA"/>
        </w:rPr>
      </w:pPr>
      <w:r w:rsidRPr="00DD71FA">
        <w:rPr>
          <w:b/>
          <w:i/>
          <w:u w:val="single"/>
          <w:lang w:val="fr-CA"/>
        </w:rPr>
        <w:t>1. B</w:t>
      </w:r>
      <w:r w:rsidRPr="00DD71FA">
        <w:rPr>
          <w:lang w:val="fr-CA"/>
        </w:rPr>
        <w:t xml:space="preserve"> Convoquez l’équipe de gestion des incidents</w:t>
      </w:r>
    </w:p>
    <w:p w:rsidR="00DD71FA" w:rsidRPr="00A71061" w:rsidRDefault="00DD71FA" w:rsidP="00DD71FA">
      <w:pPr>
        <w:pStyle w:val="ListParagraph"/>
        <w:numPr>
          <w:ilvl w:val="1"/>
          <w:numId w:val="29"/>
        </w:numPr>
        <w:spacing w:before="0" w:after="160" w:line="259" w:lineRule="auto"/>
      </w:pPr>
      <w:r>
        <w:t>Affectez des personnes à des domaines de responsabilité, conformément à l’annexe XYZ.</w:t>
      </w:r>
    </w:p>
    <w:p w:rsidR="00DD71FA" w:rsidRPr="00A71061" w:rsidRDefault="00DD71FA" w:rsidP="00DD71FA">
      <w:pPr>
        <w:pStyle w:val="ListParagraph"/>
        <w:numPr>
          <w:ilvl w:val="1"/>
          <w:numId w:val="29"/>
        </w:numPr>
        <w:spacing w:before="0" w:after="160" w:line="259" w:lineRule="auto"/>
      </w:pPr>
      <w:r>
        <w:t>Lancez le plan de communication par chaîne téléphonique pour entrer en contact avec les membres du personnel qui ne sont pas sur place.</w:t>
      </w:r>
    </w:p>
    <w:p w:rsidR="00DD71FA" w:rsidRDefault="00DD71FA" w:rsidP="00DD71FA">
      <w:pPr>
        <w:pStyle w:val="ListParagraph"/>
        <w:numPr>
          <w:ilvl w:val="1"/>
          <w:numId w:val="29"/>
        </w:numPr>
        <w:spacing w:before="0" w:after="160" w:line="259" w:lineRule="auto"/>
      </w:pPr>
      <w:r>
        <w:lastRenderedPageBreak/>
        <w:t>Avisez les assureurs.</w:t>
      </w:r>
    </w:p>
    <w:p w:rsidR="00DD71FA" w:rsidRDefault="00DD71FA" w:rsidP="00A71061"/>
    <w:p w:rsidR="00DD71FA" w:rsidRPr="00DD71FA" w:rsidRDefault="00DD71FA" w:rsidP="00A71061">
      <w:pPr>
        <w:rPr>
          <w:lang w:val="fr-CA"/>
        </w:rPr>
      </w:pPr>
      <w:r w:rsidRPr="00DD71FA">
        <w:rPr>
          <w:lang w:val="fr-CA"/>
        </w:rPr>
        <w:t>S’il est sécuritaire de réintégrer le bâtiment, facilitez le processus (aidez les résidents et le personnel d’intervention d’urgence, selon les directives de l’équipe de gestion des incidents). Si ce n’est pas le cas, mettez en œuvre l’intervention à court terme.</w:t>
      </w:r>
    </w:p>
    <w:p w:rsidR="00DD71FA" w:rsidRPr="00DD71FA" w:rsidRDefault="00DD71FA" w:rsidP="00A71061">
      <w:pPr>
        <w:rPr>
          <w:lang w:val="fr-CA"/>
        </w:rPr>
      </w:pPr>
    </w:p>
    <w:p w:rsidR="00DD71FA" w:rsidRPr="00DD71FA" w:rsidRDefault="00DD71FA" w:rsidP="00A71061">
      <w:pPr>
        <w:rPr>
          <w:lang w:val="fr-CA"/>
        </w:rPr>
      </w:pPr>
    </w:p>
    <w:p w:rsidR="00DD71FA" w:rsidRDefault="00DD71FA" w:rsidP="004A0BD6">
      <w:pPr>
        <w:pStyle w:val="ListParagraph"/>
        <w:rPr>
          <w:b/>
        </w:rPr>
      </w:pPr>
    </w:p>
    <w:p w:rsidR="00DD71FA" w:rsidRDefault="00DD71FA" w:rsidP="004A0BD6">
      <w:pPr>
        <w:pStyle w:val="ListParagraph"/>
        <w:rPr>
          <w:b/>
        </w:rPr>
      </w:pPr>
    </w:p>
    <w:p w:rsidR="00DD71FA" w:rsidRDefault="00DD71FA" w:rsidP="00DD71FA">
      <w:pPr>
        <w:pStyle w:val="ListParagraph"/>
        <w:numPr>
          <w:ilvl w:val="0"/>
          <w:numId w:val="27"/>
        </w:numPr>
        <w:spacing w:before="0" w:after="160" w:line="259" w:lineRule="auto"/>
        <w:rPr>
          <w:b/>
        </w:rPr>
      </w:pPr>
      <w:r>
        <w:rPr>
          <w:b/>
        </w:rPr>
        <w:t>PROCÉDURES D’INTERVENTION À COURT TERME (durée prévue : 12 à 72 heures)</w:t>
      </w:r>
    </w:p>
    <w:p w:rsidR="00DD71FA" w:rsidRDefault="00DD71FA" w:rsidP="00FC1A7D">
      <w:pPr>
        <w:pStyle w:val="ListParagraph"/>
        <w:rPr>
          <w:b/>
        </w:rPr>
      </w:pPr>
    </w:p>
    <w:p w:rsidR="00DD71FA" w:rsidRPr="00FC1A7D" w:rsidRDefault="00DD71FA" w:rsidP="00DD71FA">
      <w:pPr>
        <w:pStyle w:val="ListParagraph"/>
        <w:numPr>
          <w:ilvl w:val="0"/>
          <w:numId w:val="30"/>
        </w:numPr>
        <w:spacing w:before="0" w:after="160" w:line="259" w:lineRule="auto"/>
      </w:pPr>
      <w:r>
        <w:t>Assurez la coordination avec les organismes locaux d’intervention d’urgence.</w:t>
      </w:r>
    </w:p>
    <w:p w:rsidR="00DD71FA" w:rsidRPr="00FC1A7D" w:rsidRDefault="00DD71FA" w:rsidP="00DD71FA">
      <w:pPr>
        <w:pStyle w:val="ListParagraph"/>
        <w:numPr>
          <w:ilvl w:val="0"/>
          <w:numId w:val="30"/>
        </w:numPr>
        <w:spacing w:before="0" w:after="160" w:line="259" w:lineRule="auto"/>
      </w:pPr>
      <w:r>
        <w:t>Confirmez les détails de l’emplacement des abris temporaires d’urgence auprès des organismes locaux d’intervention d’urgence.</w:t>
      </w:r>
    </w:p>
    <w:p w:rsidR="00DD71FA" w:rsidRDefault="00DD71FA" w:rsidP="00DD71FA">
      <w:pPr>
        <w:pStyle w:val="ListParagraph"/>
        <w:numPr>
          <w:ilvl w:val="0"/>
          <w:numId w:val="30"/>
        </w:numPr>
        <w:spacing w:before="0" w:after="160" w:line="259" w:lineRule="auto"/>
      </w:pPr>
      <w:r>
        <w:t>Confirmez l’emplacement du refuge pour animaux familiers.</w:t>
      </w:r>
    </w:p>
    <w:p w:rsidR="00DD71FA" w:rsidRPr="00DD71FA" w:rsidRDefault="00DD71FA" w:rsidP="00FC1A7D">
      <w:pPr>
        <w:rPr>
          <w:lang w:val="fr-CA"/>
        </w:rPr>
      </w:pPr>
    </w:p>
    <w:p w:rsidR="00DD71FA" w:rsidRDefault="00DD71FA" w:rsidP="00FC1A7D">
      <w:r>
        <w:rPr>
          <w:b/>
          <w:i/>
          <w:u w:val="single"/>
        </w:rPr>
        <w:t>2.1</w:t>
      </w:r>
      <w:r>
        <w:tab/>
        <w:t>Communications</w:t>
      </w:r>
    </w:p>
    <w:p w:rsidR="00DD71FA" w:rsidRDefault="00DD71FA" w:rsidP="00DD71FA">
      <w:pPr>
        <w:pStyle w:val="ListParagraph"/>
        <w:numPr>
          <w:ilvl w:val="0"/>
          <w:numId w:val="31"/>
        </w:numPr>
        <w:spacing w:before="0" w:after="160" w:line="259" w:lineRule="auto"/>
      </w:pPr>
      <w:r>
        <w:t>Allez voir les locataires afin de vous assurer qu’ils vont bien.</w:t>
      </w:r>
    </w:p>
    <w:p w:rsidR="00DD71FA" w:rsidRDefault="00DD71FA" w:rsidP="00DD71FA">
      <w:pPr>
        <w:pStyle w:val="ListParagraph"/>
        <w:numPr>
          <w:ilvl w:val="0"/>
          <w:numId w:val="31"/>
        </w:numPr>
        <w:spacing w:before="0" w:after="160" w:line="259" w:lineRule="auto"/>
      </w:pPr>
      <w:r>
        <w:t>À l’aide de la liste de coordonnées des locataires, facilitez le contact avec les familles, les soignants, le réseau de soutien.</w:t>
      </w:r>
    </w:p>
    <w:p w:rsidR="00DD71FA" w:rsidRDefault="00DD71FA" w:rsidP="00DD71FA">
      <w:pPr>
        <w:pStyle w:val="ListParagraph"/>
        <w:numPr>
          <w:ilvl w:val="0"/>
          <w:numId w:val="31"/>
        </w:numPr>
        <w:spacing w:before="0" w:after="160" w:line="259" w:lineRule="auto"/>
      </w:pPr>
      <w:r>
        <w:t>Effectuez la mise à jour de la liste de coordonnées des locataires pour y ajouter l’information sur l’hébergement temporaire.</w:t>
      </w:r>
    </w:p>
    <w:p w:rsidR="00DD71FA" w:rsidRDefault="00DD71FA" w:rsidP="00DD71FA">
      <w:pPr>
        <w:pStyle w:val="ListParagraph"/>
        <w:numPr>
          <w:ilvl w:val="0"/>
          <w:numId w:val="31"/>
        </w:numPr>
        <w:spacing w:before="0" w:after="160" w:line="259" w:lineRule="auto"/>
      </w:pPr>
      <w:r>
        <w:t>Communiquez aux locataires l’information sur l’abri et les services de soutiens offerts par un tiers :</w:t>
      </w:r>
    </w:p>
    <w:p w:rsidR="00DD71FA" w:rsidRDefault="00DD71FA" w:rsidP="00DD71FA">
      <w:pPr>
        <w:pStyle w:val="ListParagraph"/>
        <w:numPr>
          <w:ilvl w:val="2"/>
          <w:numId w:val="27"/>
        </w:numPr>
        <w:spacing w:before="0" w:after="160" w:line="259" w:lineRule="auto"/>
      </w:pPr>
      <w:r>
        <w:t>Emplacement de l’abri et emplacement du refuge pour animaux familiers.</w:t>
      </w:r>
    </w:p>
    <w:p w:rsidR="00DD71FA" w:rsidRDefault="00DD71FA" w:rsidP="00DD71FA">
      <w:pPr>
        <w:pStyle w:val="ListParagraph"/>
        <w:numPr>
          <w:ilvl w:val="2"/>
          <w:numId w:val="27"/>
        </w:numPr>
        <w:spacing w:before="0" w:after="160" w:line="259" w:lineRule="auto"/>
      </w:pPr>
      <w:r>
        <w:t>Informez les gens que l’on répondra à leurs besoins en matière de nourriture, vêtements, médicaments.</w:t>
      </w:r>
    </w:p>
    <w:p w:rsidR="00DD71FA" w:rsidRDefault="00DD71FA" w:rsidP="00DD71FA">
      <w:pPr>
        <w:pStyle w:val="ListParagraph"/>
        <w:numPr>
          <w:ilvl w:val="1"/>
          <w:numId w:val="27"/>
        </w:numPr>
        <w:spacing w:before="0" w:after="160" w:line="259" w:lineRule="auto"/>
      </w:pPr>
      <w:r>
        <w:t>Communiquez avec le fournisseur de service téléphonique pour établir une ligne d’urgence pour donner de l’information aux locataires et aux soignants.</w:t>
      </w:r>
    </w:p>
    <w:p w:rsidR="00DD71FA" w:rsidRDefault="00DD71FA" w:rsidP="00FC1A7D">
      <w:pPr>
        <w:pStyle w:val="ListParagraph"/>
        <w:ind w:left="2124"/>
      </w:pPr>
      <w:r>
        <w:t>- Communiquez les détails sur la ligne d’urgence.</w:t>
      </w:r>
    </w:p>
    <w:p w:rsidR="00DD71FA" w:rsidRDefault="00DD71FA" w:rsidP="00FC1A7D">
      <w:pPr>
        <w:pStyle w:val="ListParagraph"/>
        <w:ind w:left="2124"/>
      </w:pPr>
      <w:r>
        <w:t>- Effectuez la mise à jour du site Web avec toute l’information et indiquez le numéro de la ligne d’urgence; envisagez de permettre l’utilisation du site Web comme un outil de communication interactif.</w:t>
      </w:r>
    </w:p>
    <w:p w:rsidR="00DD71FA" w:rsidRDefault="00DD71FA" w:rsidP="00FC1A7D">
      <w:pPr>
        <w:pStyle w:val="ListParagraph"/>
        <w:ind w:left="2124"/>
      </w:pPr>
      <w:r>
        <w:t>- Déterminez la fréquence des mises à jour et indiquez à quel moment il y aura des mises à jour.</w:t>
      </w:r>
    </w:p>
    <w:p w:rsidR="00DD71FA" w:rsidRDefault="00DD71FA" w:rsidP="004A0BD6">
      <w:r>
        <w:rPr>
          <w:b/>
          <w:i/>
          <w:u w:val="single"/>
        </w:rPr>
        <w:lastRenderedPageBreak/>
        <w:t>3.1</w:t>
      </w:r>
      <w:r>
        <w:tab/>
      </w:r>
      <w:proofErr w:type="spellStart"/>
      <w:r>
        <w:t>Sécurité</w:t>
      </w:r>
      <w:proofErr w:type="spellEnd"/>
    </w:p>
    <w:p w:rsidR="00DD71FA" w:rsidRDefault="00DD71FA" w:rsidP="00DD71FA">
      <w:pPr>
        <w:pStyle w:val="ListParagraph"/>
        <w:numPr>
          <w:ilvl w:val="0"/>
          <w:numId w:val="32"/>
        </w:numPr>
        <w:spacing w:before="0" w:after="160" w:line="259" w:lineRule="auto"/>
      </w:pPr>
      <w:r>
        <w:t>Effectuez une coordination avec l’assureur et le fournisseur tiers de services de sécurité pour veiller à la sécurité de la propriété.</w:t>
      </w:r>
    </w:p>
    <w:p w:rsidR="00DD71FA" w:rsidRPr="00DD71FA" w:rsidRDefault="00DD71FA" w:rsidP="004A0BD6">
      <w:pPr>
        <w:rPr>
          <w:lang w:val="fr-CA"/>
        </w:rPr>
      </w:pPr>
    </w:p>
    <w:p w:rsidR="00DD71FA" w:rsidRPr="00DD71FA" w:rsidRDefault="00DD71FA" w:rsidP="004A0BD6">
      <w:pPr>
        <w:rPr>
          <w:b/>
          <w:i/>
          <w:lang w:val="fr-CA"/>
        </w:rPr>
      </w:pPr>
      <w:r w:rsidRPr="00DD71FA">
        <w:rPr>
          <w:b/>
          <w:i/>
          <w:lang w:val="fr-CA"/>
        </w:rPr>
        <w:t>La situation sera-t-elle résolue dans un délai de 72 heures?</w:t>
      </w:r>
    </w:p>
    <w:p w:rsidR="00DD71FA" w:rsidRDefault="00DD71FA" w:rsidP="00DD71FA">
      <w:pPr>
        <w:pStyle w:val="ListParagraph"/>
        <w:numPr>
          <w:ilvl w:val="0"/>
          <w:numId w:val="33"/>
        </w:numPr>
        <w:spacing w:before="0" w:after="160" w:line="259" w:lineRule="auto"/>
      </w:pPr>
      <w:r>
        <w:t>Si oui, attendez que le bâtiment soit déclaré sécuritaire (dans l’intervalle, continuez à suivre les procédures d’intervention à court terme).</w:t>
      </w:r>
    </w:p>
    <w:p w:rsidR="00DD71FA" w:rsidRPr="004A0BD6" w:rsidRDefault="00DD71FA" w:rsidP="00DD71FA">
      <w:pPr>
        <w:pStyle w:val="ListParagraph"/>
        <w:numPr>
          <w:ilvl w:val="0"/>
          <w:numId w:val="33"/>
        </w:numPr>
        <w:spacing w:before="0" w:after="160" w:line="259" w:lineRule="auto"/>
      </w:pPr>
      <w:r>
        <w:t>Si non, mettez en œuvre les procédures d’intervention à long terme.</w:t>
      </w:r>
    </w:p>
    <w:p w:rsidR="00DD71FA" w:rsidRPr="00DD71FA" w:rsidRDefault="00DD71FA" w:rsidP="004A0BD6">
      <w:pPr>
        <w:rPr>
          <w:lang w:val="fr-CA"/>
        </w:rPr>
      </w:pPr>
    </w:p>
    <w:p w:rsidR="00DD71FA" w:rsidRDefault="00DD71FA" w:rsidP="00FC1A7D">
      <w:pPr>
        <w:pStyle w:val="ListParagraph"/>
        <w:ind w:left="2124"/>
      </w:pPr>
    </w:p>
    <w:p w:rsidR="00DD71FA" w:rsidRPr="00DD71FA" w:rsidRDefault="00DD71FA" w:rsidP="00FC1A7D">
      <w:pPr>
        <w:ind w:left="1980"/>
        <w:rPr>
          <w:lang w:val="fr-CA"/>
        </w:rPr>
      </w:pPr>
    </w:p>
    <w:p w:rsidR="00DD71FA" w:rsidRPr="00DD71FA" w:rsidRDefault="00DD71FA" w:rsidP="00FC1A7D">
      <w:pPr>
        <w:ind w:left="1980"/>
        <w:rPr>
          <w:lang w:val="fr-CA"/>
        </w:rPr>
      </w:pPr>
    </w:p>
    <w:p w:rsidR="00DD71FA" w:rsidRPr="00DD71FA" w:rsidRDefault="00DD71FA" w:rsidP="00FC1A7D">
      <w:pPr>
        <w:rPr>
          <w:lang w:val="fr-CA"/>
        </w:rPr>
      </w:pPr>
    </w:p>
    <w:p w:rsidR="00DD71FA" w:rsidRDefault="00DD71FA" w:rsidP="00DD71FA">
      <w:pPr>
        <w:pStyle w:val="ListParagraph"/>
        <w:numPr>
          <w:ilvl w:val="0"/>
          <w:numId w:val="27"/>
        </w:numPr>
        <w:spacing w:before="0" w:after="160" w:line="259" w:lineRule="auto"/>
        <w:rPr>
          <w:b/>
        </w:rPr>
      </w:pPr>
      <w:r>
        <w:rPr>
          <w:b/>
        </w:rPr>
        <w:t>PROCÉDURES D’INTERVENTION À LONG TERME (durée prévue : plus de 3 jours)</w:t>
      </w:r>
    </w:p>
    <w:p w:rsidR="00DD71FA" w:rsidRDefault="00DD71FA" w:rsidP="004C4BB1">
      <w:pPr>
        <w:pStyle w:val="ListParagraph"/>
        <w:rPr>
          <w:b/>
        </w:rPr>
      </w:pPr>
    </w:p>
    <w:p w:rsidR="00DD71FA" w:rsidRDefault="00DD71FA" w:rsidP="004A0BD6">
      <w:pPr>
        <w:pStyle w:val="ListParagraph"/>
        <w:rPr>
          <w:b/>
        </w:rPr>
      </w:pPr>
    </w:p>
    <w:p w:rsidR="00DD71FA" w:rsidRDefault="00DD71FA" w:rsidP="004A0BD6">
      <w:pPr>
        <w:pStyle w:val="ListParagraph"/>
        <w:rPr>
          <w:b/>
        </w:rPr>
      </w:pPr>
      <w:r>
        <w:rPr>
          <w:b/>
        </w:rPr>
        <w:t>Hébergement temporaire</w:t>
      </w:r>
    </w:p>
    <w:p w:rsidR="00DD71FA" w:rsidRPr="004A0BD6" w:rsidRDefault="00DD71FA" w:rsidP="00DD71FA">
      <w:pPr>
        <w:pStyle w:val="ListParagraph"/>
        <w:numPr>
          <w:ilvl w:val="2"/>
          <w:numId w:val="27"/>
        </w:numPr>
        <w:spacing w:before="0" w:after="160" w:line="259" w:lineRule="auto"/>
        <w:rPr>
          <w:b/>
        </w:rPr>
      </w:pPr>
      <w:r>
        <w:t>Effectuez une coordination avec les partenaires de l’aide mutuelle en hébergement pour loger les résidents temporairement.</w:t>
      </w:r>
    </w:p>
    <w:p w:rsidR="00DD71FA" w:rsidRPr="004A0BD6" w:rsidRDefault="00DD71FA" w:rsidP="00DD71FA">
      <w:pPr>
        <w:pStyle w:val="ListParagraph"/>
        <w:numPr>
          <w:ilvl w:val="2"/>
          <w:numId w:val="27"/>
        </w:numPr>
        <w:spacing w:before="0" w:after="160" w:line="259" w:lineRule="auto"/>
        <w:rPr>
          <w:b/>
        </w:rPr>
      </w:pPr>
      <w:r>
        <w:t>Effectuez une coordination avec l’assureur au sujet des besoins d’hébergement.</w:t>
      </w:r>
    </w:p>
    <w:p w:rsidR="00DD71FA" w:rsidRPr="004A0BD6" w:rsidRDefault="00DD71FA" w:rsidP="00DD71FA">
      <w:pPr>
        <w:pStyle w:val="ListParagraph"/>
        <w:numPr>
          <w:ilvl w:val="2"/>
          <w:numId w:val="27"/>
        </w:numPr>
        <w:spacing w:before="0" w:after="160" w:line="259" w:lineRule="auto"/>
        <w:rPr>
          <w:b/>
        </w:rPr>
      </w:pPr>
      <w:r>
        <w:t>Tout au long du processus, communiquez avec les résidents et leurs soignants.</w:t>
      </w:r>
    </w:p>
    <w:p w:rsidR="00DD71FA" w:rsidRPr="000F6E66" w:rsidRDefault="00DD71FA" w:rsidP="00DD71FA">
      <w:pPr>
        <w:pStyle w:val="ListParagraph"/>
        <w:numPr>
          <w:ilvl w:val="2"/>
          <w:numId w:val="27"/>
        </w:numPr>
        <w:spacing w:before="0" w:after="160" w:line="259" w:lineRule="auto"/>
        <w:rPr>
          <w:b/>
        </w:rPr>
      </w:pPr>
      <w:r>
        <w:t>Rassurez-les quant au déroulement du processus.</w:t>
      </w:r>
    </w:p>
    <w:p w:rsidR="00DD71FA" w:rsidRPr="000F6E66" w:rsidRDefault="00DD71FA" w:rsidP="000F6E66">
      <w:pPr>
        <w:pStyle w:val="ListParagraph"/>
        <w:rPr>
          <w:b/>
        </w:rPr>
      </w:pPr>
      <w:r>
        <w:rPr>
          <w:b/>
        </w:rPr>
        <w:t>Courrier et fournisseurs de service</w:t>
      </w:r>
    </w:p>
    <w:p w:rsidR="00DD71FA" w:rsidRPr="000F6E66" w:rsidRDefault="00DD71FA" w:rsidP="00DD71FA">
      <w:pPr>
        <w:pStyle w:val="ListParagraph"/>
        <w:numPr>
          <w:ilvl w:val="2"/>
          <w:numId w:val="27"/>
        </w:numPr>
        <w:spacing w:before="0" w:after="160" w:line="259" w:lineRule="auto"/>
        <w:rPr>
          <w:b/>
        </w:rPr>
      </w:pPr>
      <w:r>
        <w:t>Effectuez une coordination avec les livreurs de colis et de courrier pour le réacheminement temporaire du courrier.</w:t>
      </w:r>
    </w:p>
    <w:p w:rsidR="00DD71FA" w:rsidRPr="000F6E66" w:rsidRDefault="00DD71FA" w:rsidP="00DD71FA">
      <w:pPr>
        <w:pStyle w:val="ListParagraph"/>
        <w:numPr>
          <w:ilvl w:val="2"/>
          <w:numId w:val="27"/>
        </w:numPr>
        <w:spacing w:before="0" w:after="160" w:line="259" w:lineRule="auto"/>
        <w:rPr>
          <w:b/>
        </w:rPr>
      </w:pPr>
      <w:r>
        <w:t>Avisez Postes Canada.</w:t>
      </w:r>
    </w:p>
    <w:p w:rsidR="00DD71FA" w:rsidRPr="000F6E66" w:rsidRDefault="00DD71FA" w:rsidP="00DD71FA">
      <w:pPr>
        <w:pStyle w:val="ListParagraph"/>
        <w:numPr>
          <w:ilvl w:val="2"/>
          <w:numId w:val="27"/>
        </w:numPr>
        <w:spacing w:before="0" w:after="160" w:line="259" w:lineRule="auto"/>
        <w:rPr>
          <w:b/>
        </w:rPr>
      </w:pPr>
      <w:r>
        <w:t>Avisez les locataires et les soignants.</w:t>
      </w:r>
    </w:p>
    <w:p w:rsidR="00DD71FA" w:rsidRPr="000F6E66" w:rsidRDefault="00DD71FA" w:rsidP="00DD71FA">
      <w:pPr>
        <w:pStyle w:val="ListParagraph"/>
        <w:numPr>
          <w:ilvl w:val="2"/>
          <w:numId w:val="27"/>
        </w:numPr>
        <w:spacing w:before="0" w:after="160" w:line="259" w:lineRule="auto"/>
        <w:rPr>
          <w:b/>
        </w:rPr>
      </w:pPr>
      <w:r>
        <w:t>Effectuez une coordination avec les fournisseurs de services et de services publics pour assurer des niveaux de service appropriés pendant les incidents.</w:t>
      </w:r>
    </w:p>
    <w:p w:rsidR="00DD71FA" w:rsidRDefault="00DD71FA" w:rsidP="000F6E66">
      <w:pPr>
        <w:ind w:left="708"/>
        <w:rPr>
          <w:b/>
        </w:rPr>
      </w:pPr>
      <w:proofErr w:type="spellStart"/>
      <w:r>
        <w:rPr>
          <w:b/>
        </w:rPr>
        <w:t>Réparations</w:t>
      </w:r>
      <w:proofErr w:type="spellEnd"/>
      <w:r>
        <w:rPr>
          <w:b/>
        </w:rPr>
        <w:t xml:space="preserve"> après la catastrophe</w:t>
      </w:r>
    </w:p>
    <w:p w:rsidR="00DD71FA" w:rsidRDefault="00DD71FA" w:rsidP="00DD71FA">
      <w:pPr>
        <w:pStyle w:val="ListParagraph"/>
        <w:numPr>
          <w:ilvl w:val="2"/>
          <w:numId w:val="27"/>
        </w:numPr>
        <w:spacing w:before="0" w:after="160" w:line="259" w:lineRule="auto"/>
      </w:pPr>
      <w:r>
        <w:t>Communiquer avec les assureurs concernant les dommages et les réparations.</w:t>
      </w:r>
    </w:p>
    <w:p w:rsidR="00DD71FA" w:rsidRDefault="00DD71FA" w:rsidP="00DD71FA">
      <w:pPr>
        <w:pStyle w:val="ListParagraph"/>
        <w:numPr>
          <w:ilvl w:val="2"/>
          <w:numId w:val="27"/>
        </w:numPr>
        <w:spacing w:before="0" w:after="160" w:line="259" w:lineRule="auto"/>
      </w:pPr>
      <w:r>
        <w:lastRenderedPageBreak/>
        <w:t>Tenez les locataires au courant au sujet des réparations et de la date probable de retour.</w:t>
      </w:r>
    </w:p>
    <w:p w:rsidR="00DD71FA" w:rsidRDefault="00DD71FA" w:rsidP="00DD71FA">
      <w:pPr>
        <w:pStyle w:val="ListParagraph"/>
        <w:numPr>
          <w:ilvl w:val="2"/>
          <w:numId w:val="27"/>
        </w:numPr>
        <w:spacing w:before="0" w:after="160" w:line="259" w:lineRule="auto"/>
      </w:pPr>
      <w:r>
        <w:t>Inspectez les unités lorsque les réparations sont terminées.</w:t>
      </w:r>
    </w:p>
    <w:p w:rsidR="00DD71FA" w:rsidRDefault="00DD71FA" w:rsidP="000F6E66">
      <w:pPr>
        <w:pStyle w:val="ListParagraph"/>
        <w:ind w:left="1440"/>
      </w:pPr>
    </w:p>
    <w:p w:rsidR="00DD71FA" w:rsidRPr="000F6E66" w:rsidRDefault="00DD71FA" w:rsidP="000F6E66">
      <w:pPr>
        <w:pStyle w:val="ListParagraph"/>
        <w:ind w:left="1440"/>
        <w:rPr>
          <w:b/>
        </w:rPr>
      </w:pPr>
      <w:r>
        <w:rPr>
          <w:b/>
        </w:rPr>
        <w:t>Est-il sécuritaire de réintégrer le bâtiment?</w:t>
      </w:r>
    </w:p>
    <w:p w:rsidR="00DD71FA" w:rsidRDefault="00DD71FA" w:rsidP="000F6E66">
      <w:pPr>
        <w:pStyle w:val="ListParagraph"/>
        <w:ind w:left="1440"/>
      </w:pPr>
    </w:p>
    <w:p w:rsidR="00DD71FA" w:rsidRDefault="00DD71FA" w:rsidP="00DD71FA">
      <w:pPr>
        <w:pStyle w:val="ListParagraph"/>
        <w:numPr>
          <w:ilvl w:val="2"/>
          <w:numId w:val="27"/>
        </w:numPr>
        <w:spacing w:before="0" w:after="160" w:line="259" w:lineRule="auto"/>
      </w:pPr>
      <w:r>
        <w:t xml:space="preserve">Si </w:t>
      </w:r>
      <w:r>
        <w:rPr>
          <w:b/>
        </w:rPr>
        <w:t>OUI</w:t>
      </w:r>
      <w:r>
        <w:t>, apportez votre assistance pour le retour au foyer des résidents.</w:t>
      </w:r>
    </w:p>
    <w:p w:rsidR="00DD71FA" w:rsidRDefault="00DD71FA" w:rsidP="00DD71FA">
      <w:pPr>
        <w:pStyle w:val="ListParagraph"/>
        <w:numPr>
          <w:ilvl w:val="2"/>
          <w:numId w:val="27"/>
        </w:numPr>
        <w:spacing w:before="0" w:after="160" w:line="259" w:lineRule="auto"/>
      </w:pPr>
      <w:r>
        <w:t xml:space="preserve">Si </w:t>
      </w:r>
      <w:r>
        <w:rPr>
          <w:b/>
        </w:rPr>
        <w:t>NON</w:t>
      </w:r>
      <w:r>
        <w:t>, continuez de suivre les procédures d’intervention à long terme.</w:t>
      </w:r>
    </w:p>
    <w:p w:rsidR="00DD71FA" w:rsidRPr="000F6E66" w:rsidRDefault="00DD71FA" w:rsidP="006B0C3C">
      <w:pPr>
        <w:pStyle w:val="ListParagraph"/>
        <w:ind w:left="2340"/>
      </w:pPr>
    </w:p>
    <w:p w:rsidR="00DD71FA" w:rsidRPr="00DD71FA" w:rsidRDefault="00DD71FA" w:rsidP="00FC1A7D">
      <w:pPr>
        <w:rPr>
          <w:b/>
          <w:lang w:val="fr-CA"/>
        </w:rPr>
      </w:pPr>
    </w:p>
    <w:p w:rsidR="00DD71FA" w:rsidRPr="00DD71FA" w:rsidRDefault="00DD71FA" w:rsidP="00FC1A7D">
      <w:pPr>
        <w:rPr>
          <w:b/>
          <w:lang w:val="fr-CA"/>
        </w:rPr>
      </w:pPr>
      <w:r w:rsidRPr="00DD71FA">
        <w:rPr>
          <w:b/>
          <w:lang w:val="fr-CA"/>
        </w:rPr>
        <w:t>À la fin de l’incident, veillez à ce que le personnel et les résidents soient informés au sujet de l’incident et soient mis au courant des possibilités de consultation psychologique. Si nécessaire, donnez aux soignants la possibilité de participer aux séances d’information.</w:t>
      </w:r>
    </w:p>
    <w:p w:rsidR="00DD71FA" w:rsidRPr="00DD71FA" w:rsidRDefault="00DD71FA" w:rsidP="00FC1A7D">
      <w:pPr>
        <w:rPr>
          <w:b/>
          <w:lang w:val="fr-CA"/>
        </w:rPr>
      </w:pPr>
      <w:r w:rsidRPr="00DD71FA">
        <w:rPr>
          <w:b/>
          <w:lang w:val="fr-CA"/>
        </w:rPr>
        <w:t>N’oubliez jamais de remercier tout le monde de ses efforts, sa coopération, son soutien pendant la crise.</w:t>
      </w:r>
    </w:p>
    <w:p w:rsidR="00DD71FA" w:rsidRPr="00DD71FA" w:rsidRDefault="00DD71FA" w:rsidP="00FC1A7D">
      <w:pPr>
        <w:rPr>
          <w:b/>
          <w:lang w:val="fr-CA"/>
        </w:rPr>
      </w:pPr>
      <w:r w:rsidRPr="00DD71FA">
        <w:rPr>
          <w:b/>
          <w:lang w:val="fr-CA"/>
        </w:rPr>
        <w:t>Après chaque incident, l’équipe va également faire le point concernant le plan et y faire les mises à jour ou modifications nécessaires en fonction des besoins.</w:t>
      </w:r>
    </w:p>
    <w:p w:rsidR="00DD71FA" w:rsidRPr="00DD71FA" w:rsidRDefault="00DD71FA" w:rsidP="00FC1A7D">
      <w:pPr>
        <w:rPr>
          <w:b/>
          <w:lang w:val="fr-CA"/>
        </w:rPr>
      </w:pPr>
    </w:p>
    <w:p w:rsidR="00DD71FA" w:rsidRPr="00DD71FA" w:rsidRDefault="00DD71FA" w:rsidP="00FC1A7D">
      <w:pPr>
        <w:rPr>
          <w:b/>
          <w:lang w:val="fr-CA"/>
        </w:rPr>
      </w:pPr>
    </w:p>
    <w:p w:rsidR="00DD71FA" w:rsidRPr="00DD71FA" w:rsidRDefault="00DD71FA" w:rsidP="00FC1A7D">
      <w:pPr>
        <w:rPr>
          <w:b/>
          <w:lang w:val="fr-CA"/>
        </w:rPr>
      </w:pPr>
    </w:p>
    <w:p w:rsidR="00DD71FA" w:rsidRPr="00CC65A4" w:rsidRDefault="00DD71FA" w:rsidP="006D7DDA">
      <w:pPr>
        <w:pStyle w:val="Heading2"/>
      </w:pPr>
      <w:bookmarkStart w:id="16" w:name="_Toc401062354"/>
      <w:r>
        <w:t>Politique relative au stress thermique</w:t>
      </w:r>
      <w:bookmarkEnd w:id="16"/>
    </w:p>
    <w:p w:rsidR="00DD71FA" w:rsidRPr="00DD71FA" w:rsidRDefault="00DD71FA" w:rsidP="006D7DDA">
      <w:pPr>
        <w:autoSpaceDE w:val="0"/>
        <w:autoSpaceDN w:val="0"/>
        <w:adjustRightInd w:val="0"/>
        <w:spacing w:after="0" w:line="240" w:lineRule="auto"/>
        <w:rPr>
          <w:rFonts w:cs="Arial"/>
          <w:b/>
          <w:bCs/>
          <w:lang w:val="fr-CA"/>
        </w:rPr>
      </w:pPr>
    </w:p>
    <w:p w:rsidR="00DD71FA" w:rsidRPr="00DD71FA" w:rsidRDefault="00DD71FA" w:rsidP="006D7DDA">
      <w:pPr>
        <w:autoSpaceDE w:val="0"/>
        <w:autoSpaceDN w:val="0"/>
        <w:adjustRightInd w:val="0"/>
        <w:spacing w:after="0"/>
        <w:rPr>
          <w:rFonts w:cs="Arial"/>
          <w:b/>
          <w:bCs/>
          <w:lang w:val="fr-CA"/>
        </w:rPr>
      </w:pPr>
      <w:r w:rsidRPr="00DD71FA">
        <w:rPr>
          <w:b/>
          <w:lang w:val="fr-CA"/>
        </w:rPr>
        <w:t>OBJECTIF</w:t>
      </w:r>
    </w:p>
    <w:p w:rsidR="00DD71FA" w:rsidRPr="00DD71FA" w:rsidRDefault="00DD71FA" w:rsidP="006D7DDA">
      <w:pPr>
        <w:rPr>
          <w:color w:val="000000" w:themeColor="text1"/>
          <w:lang w:val="fr-CA"/>
        </w:rPr>
      </w:pPr>
      <w:r w:rsidRPr="00DD71FA">
        <w:rPr>
          <w:color w:val="000000" w:themeColor="text1"/>
          <w:lang w:val="fr-CA"/>
        </w:rPr>
        <w:t>La chaleur extrême est un problème émergent dans le sud de l’Ontario. Historiquement, cette région n’est pas préparée pour de longues périodes de températures très élevées.</w:t>
      </w:r>
    </w:p>
    <w:p w:rsidR="00DD71FA" w:rsidRPr="00DD71FA" w:rsidRDefault="00DD71FA" w:rsidP="006D7DDA">
      <w:pPr>
        <w:autoSpaceDE w:val="0"/>
        <w:autoSpaceDN w:val="0"/>
        <w:adjustRightInd w:val="0"/>
        <w:spacing w:after="0"/>
        <w:rPr>
          <w:rFonts w:cs="Arial"/>
          <w:lang w:val="fr-CA"/>
        </w:rPr>
      </w:pPr>
      <w:r w:rsidRPr="00DD71FA">
        <w:rPr>
          <w:lang w:val="fr-CA"/>
        </w:rPr>
        <w:t xml:space="preserve">Veiller à ce que les lignes directrices soient en place pour poursuivre nos activités pendant les périodes où le climat chaud et humide atteint un niveau qui pourrait créer un environnement dangereux pour le personnel au travail. Le facteur </w:t>
      </w:r>
      <w:proofErr w:type="spellStart"/>
      <w:r w:rsidRPr="00DD71FA">
        <w:rPr>
          <w:lang w:val="fr-CA"/>
        </w:rPr>
        <w:t>humidex</w:t>
      </w:r>
      <w:proofErr w:type="spellEnd"/>
      <w:r w:rsidRPr="00DD71FA">
        <w:rPr>
          <w:lang w:val="fr-CA"/>
        </w:rPr>
        <w:t xml:space="preserve"> combine la température et l’humidité en un chiffre qui représente la température perçue et mesure la chaleur réellement ressentie à l’extérieur.</w:t>
      </w:r>
    </w:p>
    <w:p w:rsidR="00DD71FA" w:rsidRPr="00DD71FA" w:rsidRDefault="00DD71FA" w:rsidP="006D7DDA">
      <w:pPr>
        <w:autoSpaceDE w:val="0"/>
        <w:autoSpaceDN w:val="0"/>
        <w:adjustRightInd w:val="0"/>
        <w:spacing w:after="0"/>
        <w:rPr>
          <w:rFonts w:cs="Arial"/>
          <w:b/>
          <w:bCs/>
          <w:lang w:val="fr-CA"/>
        </w:rPr>
      </w:pPr>
    </w:p>
    <w:p w:rsidR="00DD71FA" w:rsidRPr="0013246A" w:rsidRDefault="00DD71FA" w:rsidP="006D7DDA">
      <w:pPr>
        <w:autoSpaceDE w:val="0"/>
        <w:autoSpaceDN w:val="0"/>
        <w:adjustRightInd w:val="0"/>
        <w:spacing w:after="0"/>
        <w:rPr>
          <w:rFonts w:cs="Arial"/>
          <w:b/>
          <w:bCs/>
          <w:lang w:val="fr-CA"/>
        </w:rPr>
      </w:pPr>
      <w:r w:rsidRPr="0013246A">
        <w:rPr>
          <w:b/>
          <w:lang w:val="fr-CA"/>
        </w:rPr>
        <w:t>POLITIQUE ET PROCÉDURE</w:t>
      </w:r>
    </w:p>
    <w:p w:rsidR="00DD71FA" w:rsidRPr="00DD71FA" w:rsidRDefault="00DD71FA" w:rsidP="006D7DDA">
      <w:pPr>
        <w:autoSpaceDE w:val="0"/>
        <w:autoSpaceDN w:val="0"/>
        <w:adjustRightInd w:val="0"/>
        <w:spacing w:after="0"/>
        <w:rPr>
          <w:rFonts w:cs="Arial"/>
          <w:lang w:val="fr-CA"/>
        </w:rPr>
      </w:pPr>
      <w:r w:rsidRPr="00DD71FA">
        <w:rPr>
          <w:lang w:val="fr-CA"/>
        </w:rPr>
        <w:t>CAH révisera cette politique sur une base annuelle, avant le début de l’été (avant le 1</w:t>
      </w:r>
      <w:r w:rsidRPr="00DD71FA">
        <w:rPr>
          <w:vertAlign w:val="superscript"/>
          <w:lang w:val="fr-CA"/>
        </w:rPr>
        <w:t>er</w:t>
      </w:r>
      <w:r w:rsidRPr="00DD71FA">
        <w:rPr>
          <w:lang w:val="fr-CA"/>
        </w:rPr>
        <w:t xml:space="preserve"> juillet). Les dangers associés au stress thermique, les lignes directrices de la politique et les mesures préventives seront révisés avec le groupe, et les mises à jour nécessaires seront effectuées. L’équipe du gestionnaire de cas est responsable de mettre à jour la liste de clients pour y ajouter toute l’information sur la vulnérabilité et le niveau de risque et d’isolement. La révision effectuée par ce groupe présentera également la possibilité de faire en sorte que la liste de coordonnées des clients et des soignants soit à </w:t>
      </w:r>
      <w:r w:rsidRPr="00DD71FA">
        <w:rPr>
          <w:lang w:val="fr-CA"/>
        </w:rPr>
        <w:lastRenderedPageBreak/>
        <w:t>jour. Avant le début de la période de temps extrême (même chose pour l’hiver), l’équipe responsable de la gestion de cas et du soutien personnel doit effectuer les mises à jour nécessaires de la liste et indiquer de façon très précise les changements dans le niveau de services qui sont requis et les nouveaux besoins identifiés. Pour recueillir l’information, on procédera à des visites et des évaluations des clients dans la communauté et l’on intégrera toute information tirée du plan de soins.</w:t>
      </w:r>
    </w:p>
    <w:p w:rsidR="00DD71FA" w:rsidRPr="00DD71FA" w:rsidRDefault="00DD71FA" w:rsidP="006D7DDA">
      <w:pPr>
        <w:autoSpaceDE w:val="0"/>
        <w:autoSpaceDN w:val="0"/>
        <w:adjustRightInd w:val="0"/>
        <w:spacing w:after="0"/>
        <w:rPr>
          <w:rFonts w:cs="Arial"/>
          <w:lang w:val="fr-CA"/>
        </w:rPr>
      </w:pPr>
    </w:p>
    <w:p w:rsidR="00DD71FA" w:rsidRPr="00DD71FA" w:rsidRDefault="00DD71FA" w:rsidP="006D7DDA">
      <w:pPr>
        <w:autoSpaceDE w:val="0"/>
        <w:autoSpaceDN w:val="0"/>
        <w:adjustRightInd w:val="0"/>
        <w:spacing w:after="0"/>
        <w:rPr>
          <w:rFonts w:cs="Arial"/>
          <w:b/>
          <w:bCs/>
          <w:lang w:val="fr-CA"/>
        </w:rPr>
      </w:pPr>
      <w:r w:rsidRPr="00DD71FA">
        <w:rPr>
          <w:b/>
          <w:lang w:val="fr-CA"/>
        </w:rPr>
        <w:t>RÔLES ET RESPONSABILITÉS</w:t>
      </w:r>
    </w:p>
    <w:p w:rsidR="00DD71FA" w:rsidRPr="00DD71FA" w:rsidRDefault="00DD71FA" w:rsidP="006D7DDA">
      <w:pPr>
        <w:autoSpaceDE w:val="0"/>
        <w:autoSpaceDN w:val="0"/>
        <w:adjustRightInd w:val="0"/>
        <w:spacing w:after="0"/>
        <w:rPr>
          <w:color w:val="000000" w:themeColor="text1"/>
          <w:lang w:val="fr-CA"/>
        </w:rPr>
      </w:pPr>
      <w:r w:rsidRPr="00DD71FA">
        <w:rPr>
          <w:color w:val="000000" w:themeColor="text1"/>
          <w:lang w:val="fr-CA"/>
        </w:rPr>
        <w:t>Le service de santé publique de Toronto émet des alertes de chaleur et des alertes de chaleur extrême. CAH est inscrit pour recevoir ces alertes et a intégré les aspects liés à la chaleur extrême dans le plan d’urgence en cas d’interruption des services.</w:t>
      </w:r>
    </w:p>
    <w:p w:rsidR="00DD71FA" w:rsidRPr="00DD71FA" w:rsidRDefault="00DD71FA" w:rsidP="006D7DDA">
      <w:pPr>
        <w:autoSpaceDE w:val="0"/>
        <w:autoSpaceDN w:val="0"/>
        <w:adjustRightInd w:val="0"/>
        <w:spacing w:after="0"/>
        <w:rPr>
          <w:color w:val="000000" w:themeColor="text1"/>
          <w:lang w:val="fr-CA"/>
        </w:rPr>
      </w:pPr>
    </w:p>
    <w:p w:rsidR="00DD71FA" w:rsidRPr="00DD71FA" w:rsidRDefault="00DD71FA" w:rsidP="006D7DDA">
      <w:pPr>
        <w:autoSpaceDE w:val="0"/>
        <w:autoSpaceDN w:val="0"/>
        <w:adjustRightInd w:val="0"/>
        <w:spacing w:after="0"/>
        <w:rPr>
          <w:color w:val="000000" w:themeColor="text1"/>
          <w:lang w:val="fr-CA"/>
        </w:rPr>
      </w:pPr>
      <w:r w:rsidRPr="00DD71FA">
        <w:rPr>
          <w:color w:val="000000" w:themeColor="text1"/>
          <w:lang w:val="fr-CA"/>
        </w:rPr>
        <w:t>Les activités de préparation comprennent :</w:t>
      </w:r>
    </w:p>
    <w:p w:rsidR="00DD71FA" w:rsidRPr="00DD71FA" w:rsidRDefault="00DD71FA" w:rsidP="006D7DDA">
      <w:pPr>
        <w:autoSpaceDE w:val="0"/>
        <w:autoSpaceDN w:val="0"/>
        <w:adjustRightInd w:val="0"/>
        <w:spacing w:after="0"/>
        <w:rPr>
          <w:rFonts w:cs="Arial"/>
          <w:b/>
          <w:bCs/>
          <w:lang w:val="fr-CA"/>
        </w:rPr>
      </w:pPr>
    </w:p>
    <w:p w:rsidR="00DD71FA" w:rsidRPr="005E6A3D" w:rsidRDefault="00DD71FA" w:rsidP="00DD71FA">
      <w:pPr>
        <w:pStyle w:val="ListParagraph"/>
        <w:numPr>
          <w:ilvl w:val="0"/>
          <w:numId w:val="34"/>
        </w:numPr>
        <w:spacing w:before="0" w:after="200" w:line="276" w:lineRule="auto"/>
        <w:jc w:val="both"/>
        <w:rPr>
          <w:rFonts w:asciiTheme="minorHAnsi" w:hAnsiTheme="minorHAnsi"/>
          <w:color w:val="000000" w:themeColor="text1"/>
          <w:sz w:val="22"/>
        </w:rPr>
      </w:pPr>
      <w:r>
        <w:rPr>
          <w:rFonts w:asciiTheme="minorHAnsi" w:hAnsiTheme="minorHAnsi"/>
          <w:color w:val="000000" w:themeColor="text1"/>
          <w:sz w:val="22"/>
        </w:rPr>
        <w:t>S’inscrire au service de santé publique de Toronto pour recevoir les alertes de chaleur par courriel, message texte ou télécopieur, et charger une personne de surveiller les alertes.</w:t>
      </w:r>
    </w:p>
    <w:p w:rsidR="00DD71FA" w:rsidRPr="005E6A3D" w:rsidRDefault="00DD71FA" w:rsidP="00DD71FA">
      <w:pPr>
        <w:pStyle w:val="ListParagraph"/>
        <w:numPr>
          <w:ilvl w:val="0"/>
          <w:numId w:val="34"/>
        </w:numPr>
        <w:spacing w:before="0" w:after="200" w:line="276" w:lineRule="auto"/>
        <w:jc w:val="both"/>
        <w:rPr>
          <w:rFonts w:asciiTheme="minorHAnsi" w:hAnsiTheme="minorHAnsi"/>
          <w:color w:val="000000" w:themeColor="text1"/>
          <w:sz w:val="22"/>
        </w:rPr>
      </w:pPr>
      <w:r>
        <w:rPr>
          <w:rFonts w:asciiTheme="minorHAnsi" w:hAnsiTheme="minorHAnsi"/>
          <w:color w:val="000000" w:themeColor="text1"/>
          <w:sz w:val="22"/>
        </w:rPr>
        <w:t>Identifier les clients à risque dans des conditions de chaleur extrême et concevoir des plans de soins individualisés.</w:t>
      </w:r>
    </w:p>
    <w:p w:rsidR="00DD71FA" w:rsidRPr="005E6A3D" w:rsidRDefault="00DD71FA" w:rsidP="00DD71FA">
      <w:pPr>
        <w:pStyle w:val="ListParagraph"/>
        <w:numPr>
          <w:ilvl w:val="0"/>
          <w:numId w:val="34"/>
        </w:numPr>
        <w:spacing w:before="0" w:after="200" w:line="276" w:lineRule="auto"/>
        <w:jc w:val="both"/>
        <w:rPr>
          <w:rFonts w:asciiTheme="minorHAnsi" w:hAnsiTheme="minorHAnsi"/>
          <w:color w:val="000000" w:themeColor="text1"/>
          <w:sz w:val="22"/>
        </w:rPr>
      </w:pPr>
      <w:r>
        <w:rPr>
          <w:rFonts w:asciiTheme="minorHAnsi" w:hAnsiTheme="minorHAnsi"/>
          <w:color w:val="000000" w:themeColor="text1"/>
          <w:sz w:val="22"/>
        </w:rPr>
        <w:t>Se familiariser avec le plan d’intervention en cas de chaleur accablante de la ville de Toronto et les rôles des partenaires communautaires, avec un accent particulier sur les quartiers (selon la carte des clients servis dans la région du Grand Toronto).</w:t>
      </w:r>
    </w:p>
    <w:p w:rsidR="00DD71FA" w:rsidRPr="005E6A3D" w:rsidRDefault="00DD71FA" w:rsidP="00DD71FA">
      <w:pPr>
        <w:pStyle w:val="ListParagraph"/>
        <w:numPr>
          <w:ilvl w:val="0"/>
          <w:numId w:val="34"/>
        </w:numPr>
        <w:spacing w:before="0" w:after="200" w:line="276" w:lineRule="auto"/>
        <w:jc w:val="both"/>
        <w:rPr>
          <w:rFonts w:asciiTheme="minorHAnsi" w:hAnsiTheme="minorHAnsi"/>
          <w:color w:val="000000" w:themeColor="text1"/>
          <w:sz w:val="22"/>
        </w:rPr>
      </w:pPr>
      <w:r>
        <w:rPr>
          <w:rFonts w:asciiTheme="minorHAnsi" w:hAnsiTheme="minorHAnsi"/>
          <w:color w:val="000000" w:themeColor="text1"/>
          <w:sz w:val="22"/>
        </w:rPr>
        <w:t>Sensibiliser les gens à l’existence et l’accessibilité des services de refroidissement, tels que les centres de refroidissement, les bibliothèques publiques et les piscines, et rendre l’information accessible aux résidents et aux clients.</w:t>
      </w:r>
    </w:p>
    <w:p w:rsidR="00DD71FA" w:rsidRPr="005E6A3D" w:rsidRDefault="00DD71FA" w:rsidP="00DD71FA">
      <w:pPr>
        <w:pStyle w:val="ListParagraph"/>
        <w:numPr>
          <w:ilvl w:val="0"/>
          <w:numId w:val="34"/>
        </w:numPr>
        <w:spacing w:before="0" w:after="200" w:line="276" w:lineRule="auto"/>
        <w:jc w:val="both"/>
        <w:rPr>
          <w:rFonts w:asciiTheme="minorHAnsi" w:hAnsiTheme="minorHAnsi"/>
          <w:color w:val="000000" w:themeColor="text1"/>
          <w:sz w:val="22"/>
        </w:rPr>
      </w:pPr>
      <w:r>
        <w:rPr>
          <w:rFonts w:asciiTheme="minorHAnsi" w:hAnsiTheme="minorHAnsi"/>
          <w:color w:val="000000" w:themeColor="text1"/>
          <w:sz w:val="22"/>
        </w:rPr>
        <w:t>Fournir de l’information et de la formation au personnel concernant la chaleur extrême et la préparation aux situations d’urgence.</w:t>
      </w:r>
    </w:p>
    <w:p w:rsidR="00DD71FA" w:rsidRPr="00580159" w:rsidRDefault="00DD71FA" w:rsidP="00DD71FA">
      <w:pPr>
        <w:pStyle w:val="ListParagraph"/>
        <w:numPr>
          <w:ilvl w:val="0"/>
          <w:numId w:val="34"/>
        </w:numPr>
        <w:spacing w:before="0" w:after="200" w:line="276" w:lineRule="auto"/>
        <w:jc w:val="both"/>
        <w:rPr>
          <w:rFonts w:asciiTheme="minorHAnsi" w:hAnsiTheme="minorHAnsi"/>
          <w:color w:val="000000" w:themeColor="text1"/>
          <w:sz w:val="22"/>
        </w:rPr>
      </w:pPr>
      <w:r>
        <w:rPr>
          <w:rFonts w:asciiTheme="minorHAnsi" w:hAnsiTheme="minorHAnsi"/>
          <w:sz w:val="22"/>
        </w:rPr>
        <w:t>L’équipe de CAH fera en sorte que de l’eau potable soit à la disposition des travailleurs en tout temps, quand le temps est chaud et humide.</w:t>
      </w:r>
    </w:p>
    <w:p w:rsidR="00DD71FA" w:rsidRPr="005E6A3D" w:rsidRDefault="00DD71FA" w:rsidP="00DD71FA">
      <w:pPr>
        <w:pStyle w:val="ListParagraph"/>
        <w:numPr>
          <w:ilvl w:val="0"/>
          <w:numId w:val="34"/>
        </w:numPr>
        <w:spacing w:before="0" w:after="200" w:line="276" w:lineRule="auto"/>
        <w:jc w:val="both"/>
        <w:rPr>
          <w:rFonts w:asciiTheme="minorHAnsi" w:hAnsiTheme="minorHAnsi"/>
          <w:color w:val="000000" w:themeColor="text1"/>
          <w:sz w:val="22"/>
        </w:rPr>
      </w:pPr>
      <w:r>
        <w:rPr>
          <w:rFonts w:asciiTheme="minorHAnsi" w:hAnsiTheme="minorHAnsi"/>
          <w:sz w:val="22"/>
        </w:rPr>
        <w:t>CAH situé au 33, Hahn Place, a également la capacité d’utiliser sa salle à manger (climatisée), comme une zone de refroidissement, et au besoin, les clients et les résidents seront encouragés à utiliser cet espace comme un endroit de refroidissement.</w:t>
      </w:r>
    </w:p>
    <w:p w:rsidR="00DD71FA" w:rsidRPr="00580159" w:rsidRDefault="00DD71FA" w:rsidP="00DD71FA">
      <w:pPr>
        <w:pStyle w:val="ListParagraph"/>
        <w:numPr>
          <w:ilvl w:val="0"/>
          <w:numId w:val="34"/>
        </w:numPr>
        <w:spacing w:before="0" w:after="200" w:line="276" w:lineRule="auto"/>
        <w:jc w:val="both"/>
        <w:rPr>
          <w:rFonts w:asciiTheme="minorHAnsi" w:hAnsiTheme="minorHAnsi"/>
          <w:color w:val="000000" w:themeColor="text1"/>
          <w:sz w:val="22"/>
        </w:rPr>
      </w:pPr>
      <w:r>
        <w:rPr>
          <w:rFonts w:asciiTheme="minorHAnsi" w:hAnsiTheme="minorHAnsi"/>
          <w:sz w:val="22"/>
        </w:rPr>
        <w:t>L’équipe de direction sera responsable de prendre la décision définitive d’interrompre le travail et de renvoyer chez eux les membres du personnel affectés, lorsque la chaleur et l’humidité auront atteint un niveau dangereux, en fonction des lignes directrices de la politique. Les employés qui présentent des symptômes de stress thermique se présenteront immédiatement au service de premiers secours, afin d’obtenir une attention médicale appropriée.</w:t>
      </w:r>
    </w:p>
    <w:p w:rsidR="00DD71FA" w:rsidRPr="00580159" w:rsidRDefault="00DD71FA" w:rsidP="00DD71FA">
      <w:pPr>
        <w:pStyle w:val="ListParagraph"/>
        <w:numPr>
          <w:ilvl w:val="0"/>
          <w:numId w:val="34"/>
        </w:numPr>
        <w:spacing w:before="0" w:after="200" w:line="276" w:lineRule="auto"/>
        <w:jc w:val="both"/>
        <w:rPr>
          <w:rFonts w:asciiTheme="minorHAnsi" w:hAnsiTheme="minorHAnsi"/>
          <w:color w:val="000000" w:themeColor="text1"/>
          <w:sz w:val="22"/>
        </w:rPr>
      </w:pPr>
      <w:r>
        <w:rPr>
          <w:rFonts w:asciiTheme="minorHAnsi" w:hAnsiTheme="minorHAnsi"/>
          <w:sz w:val="22"/>
        </w:rPr>
        <w:t>Si les membres du personnel sont renvoyés chez eux, CAH est responsable de mettre en œuvre les recommandations de la politique sur l’interruption des services en raison d’une pénurie ou d’une disponibilité limitée de ressources humaines et de communiquer avec les clients pour les informer à propos des services réduits qui seront (ou ne seront pas) offerts pendant l’interruption.</w:t>
      </w:r>
    </w:p>
    <w:p w:rsidR="00DD71FA" w:rsidRPr="00DD71FA" w:rsidRDefault="00DD71FA">
      <w:pPr>
        <w:rPr>
          <w:lang w:val="fr-CA"/>
        </w:rPr>
      </w:pPr>
    </w:p>
    <w:p w:rsidR="00DD71FA" w:rsidRPr="00DD71FA" w:rsidRDefault="00DD71FA">
      <w:pPr>
        <w:rPr>
          <w:b/>
          <w:lang w:val="fr-CA"/>
        </w:rPr>
      </w:pPr>
      <w:r w:rsidRPr="00DD71FA">
        <w:rPr>
          <w:b/>
          <w:lang w:val="fr-CA"/>
        </w:rPr>
        <w:t>POLITIQUE D’INTERVENTION EN CAS DE PANDÉMIE</w:t>
      </w:r>
    </w:p>
    <w:p w:rsidR="00DD71FA" w:rsidRPr="00DD71FA" w:rsidRDefault="00DD71FA">
      <w:pPr>
        <w:rPr>
          <w:lang w:val="fr-CA"/>
        </w:rPr>
      </w:pPr>
      <w:r w:rsidRPr="00DD71FA">
        <w:rPr>
          <w:lang w:val="fr-CA"/>
        </w:rPr>
        <w:lastRenderedPageBreak/>
        <w:t>L’équipe de CAH s’engage à respecter et appliquer toutes les mesures de prévention des infections, comme il est recommandé dans ses politiques et procédures. La prévention et le contrôle des infections constituent une priorité pour l’équipe, en ce qui concerne les clients et le personnel.</w:t>
      </w:r>
    </w:p>
    <w:p w:rsidR="00DD71FA" w:rsidRPr="00DD71FA" w:rsidRDefault="00DD71FA">
      <w:pPr>
        <w:rPr>
          <w:lang w:val="fr-CA"/>
        </w:rPr>
      </w:pPr>
      <w:r w:rsidRPr="00DD71FA">
        <w:rPr>
          <w:lang w:val="fr-CA"/>
        </w:rPr>
        <w:t>L’équipe de CAH est inscrite pour recevoir les mises à jour du service de santé publique de Toronto et met en œuvre toutes les recommandations.</w:t>
      </w:r>
    </w:p>
    <w:p w:rsidR="00DD71FA" w:rsidRPr="00DD71FA" w:rsidRDefault="00DD71FA">
      <w:pPr>
        <w:rPr>
          <w:lang w:val="fr-CA"/>
        </w:rPr>
      </w:pPr>
      <w:r w:rsidRPr="00DD71FA">
        <w:rPr>
          <w:lang w:val="fr-CA"/>
        </w:rPr>
        <w:t>Dans l’éventualité où une pandémie serait déclarée par le service de santé publique de Toronto, l’équipe de CAH prendrait les mesures suivantes :</w:t>
      </w:r>
    </w:p>
    <w:p w:rsidR="00DD71FA" w:rsidRDefault="00DD71FA" w:rsidP="00DD71FA">
      <w:pPr>
        <w:pStyle w:val="ListParagraph"/>
        <w:numPr>
          <w:ilvl w:val="0"/>
          <w:numId w:val="35"/>
        </w:numPr>
        <w:spacing w:before="0" w:after="200" w:line="276" w:lineRule="auto"/>
      </w:pPr>
      <w:r>
        <w:t>Convoquer l’équipe de gestion des incidents.</w:t>
      </w:r>
    </w:p>
    <w:p w:rsidR="00DD71FA" w:rsidRDefault="00DD71FA" w:rsidP="00DD71FA">
      <w:pPr>
        <w:pStyle w:val="ListParagraph"/>
        <w:numPr>
          <w:ilvl w:val="0"/>
          <w:numId w:val="35"/>
        </w:numPr>
        <w:spacing w:before="0" w:after="200" w:line="276" w:lineRule="auto"/>
      </w:pPr>
      <w:r>
        <w:t>Évaluer la nécessité d’établir un site de commandement des interventions à l’extérieur de l’immeuble de bureaux.</w:t>
      </w:r>
    </w:p>
    <w:p w:rsidR="00DD71FA" w:rsidRDefault="00DD71FA" w:rsidP="00DD71FA">
      <w:pPr>
        <w:pStyle w:val="ListParagraph"/>
        <w:numPr>
          <w:ilvl w:val="0"/>
          <w:numId w:val="35"/>
        </w:numPr>
        <w:spacing w:before="0" w:after="200" w:line="276" w:lineRule="auto"/>
      </w:pPr>
      <w:r>
        <w:t>Suspendre toutes les activités non essentielles (tous les rassemblements de clients).</w:t>
      </w:r>
    </w:p>
    <w:p w:rsidR="00DD71FA" w:rsidRDefault="00DD71FA" w:rsidP="00DD71FA">
      <w:pPr>
        <w:pStyle w:val="ListParagraph"/>
        <w:numPr>
          <w:ilvl w:val="0"/>
          <w:numId w:val="35"/>
        </w:numPr>
        <w:spacing w:before="0" w:after="200" w:line="276" w:lineRule="auto"/>
      </w:pPr>
      <w:r>
        <w:t>Tenir informés tous les clients et soignants.</w:t>
      </w:r>
    </w:p>
    <w:p w:rsidR="00DD71FA" w:rsidRDefault="00DD71FA" w:rsidP="00DD71FA">
      <w:pPr>
        <w:pStyle w:val="ListParagraph"/>
        <w:numPr>
          <w:ilvl w:val="0"/>
          <w:numId w:val="35"/>
        </w:numPr>
        <w:spacing w:before="0" w:after="200" w:line="276" w:lineRule="auto"/>
      </w:pPr>
      <w:r>
        <w:t>Effectuer une évaluation des risques et une évaluation des besoins afin de planifier l’intervention et affecter les ressources nécessaires.</w:t>
      </w:r>
    </w:p>
    <w:p w:rsidR="00DD71FA" w:rsidRDefault="00DD71FA" w:rsidP="00DD71FA">
      <w:pPr>
        <w:pStyle w:val="ListParagraph"/>
        <w:numPr>
          <w:ilvl w:val="0"/>
          <w:numId w:val="35"/>
        </w:numPr>
        <w:spacing w:before="0" w:after="200" w:line="276" w:lineRule="auto"/>
      </w:pPr>
      <w:r>
        <w:t>Mettre en œuvre toutes les recommandations provenant du service de santé publique.</w:t>
      </w:r>
    </w:p>
    <w:p w:rsidR="00DD71FA" w:rsidRDefault="00DD71FA" w:rsidP="00DD71FA">
      <w:pPr>
        <w:pStyle w:val="ListParagraph"/>
        <w:numPr>
          <w:ilvl w:val="0"/>
          <w:numId w:val="35"/>
        </w:numPr>
        <w:spacing w:before="0" w:after="200" w:line="276" w:lineRule="auto"/>
      </w:pPr>
      <w:r>
        <w:t>Assurer la collecte des données et participer au service de notifications.</w:t>
      </w:r>
    </w:p>
    <w:p w:rsidR="00DD71FA" w:rsidRDefault="00DD71FA" w:rsidP="00DD71FA">
      <w:pPr>
        <w:pStyle w:val="ListParagraph"/>
        <w:numPr>
          <w:ilvl w:val="0"/>
          <w:numId w:val="35"/>
        </w:numPr>
        <w:spacing w:before="0" w:after="200" w:line="276" w:lineRule="auto"/>
      </w:pPr>
      <w:r>
        <w:t>Fournir des données à toutes les parties prenantes concernées.</w:t>
      </w:r>
    </w:p>
    <w:p w:rsidR="00DD71FA" w:rsidRDefault="00DD71FA" w:rsidP="00DD71FA">
      <w:pPr>
        <w:pStyle w:val="ListParagraph"/>
        <w:numPr>
          <w:ilvl w:val="0"/>
          <w:numId w:val="35"/>
        </w:numPr>
        <w:spacing w:before="0" w:after="200" w:line="276" w:lineRule="auto"/>
      </w:pPr>
      <w:r>
        <w:t>Former tout le personnel de première ligne aux mesures de protection et de prévention requises.</w:t>
      </w:r>
    </w:p>
    <w:p w:rsidR="00DD71FA" w:rsidRDefault="00DD71FA" w:rsidP="00DD71FA">
      <w:pPr>
        <w:pStyle w:val="ListParagraph"/>
        <w:numPr>
          <w:ilvl w:val="0"/>
          <w:numId w:val="35"/>
        </w:numPr>
        <w:spacing w:before="0" w:after="200" w:line="276" w:lineRule="auto"/>
      </w:pPr>
      <w:r>
        <w:t>S’il y a lieu, limiter les entrées et les sorties (bâtiment situé au 33, Hahn Place).</w:t>
      </w:r>
    </w:p>
    <w:p w:rsidR="00DD71FA" w:rsidRDefault="00DD71FA" w:rsidP="00DD71FA">
      <w:pPr>
        <w:pStyle w:val="ListParagraph"/>
        <w:numPr>
          <w:ilvl w:val="0"/>
          <w:numId w:val="35"/>
        </w:numPr>
        <w:spacing w:before="0" w:after="200" w:line="276" w:lineRule="auto"/>
      </w:pPr>
      <w:r>
        <w:t>Fournir des équipements de protection et mettre en œuvre des séances de formation pour le personnel de tous les niveaux.</w:t>
      </w:r>
    </w:p>
    <w:p w:rsidR="00DD71FA" w:rsidRDefault="00DD71FA" w:rsidP="00DD71FA">
      <w:pPr>
        <w:pStyle w:val="ListParagraph"/>
        <w:numPr>
          <w:ilvl w:val="0"/>
          <w:numId w:val="35"/>
        </w:numPr>
        <w:spacing w:before="0" w:after="200" w:line="276" w:lineRule="auto"/>
      </w:pPr>
      <w:r>
        <w:t>Assurer la liaison avec les services médicaux, afin d’obtenir des soins appropriés pour les clients à risque et les clients les plus vulnérables.</w:t>
      </w:r>
    </w:p>
    <w:p w:rsidR="00DD71FA" w:rsidRDefault="00DD71FA" w:rsidP="00DD71FA">
      <w:pPr>
        <w:pStyle w:val="ListParagraph"/>
        <w:numPr>
          <w:ilvl w:val="0"/>
          <w:numId w:val="35"/>
        </w:numPr>
        <w:spacing w:before="0" w:after="200" w:line="276" w:lineRule="auto"/>
      </w:pPr>
      <w:r>
        <w:t>Réaffecter le personnel nécessaire, selon les priorités et besoins émergents.</w:t>
      </w:r>
    </w:p>
    <w:p w:rsidR="00DD71FA" w:rsidRDefault="00DD71FA" w:rsidP="00DD71FA">
      <w:pPr>
        <w:pStyle w:val="ListParagraph"/>
        <w:numPr>
          <w:ilvl w:val="0"/>
          <w:numId w:val="35"/>
        </w:numPr>
        <w:spacing w:before="0" w:after="200" w:line="276" w:lineRule="auto"/>
      </w:pPr>
      <w:r>
        <w:t>Informer tous les membres du personnel au sujet de leur droit de refuser de travailler, le cas échéant.</w:t>
      </w:r>
    </w:p>
    <w:p w:rsidR="00DD71FA" w:rsidRDefault="00DD71FA" w:rsidP="00DD71FA">
      <w:pPr>
        <w:pStyle w:val="ListParagraph"/>
        <w:numPr>
          <w:ilvl w:val="0"/>
          <w:numId w:val="35"/>
        </w:numPr>
        <w:spacing w:before="0" w:after="200" w:line="276" w:lineRule="auto"/>
      </w:pPr>
      <w:r>
        <w:t>Établir des outils et stratégies de communication (moyen et long terme).</w:t>
      </w:r>
    </w:p>
    <w:p w:rsidR="00DD71FA" w:rsidRDefault="00DD71FA" w:rsidP="00DD71FA">
      <w:pPr>
        <w:pStyle w:val="ListParagraph"/>
        <w:numPr>
          <w:ilvl w:val="0"/>
          <w:numId w:val="35"/>
        </w:numPr>
        <w:spacing w:before="0" w:after="200" w:line="276" w:lineRule="auto"/>
      </w:pPr>
      <w:r>
        <w:t>Veiller à ce que les repas soient livrés aux clients, et suspendre les repas collectifs.</w:t>
      </w:r>
    </w:p>
    <w:p w:rsidR="00DD71FA" w:rsidRDefault="00DD71FA" w:rsidP="00DD71FA">
      <w:pPr>
        <w:pStyle w:val="ListParagraph"/>
        <w:numPr>
          <w:ilvl w:val="0"/>
          <w:numId w:val="35"/>
        </w:numPr>
        <w:spacing w:before="0" w:after="200" w:line="276" w:lineRule="auto"/>
      </w:pPr>
      <w:r>
        <w:t>Adapter et mettre à jour tous les plans de soins, le cas échéant.</w:t>
      </w:r>
    </w:p>
    <w:p w:rsidR="00DD71FA" w:rsidRDefault="00DD71FA" w:rsidP="00DD71FA">
      <w:pPr>
        <w:pStyle w:val="ListParagraph"/>
        <w:numPr>
          <w:ilvl w:val="0"/>
          <w:numId w:val="35"/>
        </w:numPr>
        <w:spacing w:before="0" w:after="200" w:line="276" w:lineRule="auto"/>
      </w:pPr>
      <w:r>
        <w:t>AU BESOIN, METTRE EN OEUVRE LA PROCÉDURE DE RÉDUCTION OU D’INTERRUPTION DE SERVICE EN RAISON D’UNE PÉNURIE DE RESSOURCES HUMAINES.</w:t>
      </w:r>
    </w:p>
    <w:p w:rsidR="00DD71FA" w:rsidRDefault="00DD71FA" w:rsidP="00DD71FA">
      <w:pPr>
        <w:pStyle w:val="ListParagraph"/>
        <w:numPr>
          <w:ilvl w:val="0"/>
          <w:numId w:val="35"/>
        </w:numPr>
        <w:spacing w:before="0" w:after="200" w:line="276" w:lineRule="auto"/>
      </w:pPr>
      <w:r>
        <w:t>Identifier les organismes de soutien et activer le contrat d’aide mutuelle, selon le besoin.</w:t>
      </w:r>
    </w:p>
    <w:p w:rsidR="00DD71FA" w:rsidRDefault="00DD71FA" w:rsidP="00DD71FA">
      <w:pPr>
        <w:pStyle w:val="ListParagraph"/>
        <w:numPr>
          <w:ilvl w:val="0"/>
          <w:numId w:val="35"/>
        </w:numPr>
        <w:spacing w:before="0" w:after="200" w:line="276" w:lineRule="auto"/>
      </w:pPr>
      <w:r>
        <w:lastRenderedPageBreak/>
        <w:t>Attribuer un poste budgétaire d’intervention d’urgence et effectuer le suivi de toutes les dépenses.</w:t>
      </w:r>
    </w:p>
    <w:p w:rsidR="00DD71FA" w:rsidRDefault="00DD71FA" w:rsidP="00AC3B4C">
      <w:pPr>
        <w:pStyle w:val="ListParagraph"/>
      </w:pPr>
    </w:p>
    <w:p w:rsidR="00DD71FA" w:rsidRPr="003E3BEF" w:rsidRDefault="00DD71FA" w:rsidP="00AC3B4C">
      <w:pPr>
        <w:pStyle w:val="ListParagraph"/>
        <w:rPr>
          <w:b/>
        </w:rPr>
      </w:pPr>
      <w:r>
        <w:rPr>
          <w:b/>
        </w:rPr>
        <w:t>Une fois la pandémie déclarée terminée :</w:t>
      </w:r>
    </w:p>
    <w:p w:rsidR="00DD71FA" w:rsidRDefault="00DD71FA" w:rsidP="00AC3B4C">
      <w:pPr>
        <w:pStyle w:val="ListParagraph"/>
      </w:pPr>
    </w:p>
    <w:p w:rsidR="00DD71FA" w:rsidRDefault="00DD71FA" w:rsidP="00DD71FA">
      <w:pPr>
        <w:pStyle w:val="ListParagraph"/>
        <w:numPr>
          <w:ilvl w:val="0"/>
          <w:numId w:val="35"/>
        </w:numPr>
        <w:spacing w:before="0" w:after="200" w:line="276" w:lineRule="auto"/>
      </w:pPr>
      <w:r>
        <w:t>L’équipe de gestion des incidents fera un compte-rendu et planifiera le retour graduel au service complet.</w:t>
      </w:r>
    </w:p>
    <w:p w:rsidR="00DD71FA" w:rsidRDefault="00DD71FA" w:rsidP="00DD71FA">
      <w:pPr>
        <w:pStyle w:val="ListParagraph"/>
        <w:numPr>
          <w:ilvl w:val="0"/>
          <w:numId w:val="35"/>
        </w:numPr>
        <w:spacing w:before="0" w:after="200" w:line="276" w:lineRule="auto"/>
      </w:pPr>
      <w:r>
        <w:t>L’équipe de CAH fera un compte-rendu, et les ajustements et mises à jour nécessaires à la politique et aux procédures seront intégrés dans le plan.</w:t>
      </w:r>
    </w:p>
    <w:p w:rsidR="00DD71FA" w:rsidRDefault="00DD71FA" w:rsidP="00DD71FA">
      <w:pPr>
        <w:pStyle w:val="ListParagraph"/>
        <w:numPr>
          <w:ilvl w:val="0"/>
          <w:numId w:val="35"/>
        </w:numPr>
        <w:spacing w:before="0" w:after="200" w:line="276" w:lineRule="auto"/>
      </w:pPr>
      <w:r>
        <w:t>L’équipe doit s’assurer que des périodes de repos et de récupération soient accordées à ceux qui en ont besoin.</w:t>
      </w:r>
    </w:p>
    <w:p w:rsidR="00DD71FA" w:rsidRDefault="00DD71FA" w:rsidP="00DD71FA">
      <w:pPr>
        <w:pStyle w:val="ListParagraph"/>
        <w:numPr>
          <w:ilvl w:val="0"/>
          <w:numId w:val="35"/>
        </w:numPr>
        <w:spacing w:before="0" w:after="200" w:line="276" w:lineRule="auto"/>
      </w:pPr>
      <w:r>
        <w:t>Maintenir en place le système de collecte et de déclaration des données jusqu’à nouvel ordre du service de santé publique.</w:t>
      </w:r>
    </w:p>
    <w:p w:rsidR="00DD71FA" w:rsidRDefault="00DD71FA" w:rsidP="00DD71FA">
      <w:pPr>
        <w:pStyle w:val="ListParagraph"/>
        <w:numPr>
          <w:ilvl w:val="0"/>
          <w:numId w:val="35"/>
        </w:numPr>
        <w:spacing w:before="0" w:after="200" w:line="276" w:lineRule="auto"/>
      </w:pPr>
      <w:r>
        <w:t>Effectuer la mise à jour des plans de soins et du plan de service en fonction des besoins émergents (phase de rétablissement).</w:t>
      </w:r>
    </w:p>
    <w:p w:rsidR="00DD71FA" w:rsidRDefault="00DD71FA" w:rsidP="00DD71FA">
      <w:pPr>
        <w:pStyle w:val="ListParagraph"/>
        <w:numPr>
          <w:ilvl w:val="0"/>
          <w:numId w:val="35"/>
        </w:numPr>
        <w:spacing w:before="0" w:after="200" w:line="276" w:lineRule="auto"/>
      </w:pPr>
      <w:r>
        <w:t>Se débarrasser de tous les équipements de protection utilisés, selon les recommandations du service de santé publique.</w:t>
      </w:r>
    </w:p>
    <w:p w:rsidR="00DD71FA" w:rsidRDefault="00DD71FA" w:rsidP="00DD71FA">
      <w:pPr>
        <w:pStyle w:val="ListParagraph"/>
        <w:numPr>
          <w:ilvl w:val="0"/>
          <w:numId w:val="35"/>
        </w:numPr>
        <w:spacing w:before="0" w:after="200" w:line="276" w:lineRule="auto"/>
      </w:pPr>
      <w:r>
        <w:t>Tenir informées toutes les parties prenantes au sujet des étapes suivantes.</w:t>
      </w:r>
    </w:p>
    <w:p w:rsidR="00DD71FA" w:rsidRDefault="00DD71FA" w:rsidP="00DD71FA">
      <w:pPr>
        <w:pStyle w:val="ListParagraph"/>
        <w:numPr>
          <w:ilvl w:val="0"/>
          <w:numId w:val="35"/>
        </w:numPr>
        <w:spacing w:before="0" w:after="200" w:line="276" w:lineRule="auto"/>
      </w:pPr>
      <w:r>
        <w:t>Le cas échéant, offrir au personnel et aux clients un service de consultation psychologique.</w:t>
      </w:r>
    </w:p>
    <w:p w:rsidR="00DD71FA" w:rsidRDefault="00DD71FA" w:rsidP="00AC3B4C">
      <w:pPr>
        <w:pStyle w:val="ListParagraph"/>
      </w:pPr>
    </w:p>
    <w:p w:rsidR="00DD71FA" w:rsidRDefault="00DD71FA" w:rsidP="00AC3B4C">
      <w:pPr>
        <w:pStyle w:val="ListParagraph"/>
      </w:pPr>
    </w:p>
    <w:p w:rsidR="00DD71FA" w:rsidRDefault="00DD71FA" w:rsidP="005028A9">
      <w:pPr>
        <w:pStyle w:val="ListParagraph"/>
      </w:pPr>
    </w:p>
    <w:p w:rsidR="00DD71FA" w:rsidRPr="0036374E" w:rsidRDefault="00DD71FA" w:rsidP="0042308E">
      <w:pPr>
        <w:pStyle w:val="Heading2"/>
      </w:pPr>
      <w:bookmarkStart w:id="17" w:name="_Toc401062355"/>
      <w:r>
        <w:t>Politique relative au confinement barricadé</w:t>
      </w:r>
      <w:bookmarkEnd w:id="17"/>
    </w:p>
    <w:p w:rsidR="00DD71FA" w:rsidRPr="00CB2623" w:rsidRDefault="00DD71FA" w:rsidP="0042308E">
      <w:pPr>
        <w:pStyle w:val="NormalWeb"/>
        <w:rPr>
          <w:rFonts w:asciiTheme="minorHAnsi" w:hAnsiTheme="minorHAnsi" w:cs="Arial"/>
          <w:sz w:val="22"/>
          <w:szCs w:val="22"/>
        </w:rPr>
      </w:pPr>
      <w:r>
        <w:rPr>
          <w:rFonts w:asciiTheme="minorHAnsi" w:hAnsiTheme="minorHAnsi"/>
          <w:sz w:val="22"/>
        </w:rPr>
        <w:t>Les procédures de confinement barricadé sont requises lorsque les occupants d’un bâtiment doivent se réfugier dans un endroit sûr, par exemple, dans des bureaux ou des salles de classe; ces procédures sont généralement mises en œuvre lorsqu’il est dangereux d’évacuer le bâtiment. Elles sont généralement associées à du personnel non autorisé qui réussit à entrer sur les lieux.</w:t>
      </w:r>
    </w:p>
    <w:p w:rsidR="00DD71FA" w:rsidRPr="00CB2623" w:rsidRDefault="00DD71FA" w:rsidP="0042308E">
      <w:pPr>
        <w:pStyle w:val="NormalWeb"/>
        <w:rPr>
          <w:rFonts w:asciiTheme="minorHAnsi" w:hAnsiTheme="minorHAnsi" w:cs="Arial"/>
          <w:sz w:val="22"/>
          <w:szCs w:val="22"/>
        </w:rPr>
      </w:pPr>
      <w:r>
        <w:rPr>
          <w:rFonts w:asciiTheme="minorHAnsi" w:hAnsiTheme="minorHAnsi"/>
          <w:sz w:val="22"/>
        </w:rPr>
        <w:t>Des facteurs de risque peuvent être identifiés, lesquels pourraient justifier l’élaboration et la mise en œuvre de procédures de confinement barricadé pour un établissement ou un groupe d’établissements. Ces facteurs de risque peuvent comprendre :</w:t>
      </w:r>
    </w:p>
    <w:p w:rsidR="00DD71FA" w:rsidRPr="00DD71FA" w:rsidRDefault="00DD71FA" w:rsidP="00DD71FA">
      <w:pPr>
        <w:numPr>
          <w:ilvl w:val="0"/>
          <w:numId w:val="39"/>
        </w:numPr>
        <w:spacing w:before="100" w:beforeAutospacing="1" w:after="100" w:afterAutospacing="1" w:line="240" w:lineRule="auto"/>
        <w:rPr>
          <w:rFonts w:eastAsia="Times New Roman" w:cs="Arial"/>
          <w:color w:val="000000"/>
          <w:lang w:val="fr-CA"/>
        </w:rPr>
      </w:pPr>
      <w:r w:rsidRPr="00DD71FA">
        <w:rPr>
          <w:color w:val="000000"/>
          <w:lang w:val="fr-CA"/>
        </w:rPr>
        <w:t>Les incidents semblables qui sont déjà survenus dans l’établissement ou dans le même type d’établissement</w:t>
      </w:r>
    </w:p>
    <w:p w:rsidR="00DD71FA" w:rsidRPr="00DD71FA" w:rsidRDefault="00DD71FA" w:rsidP="00DD71FA">
      <w:pPr>
        <w:numPr>
          <w:ilvl w:val="0"/>
          <w:numId w:val="39"/>
        </w:numPr>
        <w:spacing w:before="100" w:beforeAutospacing="1" w:after="100" w:afterAutospacing="1" w:line="240" w:lineRule="auto"/>
        <w:rPr>
          <w:rFonts w:eastAsia="Times New Roman" w:cs="Arial"/>
          <w:color w:val="000000"/>
          <w:lang w:val="fr-CA"/>
        </w:rPr>
      </w:pPr>
      <w:r w:rsidRPr="00DD71FA">
        <w:rPr>
          <w:color w:val="000000"/>
          <w:lang w:val="fr-CA"/>
        </w:rPr>
        <w:t>Les incidents semblables qui sont déjà survenus dans des établissements voisins</w:t>
      </w:r>
    </w:p>
    <w:p w:rsidR="00DD71FA" w:rsidRPr="00DD71FA" w:rsidRDefault="00DD71FA" w:rsidP="00DD71FA">
      <w:pPr>
        <w:numPr>
          <w:ilvl w:val="0"/>
          <w:numId w:val="39"/>
        </w:numPr>
        <w:spacing w:before="100" w:beforeAutospacing="1" w:after="100" w:afterAutospacing="1" w:line="240" w:lineRule="auto"/>
        <w:rPr>
          <w:rFonts w:eastAsia="Times New Roman" w:cs="Arial"/>
          <w:color w:val="000000"/>
          <w:lang w:val="fr-CA"/>
        </w:rPr>
      </w:pPr>
      <w:r w:rsidRPr="00DD71FA">
        <w:rPr>
          <w:color w:val="000000"/>
          <w:lang w:val="fr-CA"/>
        </w:rPr>
        <w:t>La proximité de l’établissement avec des zones potentiellement à risque (écoles, tribunaux, etc.)</w:t>
      </w:r>
    </w:p>
    <w:p w:rsidR="00DD71FA" w:rsidRPr="00DD71FA" w:rsidRDefault="00DD71FA" w:rsidP="00DD71FA">
      <w:pPr>
        <w:numPr>
          <w:ilvl w:val="0"/>
          <w:numId w:val="39"/>
        </w:numPr>
        <w:spacing w:before="100" w:beforeAutospacing="1" w:after="100" w:afterAutospacing="1" w:line="240" w:lineRule="auto"/>
        <w:rPr>
          <w:rFonts w:eastAsia="Times New Roman" w:cs="Arial"/>
          <w:color w:val="000000"/>
          <w:lang w:val="fr-CA"/>
        </w:rPr>
      </w:pPr>
      <w:r w:rsidRPr="00DD71FA">
        <w:rPr>
          <w:color w:val="000000"/>
          <w:lang w:val="fr-CA"/>
        </w:rPr>
        <w:t>Des avis du Service de police de Toronto</w:t>
      </w:r>
    </w:p>
    <w:p w:rsidR="00DD71FA" w:rsidRPr="00DD71FA" w:rsidRDefault="00DD71FA" w:rsidP="0042308E">
      <w:pPr>
        <w:rPr>
          <w:lang w:val="fr-CA"/>
        </w:rPr>
      </w:pPr>
      <w:r w:rsidRPr="00DD71FA">
        <w:rPr>
          <w:lang w:val="fr-CA"/>
        </w:rPr>
        <w:t xml:space="preserve">La haute direction met en œuvre le confinement barricadé de ses établissements, au besoin, pour une situation d’urgence durant laquelle les occupants ne peuvent pas être évacués en toute sécurité. Des </w:t>
      </w:r>
      <w:r w:rsidRPr="00DD71FA">
        <w:rPr>
          <w:lang w:val="fr-CA"/>
        </w:rPr>
        <w:lastRenderedPageBreak/>
        <w:t>procédures particulières assurent la sécurité du personnel, des clients et des visiteurs dans le cas d’un grave accident, d’un incident violent ou d’un acte de terrorisme. Dans une telle situation, l’équipe de direction doit attendre et suivre les instructions de la police ou des intervenants d’urgence, afin de prendre des décisions qui sont dans l’intérêt supérieur des résidents.</w:t>
      </w:r>
    </w:p>
    <w:p w:rsidR="00DD71FA" w:rsidRPr="00DD71FA" w:rsidRDefault="00DD71FA" w:rsidP="0042308E">
      <w:pPr>
        <w:rPr>
          <w:lang w:val="fr-CA"/>
        </w:rPr>
      </w:pPr>
      <w:r w:rsidRPr="00DD71FA">
        <w:rPr>
          <w:lang w:val="fr-CA"/>
        </w:rPr>
        <w:t>Un confinement barricadé dans une situation d’urgence isole le personnel, les clients et les visiteurs du danger en les obligeant à rester à l’intérieur du bâtiment. Les procédures de confinement barricadé sont appliquées dans les situations constituant des événements qui mettent la vie en danger, et durant lesquelles l’évacuation d’un établissement est contre-indiquée et pourrait avoir des conséquences fatales.</w:t>
      </w:r>
    </w:p>
    <w:p w:rsidR="00DD71FA" w:rsidRPr="00DD71FA" w:rsidRDefault="00DD71FA" w:rsidP="0042308E">
      <w:pPr>
        <w:rPr>
          <w:lang w:val="fr-CA"/>
        </w:rPr>
      </w:pPr>
      <w:r w:rsidRPr="00DD71FA">
        <w:rPr>
          <w:lang w:val="fr-CA"/>
        </w:rPr>
        <w:t>Les procédures de confinement barricadé ne doivent jamais empêcher les occupants d’évacuer rapidement le bâtiment lorsque la situation le justifie. L’équipe effectuera des exercices de confinement barricadé et les documentera. Les exercices ne sont pas obligatoires pour les résidents.</w:t>
      </w:r>
    </w:p>
    <w:p w:rsidR="00DD71FA" w:rsidRPr="00DD71FA" w:rsidRDefault="00DD71FA" w:rsidP="0042308E">
      <w:pPr>
        <w:rPr>
          <w:lang w:val="fr-CA"/>
        </w:rPr>
      </w:pPr>
      <w:r w:rsidRPr="00DD71FA">
        <w:rPr>
          <w:lang w:val="fr-CA"/>
        </w:rPr>
        <w:t>Les exercices de confinement barricadé reproduisent une situation hypothétique de confinement et sont menés jusqu’à ce que les gestionnaires déclarent qu’ils sont terminés. Les gestionnaires et les superviseurs connaissent la politique de confinement barricadé; ils savent dans quelle situation un confinement est nécessaire et comment apporter leur assistance.</w:t>
      </w:r>
    </w:p>
    <w:p w:rsidR="00DD71FA" w:rsidRPr="00DD71FA" w:rsidRDefault="00DD71FA" w:rsidP="0042308E">
      <w:pPr>
        <w:rPr>
          <w:rFonts w:cs="Arial"/>
          <w:u w:val="single"/>
          <w:lang w:val="fr-CA"/>
        </w:rPr>
      </w:pPr>
      <w:r w:rsidRPr="00DD71FA">
        <w:rPr>
          <w:u w:val="single"/>
          <w:lang w:val="fr-CA"/>
        </w:rPr>
        <w:t>Il existe trois types de confinement :</w:t>
      </w:r>
    </w:p>
    <w:p w:rsidR="00DD71FA" w:rsidRPr="00CB2623" w:rsidRDefault="00DD71FA" w:rsidP="00DD71FA">
      <w:pPr>
        <w:pStyle w:val="ListParagraph"/>
        <w:numPr>
          <w:ilvl w:val="0"/>
          <w:numId w:val="40"/>
        </w:numPr>
        <w:spacing w:before="0" w:after="200" w:line="276" w:lineRule="auto"/>
        <w:rPr>
          <w:rFonts w:asciiTheme="minorHAnsi" w:hAnsiTheme="minorHAnsi"/>
          <w:sz w:val="22"/>
        </w:rPr>
      </w:pPr>
      <w:r>
        <w:rPr>
          <w:rFonts w:asciiTheme="minorHAnsi" w:hAnsiTheme="minorHAnsi"/>
          <w:sz w:val="22"/>
        </w:rPr>
        <w:t>Abri sur place</w:t>
      </w:r>
    </w:p>
    <w:p w:rsidR="00DD71FA" w:rsidRPr="00CB2623" w:rsidRDefault="00DD71FA" w:rsidP="00DD71FA">
      <w:pPr>
        <w:pStyle w:val="ListParagraph"/>
        <w:numPr>
          <w:ilvl w:val="0"/>
          <w:numId w:val="40"/>
        </w:numPr>
        <w:spacing w:before="0" w:after="200" w:line="276" w:lineRule="auto"/>
        <w:rPr>
          <w:rFonts w:asciiTheme="minorHAnsi" w:hAnsiTheme="minorHAnsi"/>
          <w:sz w:val="22"/>
        </w:rPr>
      </w:pPr>
      <w:r>
        <w:rPr>
          <w:rFonts w:asciiTheme="minorHAnsi" w:hAnsiTheme="minorHAnsi"/>
          <w:sz w:val="22"/>
        </w:rPr>
        <w:t>Confinement barricadé partiel (confinement de sécurité)</w:t>
      </w:r>
    </w:p>
    <w:p w:rsidR="00DD71FA" w:rsidRPr="00CB2623" w:rsidRDefault="00DD71FA" w:rsidP="00DD71FA">
      <w:pPr>
        <w:pStyle w:val="ListParagraph"/>
        <w:numPr>
          <w:ilvl w:val="0"/>
          <w:numId w:val="40"/>
        </w:numPr>
        <w:spacing w:before="0" w:after="200" w:line="276" w:lineRule="auto"/>
        <w:rPr>
          <w:rFonts w:asciiTheme="minorHAnsi" w:hAnsiTheme="minorHAnsi"/>
          <w:sz w:val="22"/>
        </w:rPr>
      </w:pPr>
      <w:r>
        <w:rPr>
          <w:rFonts w:asciiTheme="minorHAnsi" w:hAnsiTheme="minorHAnsi"/>
          <w:sz w:val="22"/>
        </w:rPr>
        <w:t>Confinement barricadé complet</w:t>
      </w:r>
    </w:p>
    <w:p w:rsidR="00DD71FA" w:rsidRPr="00CB2623" w:rsidRDefault="00DD71FA" w:rsidP="0042308E">
      <w:pPr>
        <w:rPr>
          <w:rFonts w:cs="Arial"/>
          <w:b/>
          <w:sz w:val="24"/>
          <w:szCs w:val="24"/>
        </w:rPr>
      </w:pPr>
      <w:proofErr w:type="spellStart"/>
      <w:r>
        <w:rPr>
          <w:b/>
          <w:sz w:val="24"/>
        </w:rPr>
        <w:t>Abri</w:t>
      </w:r>
      <w:proofErr w:type="spellEnd"/>
      <w:r>
        <w:rPr>
          <w:b/>
          <w:sz w:val="24"/>
        </w:rPr>
        <w:t xml:space="preserve"> sur place</w:t>
      </w:r>
    </w:p>
    <w:p w:rsidR="00DD71FA" w:rsidRPr="00DD71FA" w:rsidRDefault="00DD71FA" w:rsidP="0042308E">
      <w:pPr>
        <w:rPr>
          <w:rFonts w:cs="Arial"/>
          <w:lang w:val="fr-CA"/>
        </w:rPr>
      </w:pPr>
      <w:r w:rsidRPr="00DD71FA">
        <w:rPr>
          <w:lang w:val="fr-CA"/>
        </w:rPr>
        <w:t>Ce type de confinement barricadé est normalement appliqué lorsqu’une menace environnementale est présente à l’extérieur et qu’il n’est pas possible ou souhaitable d’évacuer l’établissement. Ce type d’action est normalement en réponse à des contaminants atmosphériques et consiste à empêcher les contaminants de s’infiltrer dans le bâtiment et à protéger les personnes d’une exposition inutile à un risque pour leur santé.</w:t>
      </w:r>
    </w:p>
    <w:p w:rsidR="00DD71FA" w:rsidRPr="00CB2623" w:rsidRDefault="00DD71FA" w:rsidP="00DD71FA">
      <w:pPr>
        <w:pStyle w:val="ListParagraph"/>
        <w:numPr>
          <w:ilvl w:val="0"/>
          <w:numId w:val="43"/>
        </w:numPr>
        <w:spacing w:before="0" w:after="200" w:line="276" w:lineRule="auto"/>
        <w:rPr>
          <w:rFonts w:asciiTheme="minorHAnsi" w:hAnsiTheme="minorHAnsi" w:cs="Arial"/>
          <w:sz w:val="22"/>
        </w:rPr>
      </w:pPr>
      <w:r>
        <w:rPr>
          <w:rFonts w:asciiTheme="minorHAnsi" w:hAnsiTheme="minorHAnsi"/>
          <w:sz w:val="22"/>
        </w:rPr>
        <w:t>Le gérant de l’immeuble informera le personnel au sujet de la nécessité d’un abri sur place (les membres du personnel assumeront leur rôle ou responsabilité au sein de l’équipe de gestion des incidents).</w:t>
      </w:r>
    </w:p>
    <w:p w:rsidR="00DD71FA" w:rsidRPr="00CB2623" w:rsidRDefault="00DD71FA" w:rsidP="00DD71FA">
      <w:pPr>
        <w:pStyle w:val="ListParagraph"/>
        <w:numPr>
          <w:ilvl w:val="0"/>
          <w:numId w:val="43"/>
        </w:numPr>
        <w:spacing w:before="0" w:after="200" w:line="276" w:lineRule="auto"/>
        <w:rPr>
          <w:rFonts w:asciiTheme="minorHAnsi" w:hAnsiTheme="minorHAnsi" w:cs="Arial"/>
          <w:sz w:val="22"/>
        </w:rPr>
      </w:pPr>
      <w:r>
        <w:rPr>
          <w:rFonts w:asciiTheme="minorHAnsi" w:hAnsiTheme="minorHAnsi"/>
          <w:sz w:val="22"/>
        </w:rPr>
        <w:t>On doit conseiller à tous les occupants de se rendre dans la zone appropriée, loin du danger.</w:t>
      </w:r>
    </w:p>
    <w:p w:rsidR="00DD71FA" w:rsidRPr="00CB2623" w:rsidRDefault="00DD71FA" w:rsidP="00DD71FA">
      <w:pPr>
        <w:pStyle w:val="ListParagraph"/>
        <w:numPr>
          <w:ilvl w:val="0"/>
          <w:numId w:val="43"/>
        </w:numPr>
        <w:spacing w:before="0" w:after="200" w:line="276" w:lineRule="auto"/>
        <w:rPr>
          <w:rFonts w:asciiTheme="minorHAnsi" w:hAnsiTheme="minorHAnsi" w:cs="Arial"/>
          <w:sz w:val="22"/>
        </w:rPr>
      </w:pPr>
      <w:r>
        <w:rPr>
          <w:rFonts w:asciiTheme="minorHAnsi" w:hAnsiTheme="minorHAnsi"/>
          <w:sz w:val="22"/>
        </w:rPr>
        <w:t>Fermez toutes les portes et fenêtres.</w:t>
      </w:r>
    </w:p>
    <w:p w:rsidR="00DD71FA" w:rsidRPr="00CB2623" w:rsidRDefault="00DD71FA" w:rsidP="00DD71FA">
      <w:pPr>
        <w:pStyle w:val="ListParagraph"/>
        <w:numPr>
          <w:ilvl w:val="0"/>
          <w:numId w:val="43"/>
        </w:numPr>
        <w:spacing w:before="0" w:after="200" w:line="276" w:lineRule="auto"/>
        <w:rPr>
          <w:rFonts w:asciiTheme="minorHAnsi" w:hAnsiTheme="minorHAnsi" w:cs="Arial"/>
          <w:sz w:val="22"/>
        </w:rPr>
      </w:pPr>
      <w:r>
        <w:rPr>
          <w:rFonts w:asciiTheme="minorHAnsi" w:hAnsiTheme="minorHAnsi"/>
          <w:sz w:val="22"/>
        </w:rPr>
        <w:t>Assurez-vous que toutes les portes extérieures sont verrouillées, arrêtez le chauffage, la climatisation et le système de ventilation, si nécessaire.</w:t>
      </w:r>
    </w:p>
    <w:p w:rsidR="00DD71FA" w:rsidRPr="00CB2623" w:rsidRDefault="00DD71FA" w:rsidP="00DD71FA">
      <w:pPr>
        <w:pStyle w:val="ListParagraph"/>
        <w:numPr>
          <w:ilvl w:val="0"/>
          <w:numId w:val="43"/>
        </w:numPr>
        <w:spacing w:before="0" w:after="200" w:line="276" w:lineRule="auto"/>
        <w:rPr>
          <w:rFonts w:asciiTheme="minorHAnsi" w:hAnsiTheme="minorHAnsi" w:cs="Arial"/>
          <w:sz w:val="22"/>
        </w:rPr>
      </w:pPr>
      <w:r>
        <w:rPr>
          <w:rFonts w:asciiTheme="minorHAnsi" w:hAnsiTheme="minorHAnsi"/>
          <w:sz w:val="22"/>
        </w:rPr>
        <w:t>Surveillez les stations de radio et chaînes de télévision pour obtenir les dernières nouvelles et avisez les occupants lorsqu’ils peuvent partir sans danger.</w:t>
      </w:r>
    </w:p>
    <w:p w:rsidR="00DD71FA" w:rsidRPr="00DD71FA" w:rsidRDefault="00DD71FA" w:rsidP="0042308E">
      <w:pPr>
        <w:spacing w:before="100" w:beforeAutospacing="1" w:after="100" w:afterAutospacing="1" w:line="240" w:lineRule="auto"/>
        <w:rPr>
          <w:rFonts w:eastAsia="Times New Roman" w:cs="Arial"/>
          <w:bCs/>
          <w:color w:val="000000"/>
          <w:sz w:val="24"/>
          <w:szCs w:val="24"/>
          <w:lang w:val="fr-CA"/>
        </w:rPr>
      </w:pPr>
      <w:r w:rsidRPr="00DD71FA">
        <w:rPr>
          <w:b/>
          <w:color w:val="000000"/>
          <w:sz w:val="24"/>
          <w:lang w:val="fr-CA"/>
        </w:rPr>
        <w:t>Confinement de sécurité</w:t>
      </w:r>
      <w:r w:rsidRPr="00DD71FA">
        <w:rPr>
          <w:color w:val="000000"/>
          <w:sz w:val="24"/>
          <w:lang w:val="fr-CA"/>
        </w:rPr>
        <w:t xml:space="preserve"> ou </w:t>
      </w:r>
      <w:r w:rsidRPr="00DD71FA">
        <w:rPr>
          <w:b/>
          <w:color w:val="000000"/>
          <w:sz w:val="24"/>
          <w:lang w:val="fr-CA"/>
        </w:rPr>
        <w:t>confinement barricadé partiel</w:t>
      </w:r>
    </w:p>
    <w:p w:rsidR="00DD71FA" w:rsidRPr="00DD71FA" w:rsidRDefault="00DD71FA" w:rsidP="0042308E">
      <w:pPr>
        <w:spacing w:before="100" w:beforeAutospacing="1" w:after="100" w:afterAutospacing="1" w:line="240" w:lineRule="auto"/>
        <w:rPr>
          <w:rFonts w:eastAsia="Times New Roman" w:cs="Arial"/>
          <w:bCs/>
          <w:color w:val="000000"/>
          <w:lang w:val="fr-CA"/>
        </w:rPr>
      </w:pPr>
      <w:r w:rsidRPr="00DD71FA">
        <w:rPr>
          <w:color w:val="000000"/>
          <w:lang w:val="fr-CA"/>
        </w:rPr>
        <w:lastRenderedPageBreak/>
        <w:t>Ce type de confinement barricadé est utilisé lorsqu’une grave menace environnementale ou physique est présente à l’extérieur de l’établissement ou dans le voisinage et que des mesures de prévention doivent être mises en œuvre pour :</w:t>
      </w:r>
    </w:p>
    <w:p w:rsidR="00DD71FA" w:rsidRPr="001A57CA" w:rsidRDefault="00DD71FA" w:rsidP="00DD71FA">
      <w:pPr>
        <w:pStyle w:val="ListParagraph"/>
        <w:numPr>
          <w:ilvl w:val="0"/>
          <w:numId w:val="41"/>
        </w:numPr>
        <w:spacing w:before="100" w:beforeAutospacing="1" w:after="100" w:afterAutospacing="1"/>
        <w:rPr>
          <w:rFonts w:asciiTheme="minorHAnsi" w:eastAsia="Times New Roman" w:hAnsiTheme="minorHAnsi" w:cs="Arial"/>
          <w:color w:val="000000"/>
          <w:sz w:val="22"/>
        </w:rPr>
      </w:pPr>
      <w:r>
        <w:rPr>
          <w:rFonts w:asciiTheme="minorHAnsi" w:hAnsiTheme="minorHAnsi"/>
          <w:color w:val="000000"/>
          <w:sz w:val="22"/>
        </w:rPr>
        <w:t>Empêcher les personnes de quitter l’établissement et d’entrer dans une zone dangereuse ou</w:t>
      </w:r>
    </w:p>
    <w:p w:rsidR="00DD71FA" w:rsidRPr="00CB2623" w:rsidRDefault="00DD71FA" w:rsidP="00DD71FA">
      <w:pPr>
        <w:pStyle w:val="ListParagraph"/>
        <w:numPr>
          <w:ilvl w:val="0"/>
          <w:numId w:val="41"/>
        </w:numPr>
        <w:spacing w:before="100" w:beforeAutospacing="1" w:after="100" w:afterAutospacing="1"/>
        <w:rPr>
          <w:rFonts w:asciiTheme="minorHAnsi" w:eastAsia="Times New Roman" w:hAnsiTheme="minorHAnsi" w:cs="Arial"/>
          <w:color w:val="000000"/>
          <w:sz w:val="22"/>
        </w:rPr>
      </w:pPr>
      <w:r>
        <w:rPr>
          <w:rFonts w:asciiTheme="minorHAnsi" w:hAnsiTheme="minorHAnsi"/>
          <w:color w:val="000000"/>
          <w:sz w:val="22"/>
        </w:rPr>
        <w:t>Empêcher la menace de pénétrer dans l’établissement.</w:t>
      </w:r>
    </w:p>
    <w:p w:rsidR="00DD71FA" w:rsidRPr="00DD71FA" w:rsidRDefault="00DD71FA" w:rsidP="0042308E">
      <w:pPr>
        <w:rPr>
          <w:lang w:val="fr-CA"/>
        </w:rPr>
      </w:pPr>
      <w:r w:rsidRPr="00DD71FA">
        <w:rPr>
          <w:lang w:val="fr-CA"/>
        </w:rPr>
        <w:t>Cet événement est normalement communiqué au personnel par les intervenants d’urgence, et il appartient au plus haut dirigeant sur place de communiquer la situation au reste du personnel et des visiteurs. Les membres du personnel doivent être au courant de ce qui se passe à l’intérieur du bâtiment et de la raison du confinement barricadé, mais ils poursuivent leurs activités normales.</w:t>
      </w:r>
    </w:p>
    <w:p w:rsidR="00DD71FA" w:rsidRPr="00DD71FA" w:rsidRDefault="00DD71FA" w:rsidP="0042308E">
      <w:pPr>
        <w:rPr>
          <w:lang w:val="fr-CA"/>
        </w:rPr>
      </w:pPr>
      <w:r w:rsidRPr="00DD71FA">
        <w:rPr>
          <w:lang w:val="fr-CA"/>
        </w:rPr>
        <w:t>Le plus haut dirigeant sur place informe les occupants du bâtiment et les visiteurs au sujet du confinement barricadé et il doit :</w:t>
      </w:r>
    </w:p>
    <w:p w:rsidR="00DD71FA" w:rsidRPr="00CB2623" w:rsidRDefault="00DD71FA" w:rsidP="00DD71FA">
      <w:pPr>
        <w:pStyle w:val="ListParagraph"/>
        <w:numPr>
          <w:ilvl w:val="0"/>
          <w:numId w:val="37"/>
        </w:numPr>
        <w:spacing w:before="0" w:after="200" w:line="276" w:lineRule="auto"/>
        <w:rPr>
          <w:rFonts w:asciiTheme="minorHAnsi" w:hAnsiTheme="minorHAnsi"/>
          <w:sz w:val="22"/>
        </w:rPr>
      </w:pPr>
      <w:r>
        <w:rPr>
          <w:rFonts w:asciiTheme="minorHAnsi" w:hAnsiTheme="minorHAnsi"/>
          <w:sz w:val="22"/>
        </w:rPr>
        <w:t>Appeler le service 911 immédiatement si la police et les intervenants d’urgence n’ont pas été informés.</w:t>
      </w:r>
    </w:p>
    <w:p w:rsidR="00DD71FA" w:rsidRPr="00CB2623" w:rsidRDefault="00DD71FA" w:rsidP="00DD71FA">
      <w:pPr>
        <w:pStyle w:val="ListParagraph"/>
        <w:numPr>
          <w:ilvl w:val="0"/>
          <w:numId w:val="37"/>
        </w:numPr>
        <w:spacing w:before="0" w:after="200" w:line="276" w:lineRule="auto"/>
        <w:rPr>
          <w:rFonts w:asciiTheme="minorHAnsi" w:hAnsiTheme="minorHAnsi"/>
          <w:sz w:val="22"/>
        </w:rPr>
      </w:pPr>
      <w:r>
        <w:rPr>
          <w:rFonts w:asciiTheme="minorHAnsi" w:hAnsiTheme="minorHAnsi"/>
          <w:sz w:val="22"/>
        </w:rPr>
        <w:t>Verrouiller immédiatement toutes les portes donnant sur l’extérieur, sauf avis contraire de l’équipe d’intervention d’urgence.</w:t>
      </w:r>
    </w:p>
    <w:p w:rsidR="00DD71FA" w:rsidRPr="00CB2623" w:rsidRDefault="00DD71FA" w:rsidP="00DD71FA">
      <w:pPr>
        <w:pStyle w:val="ListParagraph"/>
        <w:numPr>
          <w:ilvl w:val="0"/>
          <w:numId w:val="37"/>
        </w:numPr>
        <w:spacing w:before="0" w:after="200" w:line="276" w:lineRule="auto"/>
        <w:rPr>
          <w:rFonts w:asciiTheme="minorHAnsi" w:hAnsiTheme="minorHAnsi"/>
          <w:sz w:val="22"/>
        </w:rPr>
      </w:pPr>
      <w:r>
        <w:rPr>
          <w:rFonts w:asciiTheme="minorHAnsi" w:hAnsiTheme="minorHAnsi"/>
          <w:sz w:val="22"/>
        </w:rPr>
        <w:t>Activer la chaîne téléphonique pour aviser le personnel de rester loin de la zone.</w:t>
      </w:r>
    </w:p>
    <w:p w:rsidR="00DD71FA" w:rsidRDefault="00DD71FA" w:rsidP="00DD71FA">
      <w:pPr>
        <w:pStyle w:val="ListParagraph"/>
        <w:numPr>
          <w:ilvl w:val="0"/>
          <w:numId w:val="37"/>
        </w:numPr>
        <w:spacing w:before="0" w:after="200" w:line="276" w:lineRule="auto"/>
        <w:rPr>
          <w:rFonts w:asciiTheme="minorHAnsi" w:hAnsiTheme="minorHAnsi"/>
          <w:sz w:val="22"/>
        </w:rPr>
      </w:pPr>
      <w:r>
        <w:rPr>
          <w:rFonts w:asciiTheme="minorHAnsi" w:hAnsiTheme="minorHAnsi"/>
          <w:sz w:val="22"/>
        </w:rPr>
        <w:t>Surveiller l’évolution de la situation.</w:t>
      </w:r>
    </w:p>
    <w:p w:rsidR="00DD71FA" w:rsidRPr="00CB2623" w:rsidRDefault="00DD71FA" w:rsidP="00DD71FA">
      <w:pPr>
        <w:pStyle w:val="ListParagraph"/>
        <w:numPr>
          <w:ilvl w:val="0"/>
          <w:numId w:val="37"/>
        </w:numPr>
        <w:spacing w:before="0" w:after="200" w:line="276" w:lineRule="auto"/>
        <w:rPr>
          <w:rFonts w:asciiTheme="minorHAnsi" w:hAnsiTheme="minorHAnsi"/>
          <w:sz w:val="22"/>
        </w:rPr>
      </w:pPr>
      <w:r>
        <w:rPr>
          <w:rFonts w:asciiTheme="minorHAnsi" w:hAnsiTheme="minorHAnsi"/>
          <w:sz w:val="22"/>
        </w:rPr>
        <w:t>Informer les occupants que l’état d’urgence a été levé, seulement après en avoir été avisé par le personnel d’urgence.</w:t>
      </w:r>
    </w:p>
    <w:p w:rsidR="00DD71FA" w:rsidRPr="00CB2623" w:rsidRDefault="00DD71FA" w:rsidP="00DD71FA">
      <w:pPr>
        <w:pStyle w:val="ListParagraph"/>
        <w:numPr>
          <w:ilvl w:val="0"/>
          <w:numId w:val="37"/>
        </w:numPr>
        <w:spacing w:before="0" w:after="200" w:line="276" w:lineRule="auto"/>
        <w:rPr>
          <w:rFonts w:asciiTheme="minorHAnsi" w:hAnsiTheme="minorHAnsi"/>
          <w:sz w:val="22"/>
        </w:rPr>
      </w:pPr>
      <w:r>
        <w:rPr>
          <w:rFonts w:asciiTheme="minorHAnsi" w:hAnsiTheme="minorHAnsi"/>
          <w:sz w:val="22"/>
        </w:rPr>
        <w:t>Une fois que le confinement barricadé a été levé, la personne responsable fournira une explication quant à la raison pour laquelle le confinement a été mis en œuvre.</w:t>
      </w:r>
    </w:p>
    <w:p w:rsidR="00DD71FA" w:rsidRPr="00DD71FA" w:rsidRDefault="00DD71FA" w:rsidP="0042308E">
      <w:pPr>
        <w:rPr>
          <w:rFonts w:eastAsia="Times New Roman" w:cs="Arial"/>
          <w:b/>
          <w:bCs/>
          <w:color w:val="000000"/>
          <w:lang w:val="fr-CA"/>
        </w:rPr>
      </w:pPr>
      <w:r w:rsidRPr="00DD71FA">
        <w:rPr>
          <w:b/>
          <w:color w:val="000000"/>
          <w:sz w:val="24"/>
          <w:lang w:val="fr-CA"/>
        </w:rPr>
        <w:t>Confinement barricadé complet</w:t>
      </w:r>
    </w:p>
    <w:p w:rsidR="00DD71FA" w:rsidRPr="00DD71FA" w:rsidRDefault="00DD71FA" w:rsidP="0042308E">
      <w:pPr>
        <w:rPr>
          <w:rFonts w:eastAsia="Times New Roman" w:cs="Arial"/>
          <w:color w:val="000000"/>
          <w:lang w:val="fr-CA"/>
        </w:rPr>
      </w:pPr>
      <w:r w:rsidRPr="00DD71FA">
        <w:rPr>
          <w:rFonts w:eastAsia="Times New Roman" w:cs="Arial"/>
          <w:color w:val="000000"/>
          <w:lang w:val="fr-CA"/>
        </w:rPr>
        <w:br/>
      </w:r>
      <w:r w:rsidRPr="00DD71FA">
        <w:rPr>
          <w:lang w:val="fr-CA"/>
        </w:rPr>
        <w:t xml:space="preserve">Un confinement barricadé complet est utilisé dans une grave situation d’urgence, lorsque le danger se trouve dans le bâtiment ou lorsque le danger est présent aux alentours immédiats de l’établissement. Un confinement barricadé minimise l’accès et la visibilité; le personnel de l’abri, les clients et les visiteurs sont confinés dans des emplacements sécurisés. </w:t>
      </w:r>
      <w:r w:rsidRPr="00DD71FA">
        <w:rPr>
          <w:color w:val="000000"/>
          <w:lang w:val="fr-CA"/>
        </w:rPr>
        <w:t>Ce type de confinement barricadé est utilisé lorsque la menace physique est déjà présente dans l’établissement, et des mesures doivent être mises en œuvre pour :</w:t>
      </w:r>
    </w:p>
    <w:p w:rsidR="00DD71FA" w:rsidRPr="00CB2623" w:rsidRDefault="00DD71FA" w:rsidP="00DD71FA">
      <w:pPr>
        <w:pStyle w:val="ListParagraph"/>
        <w:numPr>
          <w:ilvl w:val="0"/>
          <w:numId w:val="42"/>
        </w:numPr>
        <w:spacing w:before="100" w:beforeAutospacing="1" w:after="100" w:afterAutospacing="1"/>
        <w:rPr>
          <w:rFonts w:asciiTheme="minorHAnsi" w:eastAsia="Times New Roman" w:hAnsiTheme="minorHAnsi" w:cs="Arial"/>
          <w:color w:val="000000"/>
          <w:sz w:val="22"/>
        </w:rPr>
      </w:pPr>
      <w:r>
        <w:rPr>
          <w:rFonts w:asciiTheme="minorHAnsi" w:hAnsiTheme="minorHAnsi"/>
          <w:color w:val="000000"/>
          <w:sz w:val="22"/>
        </w:rPr>
        <w:t>Empêcher la menace d’accéder aux zones et aux personnes menacées.</w:t>
      </w:r>
    </w:p>
    <w:p w:rsidR="00DD71FA" w:rsidRPr="00CB2623" w:rsidRDefault="00DD71FA" w:rsidP="00DD71FA">
      <w:pPr>
        <w:pStyle w:val="ListParagraph"/>
        <w:numPr>
          <w:ilvl w:val="0"/>
          <w:numId w:val="42"/>
        </w:numPr>
        <w:spacing w:before="100" w:beforeAutospacing="1" w:after="100" w:afterAutospacing="1"/>
        <w:rPr>
          <w:rFonts w:asciiTheme="minorHAnsi" w:eastAsia="Times New Roman" w:hAnsiTheme="minorHAnsi" w:cs="Arial"/>
          <w:color w:val="000000"/>
          <w:sz w:val="22"/>
        </w:rPr>
      </w:pPr>
      <w:r>
        <w:rPr>
          <w:rFonts w:asciiTheme="minorHAnsi" w:hAnsiTheme="minorHAnsi"/>
          <w:color w:val="000000"/>
          <w:sz w:val="22"/>
        </w:rPr>
        <w:t>Empêcher les personnes de pénétrer dans les zones où la menace peut être présente.</w:t>
      </w:r>
    </w:p>
    <w:p w:rsidR="00DD71FA" w:rsidRPr="00CB2623" w:rsidRDefault="00DD71FA" w:rsidP="00DD71FA">
      <w:pPr>
        <w:pStyle w:val="ListParagraph"/>
        <w:numPr>
          <w:ilvl w:val="0"/>
          <w:numId w:val="42"/>
        </w:numPr>
        <w:spacing w:before="100" w:beforeAutospacing="1" w:after="100" w:afterAutospacing="1"/>
        <w:rPr>
          <w:rFonts w:asciiTheme="minorHAnsi" w:eastAsia="Times New Roman" w:hAnsiTheme="minorHAnsi" w:cs="Arial"/>
          <w:color w:val="000000"/>
          <w:sz w:val="22"/>
        </w:rPr>
      </w:pPr>
      <w:r>
        <w:rPr>
          <w:rFonts w:asciiTheme="minorHAnsi" w:hAnsiTheme="minorHAnsi"/>
          <w:color w:val="000000"/>
          <w:sz w:val="22"/>
        </w:rPr>
        <w:t>Empêcher les personnes de rester dans les zones vers lesquelles la menace peut se diriger.</w:t>
      </w:r>
    </w:p>
    <w:p w:rsidR="00DD71FA" w:rsidRPr="00CB2623" w:rsidRDefault="00DD71FA" w:rsidP="0042308E">
      <w:pPr>
        <w:pStyle w:val="ListParagraph"/>
        <w:spacing w:before="100" w:beforeAutospacing="1" w:after="100" w:afterAutospacing="1"/>
        <w:rPr>
          <w:rFonts w:asciiTheme="minorHAnsi" w:eastAsia="Times New Roman" w:hAnsiTheme="minorHAnsi" w:cs="Arial"/>
          <w:color w:val="000000"/>
          <w:sz w:val="22"/>
        </w:rPr>
      </w:pPr>
    </w:p>
    <w:p w:rsidR="00DD71FA" w:rsidRPr="00DD71FA" w:rsidRDefault="00DD71FA" w:rsidP="0042308E">
      <w:pPr>
        <w:rPr>
          <w:lang w:val="fr-CA"/>
        </w:rPr>
      </w:pPr>
      <w:r w:rsidRPr="00DD71FA">
        <w:rPr>
          <w:color w:val="000000"/>
          <w:lang w:val="fr-CA"/>
        </w:rPr>
        <w:t>Ce type de confinement barricadé est généralement coordonné par la police et les services d’urgence.</w:t>
      </w:r>
    </w:p>
    <w:p w:rsidR="00DD71FA" w:rsidRPr="00CB2623" w:rsidRDefault="00DD71FA" w:rsidP="0042308E">
      <w:pPr>
        <w:pStyle w:val="ListParagraph"/>
        <w:spacing w:before="100" w:beforeAutospacing="1" w:after="100" w:afterAutospacing="1"/>
        <w:rPr>
          <w:rFonts w:asciiTheme="minorHAnsi" w:eastAsia="Times New Roman" w:hAnsiTheme="minorHAnsi" w:cs="Arial"/>
          <w:color w:val="000000"/>
          <w:sz w:val="22"/>
        </w:rPr>
      </w:pPr>
    </w:p>
    <w:p w:rsidR="00DD71FA" w:rsidRPr="00CB2623" w:rsidRDefault="00DD71FA" w:rsidP="00DD71FA">
      <w:pPr>
        <w:pStyle w:val="ListParagraph"/>
        <w:numPr>
          <w:ilvl w:val="0"/>
          <w:numId w:val="36"/>
        </w:numPr>
        <w:spacing w:before="0" w:after="200" w:line="276" w:lineRule="auto"/>
        <w:rPr>
          <w:rFonts w:asciiTheme="minorHAnsi" w:hAnsiTheme="minorHAnsi"/>
          <w:sz w:val="22"/>
        </w:rPr>
      </w:pPr>
      <w:r>
        <w:rPr>
          <w:rFonts w:asciiTheme="minorHAnsi" w:hAnsiTheme="minorHAnsi"/>
          <w:sz w:val="22"/>
        </w:rPr>
        <w:t>Éteignez les lumières dans les bureaux, fermez les stores et évitez toutes les fenêtres intérieures pour ne pas être visible de l’extérieur.</w:t>
      </w:r>
    </w:p>
    <w:p w:rsidR="00DD71FA" w:rsidRPr="00CB2623" w:rsidRDefault="00DD71FA" w:rsidP="00DD71FA">
      <w:pPr>
        <w:pStyle w:val="ListParagraph"/>
        <w:numPr>
          <w:ilvl w:val="0"/>
          <w:numId w:val="36"/>
        </w:numPr>
        <w:spacing w:before="0" w:after="200" w:line="276" w:lineRule="auto"/>
        <w:rPr>
          <w:rFonts w:asciiTheme="minorHAnsi" w:hAnsiTheme="minorHAnsi"/>
          <w:sz w:val="22"/>
        </w:rPr>
      </w:pPr>
      <w:r>
        <w:rPr>
          <w:rFonts w:asciiTheme="minorHAnsi" w:hAnsiTheme="minorHAnsi"/>
          <w:sz w:val="22"/>
        </w:rPr>
        <w:lastRenderedPageBreak/>
        <w:t>Le personnel, les clients et les visiteurs doivent rester dans leur bureau ou dans la zone où ils se trouvent au moment du confinement barricadé.</w:t>
      </w:r>
    </w:p>
    <w:p w:rsidR="00DD71FA" w:rsidRPr="00CB2623" w:rsidRDefault="00DD71FA" w:rsidP="00DD71FA">
      <w:pPr>
        <w:pStyle w:val="ListParagraph"/>
        <w:numPr>
          <w:ilvl w:val="0"/>
          <w:numId w:val="36"/>
        </w:numPr>
        <w:spacing w:before="0" w:after="200" w:line="276" w:lineRule="auto"/>
        <w:rPr>
          <w:rFonts w:asciiTheme="minorHAnsi" w:hAnsiTheme="minorHAnsi"/>
          <w:sz w:val="22"/>
        </w:rPr>
      </w:pPr>
      <w:r>
        <w:rPr>
          <w:rFonts w:asciiTheme="minorHAnsi" w:hAnsiTheme="minorHAnsi"/>
          <w:sz w:val="22"/>
        </w:rPr>
        <w:t>Le personnel, les clients et les visiteurs qui se trouvent dans des aires ouvertes doivent être conduits à l’endroit le plus sûr.</w:t>
      </w:r>
    </w:p>
    <w:p w:rsidR="00DD71FA" w:rsidRPr="00CB2623" w:rsidRDefault="00DD71FA" w:rsidP="00DD71FA">
      <w:pPr>
        <w:pStyle w:val="ListParagraph"/>
        <w:numPr>
          <w:ilvl w:val="0"/>
          <w:numId w:val="36"/>
        </w:numPr>
        <w:spacing w:before="0" w:after="200" w:line="276" w:lineRule="auto"/>
        <w:rPr>
          <w:rFonts w:asciiTheme="minorHAnsi" w:hAnsiTheme="minorHAnsi"/>
          <w:sz w:val="22"/>
        </w:rPr>
      </w:pPr>
      <w:r>
        <w:rPr>
          <w:rFonts w:asciiTheme="minorHAnsi" w:hAnsiTheme="minorHAnsi"/>
          <w:sz w:val="22"/>
        </w:rPr>
        <w:t>Le plus haut dirigeant sur place sécurise l’entrée du bâtiment pour s’assurer qu’aucune personne non autorisée ne puisse accéder au bâtiment.</w:t>
      </w:r>
    </w:p>
    <w:p w:rsidR="00DD71FA" w:rsidRPr="00CB2623" w:rsidRDefault="00DD71FA" w:rsidP="00DD71FA">
      <w:pPr>
        <w:pStyle w:val="ListParagraph"/>
        <w:numPr>
          <w:ilvl w:val="0"/>
          <w:numId w:val="36"/>
        </w:numPr>
        <w:spacing w:before="0" w:after="200" w:line="276" w:lineRule="auto"/>
        <w:rPr>
          <w:rFonts w:asciiTheme="minorHAnsi" w:hAnsiTheme="minorHAnsi"/>
          <w:sz w:val="22"/>
        </w:rPr>
      </w:pPr>
      <w:r>
        <w:rPr>
          <w:rFonts w:asciiTheme="minorHAnsi" w:hAnsiTheme="minorHAnsi"/>
          <w:sz w:val="22"/>
        </w:rPr>
        <w:t>Tous les membres du personnel, les clients et les visiteurs doivent être déplacés vers la zone la plus sûre du bâtiment, loin de la menace extérieure; la détermination de la zone la plus sûre dépend de la situation, mais elle se trouve normalement aussi loin que possible de la situation d’urgence.</w:t>
      </w:r>
    </w:p>
    <w:p w:rsidR="00DD71FA" w:rsidRDefault="00DD71FA" w:rsidP="00DD71FA">
      <w:pPr>
        <w:pStyle w:val="ListParagraph"/>
        <w:numPr>
          <w:ilvl w:val="0"/>
          <w:numId w:val="36"/>
        </w:numPr>
        <w:spacing w:before="0" w:after="200" w:line="276" w:lineRule="auto"/>
        <w:rPr>
          <w:rFonts w:asciiTheme="minorHAnsi" w:hAnsiTheme="minorHAnsi"/>
          <w:sz w:val="22"/>
        </w:rPr>
      </w:pPr>
      <w:r>
        <w:rPr>
          <w:rFonts w:asciiTheme="minorHAnsi" w:hAnsiTheme="minorHAnsi"/>
          <w:sz w:val="22"/>
        </w:rPr>
        <w:t>Les occupants ne doivent pas quitter le bâtiment tant que la police ou le service des incendies ne les a pas avisés qu’ils peuvent partir sans danger.</w:t>
      </w:r>
    </w:p>
    <w:p w:rsidR="00DD71FA" w:rsidRPr="00CB2623" w:rsidRDefault="00DD71FA" w:rsidP="00DD71FA">
      <w:pPr>
        <w:pStyle w:val="ListParagraph"/>
        <w:numPr>
          <w:ilvl w:val="0"/>
          <w:numId w:val="36"/>
        </w:numPr>
        <w:spacing w:before="0" w:after="200" w:line="276" w:lineRule="auto"/>
        <w:rPr>
          <w:rFonts w:asciiTheme="minorHAnsi" w:hAnsiTheme="minorHAnsi"/>
          <w:sz w:val="22"/>
        </w:rPr>
      </w:pPr>
      <w:r>
        <w:rPr>
          <w:rFonts w:asciiTheme="minorHAnsi" w:hAnsiTheme="minorHAnsi"/>
          <w:sz w:val="22"/>
        </w:rPr>
        <w:t>Utilisez la chaîne téléphonique ou un autre moyen pour aviser le personnel absent de ne pas s’approcher de l’établissement.</w:t>
      </w:r>
    </w:p>
    <w:p w:rsidR="00DD71FA" w:rsidRPr="00DD71FA" w:rsidRDefault="00DD71FA" w:rsidP="0042308E">
      <w:pPr>
        <w:rPr>
          <w:b/>
          <w:sz w:val="24"/>
          <w:szCs w:val="24"/>
          <w:lang w:val="fr-CA"/>
        </w:rPr>
      </w:pPr>
      <w:r w:rsidRPr="00DD71FA">
        <w:rPr>
          <w:b/>
          <w:sz w:val="24"/>
          <w:lang w:val="fr-CA"/>
        </w:rPr>
        <w:t>Remarque</w:t>
      </w:r>
    </w:p>
    <w:p w:rsidR="00DD71FA" w:rsidRPr="00DD71FA" w:rsidRDefault="00DD71FA" w:rsidP="0042308E">
      <w:pPr>
        <w:rPr>
          <w:lang w:val="fr-CA"/>
        </w:rPr>
      </w:pPr>
      <w:r w:rsidRPr="00DD71FA">
        <w:rPr>
          <w:lang w:val="fr-CA"/>
        </w:rPr>
        <w:t>Pendant le confinement barricadé, ne déclenchez pas l’alarme incendie. Veillez à ce que tout le personnel suive les procédures de confinement et les procédures suivantes :</w:t>
      </w:r>
    </w:p>
    <w:p w:rsidR="00DD71FA" w:rsidRPr="00CB2623" w:rsidRDefault="00DD71FA" w:rsidP="00DD71FA">
      <w:pPr>
        <w:pStyle w:val="ListParagraph"/>
        <w:numPr>
          <w:ilvl w:val="0"/>
          <w:numId w:val="38"/>
        </w:numPr>
        <w:spacing w:before="0" w:after="200" w:line="276" w:lineRule="auto"/>
        <w:rPr>
          <w:rFonts w:asciiTheme="minorHAnsi" w:hAnsiTheme="minorHAnsi"/>
          <w:sz w:val="22"/>
        </w:rPr>
      </w:pPr>
      <w:r>
        <w:rPr>
          <w:rFonts w:asciiTheme="minorHAnsi" w:hAnsiTheme="minorHAnsi"/>
          <w:sz w:val="22"/>
        </w:rPr>
        <w:t>Restez calme et rassurez les clients et les visiteurs que l’urgence est sous contrôle.</w:t>
      </w:r>
    </w:p>
    <w:p w:rsidR="00DD71FA" w:rsidRPr="00CB2623" w:rsidRDefault="00DD71FA" w:rsidP="00DD71FA">
      <w:pPr>
        <w:pStyle w:val="ListParagraph"/>
        <w:numPr>
          <w:ilvl w:val="0"/>
          <w:numId w:val="38"/>
        </w:numPr>
        <w:spacing w:before="0" w:after="200" w:line="276" w:lineRule="auto"/>
        <w:rPr>
          <w:rFonts w:asciiTheme="minorHAnsi" w:hAnsiTheme="minorHAnsi"/>
          <w:sz w:val="22"/>
        </w:rPr>
      </w:pPr>
      <w:r>
        <w:rPr>
          <w:rFonts w:asciiTheme="minorHAnsi" w:hAnsiTheme="minorHAnsi"/>
          <w:sz w:val="22"/>
        </w:rPr>
        <w:t>Dites aux clients qui se trouvent dans les couloirs de chercher refuge dans la salle de réunion ou le bureau le plus près.</w:t>
      </w:r>
    </w:p>
    <w:p w:rsidR="00DD71FA" w:rsidRPr="00CB2623" w:rsidRDefault="00DD71FA" w:rsidP="00DD71FA">
      <w:pPr>
        <w:pStyle w:val="ListParagraph"/>
        <w:numPr>
          <w:ilvl w:val="0"/>
          <w:numId w:val="38"/>
        </w:numPr>
        <w:spacing w:before="0" w:after="200" w:line="276" w:lineRule="auto"/>
        <w:rPr>
          <w:rFonts w:asciiTheme="minorHAnsi" w:hAnsiTheme="minorHAnsi"/>
          <w:sz w:val="22"/>
        </w:rPr>
      </w:pPr>
      <w:r>
        <w:rPr>
          <w:rFonts w:asciiTheme="minorHAnsi" w:hAnsiTheme="minorHAnsi"/>
          <w:sz w:val="22"/>
        </w:rPr>
        <w:t>Prenez en note les noms de toutes les personnes dans chaque pièce.</w:t>
      </w:r>
    </w:p>
    <w:p w:rsidR="00DD71FA" w:rsidRPr="00CB2623" w:rsidRDefault="00DD71FA" w:rsidP="00DD71FA">
      <w:pPr>
        <w:pStyle w:val="ListParagraph"/>
        <w:numPr>
          <w:ilvl w:val="0"/>
          <w:numId w:val="38"/>
        </w:numPr>
        <w:spacing w:before="0" w:after="200" w:line="276" w:lineRule="auto"/>
        <w:rPr>
          <w:rFonts w:asciiTheme="minorHAnsi" w:hAnsiTheme="minorHAnsi"/>
          <w:sz w:val="22"/>
        </w:rPr>
      </w:pPr>
      <w:r>
        <w:rPr>
          <w:rFonts w:asciiTheme="minorHAnsi" w:hAnsiTheme="minorHAnsi"/>
          <w:sz w:val="22"/>
        </w:rPr>
        <w:t>Éteignez les téléphones cellulaires (pour les empêcher de sonner), les radios et les téléviseurs, lesquels pourraient révéler les endroits où se trouvent les clients et le personnel.</w:t>
      </w:r>
    </w:p>
    <w:p w:rsidR="00DD71FA" w:rsidRPr="00CB2623" w:rsidRDefault="00DD71FA" w:rsidP="00DD71FA">
      <w:pPr>
        <w:pStyle w:val="ListParagraph"/>
        <w:numPr>
          <w:ilvl w:val="0"/>
          <w:numId w:val="38"/>
        </w:numPr>
        <w:spacing w:before="0" w:after="200" w:line="276" w:lineRule="auto"/>
        <w:rPr>
          <w:rFonts w:asciiTheme="minorHAnsi" w:hAnsiTheme="minorHAnsi"/>
          <w:sz w:val="22"/>
        </w:rPr>
      </w:pPr>
      <w:r>
        <w:rPr>
          <w:rFonts w:asciiTheme="minorHAnsi" w:hAnsiTheme="minorHAnsi"/>
          <w:sz w:val="22"/>
        </w:rPr>
        <w:t>Libérez la ligne téléphonique terrestre pour permettre aux services d’urgence de l’utiliser.</w:t>
      </w:r>
    </w:p>
    <w:p w:rsidR="00DD71FA" w:rsidRPr="00CB2623" w:rsidRDefault="00DD71FA" w:rsidP="00DD71FA">
      <w:pPr>
        <w:pStyle w:val="ListParagraph"/>
        <w:numPr>
          <w:ilvl w:val="0"/>
          <w:numId w:val="38"/>
        </w:numPr>
        <w:spacing w:before="0" w:after="200" w:line="276" w:lineRule="auto"/>
        <w:rPr>
          <w:rFonts w:asciiTheme="minorHAnsi" w:hAnsiTheme="minorHAnsi"/>
          <w:sz w:val="22"/>
        </w:rPr>
      </w:pPr>
      <w:r>
        <w:rPr>
          <w:rFonts w:asciiTheme="minorHAnsi" w:hAnsiTheme="minorHAnsi"/>
          <w:sz w:val="22"/>
        </w:rPr>
        <w:t>Veillez à ce que tout le monde se tienne dos au verre, aux portes, aux fenêtres et aux espaces ouverts ou exposés, dans la mesure du possible.</w:t>
      </w:r>
    </w:p>
    <w:p w:rsidR="00DD71FA" w:rsidRPr="00CB2623" w:rsidRDefault="00DD71FA" w:rsidP="00DD71FA">
      <w:pPr>
        <w:pStyle w:val="ListParagraph"/>
        <w:numPr>
          <w:ilvl w:val="0"/>
          <w:numId w:val="38"/>
        </w:numPr>
        <w:spacing w:before="0" w:after="200" w:line="276" w:lineRule="auto"/>
        <w:rPr>
          <w:rFonts w:asciiTheme="minorHAnsi" w:hAnsiTheme="minorHAnsi"/>
          <w:sz w:val="22"/>
        </w:rPr>
      </w:pPr>
      <w:r>
        <w:rPr>
          <w:rFonts w:asciiTheme="minorHAnsi" w:hAnsiTheme="minorHAnsi"/>
          <w:sz w:val="22"/>
        </w:rPr>
        <w:t>Baissez les stores et éteignez les lumières.</w:t>
      </w:r>
    </w:p>
    <w:p w:rsidR="00DD71FA" w:rsidRPr="00CB2623" w:rsidRDefault="00DD71FA" w:rsidP="00DD71FA">
      <w:pPr>
        <w:pStyle w:val="ListParagraph"/>
        <w:numPr>
          <w:ilvl w:val="0"/>
          <w:numId w:val="38"/>
        </w:numPr>
        <w:spacing w:before="0" w:after="200" w:line="276" w:lineRule="auto"/>
        <w:rPr>
          <w:rFonts w:asciiTheme="minorHAnsi" w:hAnsiTheme="minorHAnsi"/>
          <w:sz w:val="22"/>
        </w:rPr>
      </w:pPr>
      <w:r>
        <w:rPr>
          <w:rFonts w:asciiTheme="minorHAnsi" w:hAnsiTheme="minorHAnsi"/>
          <w:sz w:val="22"/>
        </w:rPr>
        <w:t>Aidez tous les membres du personnel et les clients à se coucher sur le sol, sauf avis contraire d’une personne en situation d’autorité.</w:t>
      </w:r>
    </w:p>
    <w:p w:rsidR="00DD71FA" w:rsidRPr="00CB2623" w:rsidRDefault="00DD71FA" w:rsidP="00DD71FA">
      <w:pPr>
        <w:pStyle w:val="ListParagraph"/>
        <w:numPr>
          <w:ilvl w:val="0"/>
          <w:numId w:val="38"/>
        </w:numPr>
        <w:spacing w:before="0" w:after="200" w:line="276" w:lineRule="auto"/>
        <w:rPr>
          <w:rFonts w:asciiTheme="minorHAnsi" w:hAnsiTheme="minorHAnsi"/>
          <w:sz w:val="22"/>
        </w:rPr>
      </w:pPr>
      <w:r>
        <w:rPr>
          <w:rFonts w:asciiTheme="minorHAnsi" w:hAnsiTheme="minorHAnsi"/>
          <w:sz w:val="22"/>
        </w:rPr>
        <w:t>Encouragez tout le monde à faire le moins de bruit possible.</w:t>
      </w:r>
    </w:p>
    <w:p w:rsidR="00DD71FA" w:rsidRPr="00CB2623" w:rsidRDefault="00DD71FA" w:rsidP="00DD71FA">
      <w:pPr>
        <w:pStyle w:val="ListParagraph"/>
        <w:numPr>
          <w:ilvl w:val="0"/>
          <w:numId w:val="38"/>
        </w:numPr>
        <w:spacing w:before="0" w:after="200" w:line="276" w:lineRule="auto"/>
        <w:rPr>
          <w:rFonts w:asciiTheme="minorHAnsi" w:hAnsiTheme="minorHAnsi"/>
          <w:sz w:val="22"/>
        </w:rPr>
      </w:pPr>
      <w:r>
        <w:rPr>
          <w:rFonts w:asciiTheme="minorHAnsi" w:hAnsiTheme="minorHAnsi"/>
          <w:sz w:val="22"/>
        </w:rPr>
        <w:t>Attendez pour laisser partir les gens, sauf sur indication des services d’urgence ou de la direction.</w:t>
      </w:r>
    </w:p>
    <w:p w:rsidR="00DD71FA" w:rsidRDefault="00DD71FA" w:rsidP="00DD71FA">
      <w:pPr>
        <w:pStyle w:val="ListParagraph"/>
        <w:numPr>
          <w:ilvl w:val="0"/>
          <w:numId w:val="38"/>
        </w:numPr>
        <w:spacing w:before="0" w:after="200" w:line="276" w:lineRule="auto"/>
        <w:rPr>
          <w:rFonts w:asciiTheme="minorHAnsi" w:hAnsiTheme="minorHAnsi"/>
          <w:sz w:val="22"/>
        </w:rPr>
      </w:pPr>
      <w:r>
        <w:rPr>
          <w:rFonts w:asciiTheme="minorHAnsi" w:hAnsiTheme="minorHAnsi"/>
          <w:sz w:val="22"/>
        </w:rPr>
        <w:t>Ouvrez les portes uniquement lorsque le service d’urgence annonce la fin de l’alerte.</w:t>
      </w:r>
    </w:p>
    <w:p w:rsidR="00DD71FA" w:rsidRPr="00DD71FA" w:rsidRDefault="00DD71FA" w:rsidP="003D1CB7">
      <w:pPr>
        <w:rPr>
          <w:lang w:val="fr-CA"/>
        </w:rPr>
      </w:pPr>
      <w:r w:rsidRPr="00DD71FA">
        <w:rPr>
          <w:lang w:val="fr-CA"/>
        </w:rPr>
        <w:t>Après un confinement, tout le personnel participe à des séances de compte-rendu en groupe, et un service de consultation psychologique est offert à tous. Après le compte-rendu, la politique et les procédures sont évaluées et, si nécessaire, elles sont mises à jour ou modifiées pour intégrer la nouvelle information (leçons apprises).</w:t>
      </w:r>
    </w:p>
    <w:p w:rsidR="00DD71FA" w:rsidRPr="00DD71FA" w:rsidRDefault="00DD71FA">
      <w:pPr>
        <w:rPr>
          <w:lang w:val="fr-CA"/>
        </w:rPr>
      </w:pPr>
    </w:p>
    <w:p w:rsidR="00DD71FA" w:rsidRDefault="00DD71FA" w:rsidP="0018507B">
      <w:pPr>
        <w:pStyle w:val="Heading2"/>
      </w:pPr>
      <w:bookmarkStart w:id="18" w:name="_Toc401062375"/>
      <w:r>
        <w:lastRenderedPageBreak/>
        <w:t>COMMUNICATION – Système de chaîne téléphonique</w:t>
      </w:r>
      <w:bookmarkEnd w:id="18"/>
    </w:p>
    <w:p w:rsidR="00DD71FA" w:rsidRPr="00DD71FA" w:rsidRDefault="00DD71FA" w:rsidP="0018507B">
      <w:pPr>
        <w:rPr>
          <w:lang w:val="fr-CA"/>
        </w:rPr>
      </w:pPr>
    </w:p>
    <w:p w:rsidR="00DD71FA" w:rsidRPr="00DD71FA" w:rsidRDefault="00DD71FA" w:rsidP="0018507B">
      <w:pPr>
        <w:autoSpaceDE w:val="0"/>
        <w:autoSpaceDN w:val="0"/>
        <w:adjustRightInd w:val="0"/>
        <w:spacing w:after="0" w:line="240" w:lineRule="auto"/>
        <w:ind w:left="-90"/>
        <w:rPr>
          <w:rFonts w:cs="BAACCH+Univers"/>
          <w:color w:val="000000"/>
          <w:lang w:val="fr-CA"/>
        </w:rPr>
      </w:pPr>
      <w:r w:rsidRPr="00DD71FA">
        <w:rPr>
          <w:color w:val="000000"/>
          <w:lang w:val="fr-CA"/>
        </w:rPr>
        <w:t>Une communication efficace est essentielle dans tout plan de gestion des urgences. Cela signifie qu’il faut que l’information essentielle soit transmise rapidement et avec précision, tant à l’interne qu’à l’externe.</w:t>
      </w:r>
    </w:p>
    <w:p w:rsidR="00DD71FA" w:rsidRPr="00DD71FA" w:rsidRDefault="00DD71FA" w:rsidP="0018507B">
      <w:pPr>
        <w:autoSpaceDE w:val="0"/>
        <w:autoSpaceDN w:val="0"/>
        <w:adjustRightInd w:val="0"/>
        <w:spacing w:after="0" w:line="240" w:lineRule="auto"/>
        <w:ind w:left="-90"/>
        <w:rPr>
          <w:rFonts w:cs="BAACCH+Univers"/>
          <w:color w:val="000000"/>
          <w:lang w:val="fr-CA"/>
        </w:rPr>
      </w:pPr>
      <w:r w:rsidRPr="00DD71FA">
        <w:rPr>
          <w:color w:val="000000"/>
          <w:lang w:val="fr-CA"/>
        </w:rPr>
        <w:t>Cela comprend un processus clair avec reddition de comptes pour le déclenchement du système de chaîne téléphonique qui est testé sur une base régulière pour assurer qu’il soit fiable.</w:t>
      </w:r>
    </w:p>
    <w:p w:rsidR="00DD71FA" w:rsidRPr="00DD71FA" w:rsidRDefault="00DD71FA" w:rsidP="0018507B">
      <w:pPr>
        <w:autoSpaceDE w:val="0"/>
        <w:autoSpaceDN w:val="0"/>
        <w:adjustRightInd w:val="0"/>
        <w:spacing w:after="0" w:line="240" w:lineRule="auto"/>
        <w:ind w:left="-90"/>
        <w:rPr>
          <w:rFonts w:cs="BAACCH+Univers"/>
          <w:color w:val="000000"/>
          <w:lang w:val="fr-CA"/>
        </w:rPr>
      </w:pPr>
    </w:p>
    <w:p w:rsidR="00DD71FA" w:rsidRPr="00DD71FA" w:rsidRDefault="00DD71FA" w:rsidP="0018507B">
      <w:pPr>
        <w:autoSpaceDE w:val="0"/>
        <w:autoSpaceDN w:val="0"/>
        <w:adjustRightInd w:val="0"/>
        <w:spacing w:after="0" w:line="240" w:lineRule="auto"/>
        <w:ind w:left="-90"/>
        <w:rPr>
          <w:rFonts w:cs="BAACCH+Univers"/>
          <w:color w:val="000000"/>
          <w:lang w:val="fr-CA"/>
        </w:rPr>
      </w:pPr>
      <w:r w:rsidRPr="00DD71FA">
        <w:rPr>
          <w:color w:val="000000"/>
          <w:lang w:val="fr-CA"/>
        </w:rPr>
        <w:t>Le système de chaîne téléphonique doit être accessible à tout le personnel, testé au moins une fois par année et révisé chaque année ou lorsque l’information change ou que le test indique un besoin d’amélioration.</w:t>
      </w:r>
    </w:p>
    <w:p w:rsidR="00DD71FA" w:rsidRPr="00DD71FA" w:rsidRDefault="00DD71FA" w:rsidP="0018507B">
      <w:pPr>
        <w:autoSpaceDE w:val="0"/>
        <w:autoSpaceDN w:val="0"/>
        <w:adjustRightInd w:val="0"/>
        <w:spacing w:after="0" w:line="240" w:lineRule="auto"/>
        <w:ind w:left="-90"/>
        <w:rPr>
          <w:rFonts w:cs="BAACCH+Univers"/>
          <w:color w:val="000000"/>
          <w:lang w:val="fr-CA"/>
        </w:rPr>
      </w:pPr>
    </w:p>
    <w:p w:rsidR="00DD71FA" w:rsidRPr="00B36239" w:rsidRDefault="00DD71FA" w:rsidP="00DD71FA">
      <w:pPr>
        <w:pStyle w:val="ListParagraph"/>
        <w:numPr>
          <w:ilvl w:val="0"/>
          <w:numId w:val="44"/>
        </w:numPr>
        <w:autoSpaceDE w:val="0"/>
        <w:autoSpaceDN w:val="0"/>
        <w:adjustRightInd w:val="0"/>
        <w:spacing w:before="0" w:after="0"/>
        <w:rPr>
          <w:rFonts w:asciiTheme="minorHAnsi" w:hAnsiTheme="minorHAnsi" w:cs="BAACCH+Univers"/>
          <w:color w:val="000000"/>
          <w:sz w:val="22"/>
        </w:rPr>
      </w:pPr>
      <w:r>
        <w:rPr>
          <w:rFonts w:asciiTheme="minorHAnsi" w:hAnsiTheme="minorHAnsi"/>
          <w:color w:val="000000"/>
          <w:sz w:val="22"/>
        </w:rPr>
        <w:t>Tenir à jour les renseignements pour chaque employé</w:t>
      </w:r>
    </w:p>
    <w:p w:rsidR="00DD71FA" w:rsidRPr="00B36239" w:rsidRDefault="00DD71FA" w:rsidP="00DD71FA">
      <w:pPr>
        <w:pStyle w:val="ListParagraph"/>
        <w:numPr>
          <w:ilvl w:val="0"/>
          <w:numId w:val="44"/>
        </w:numPr>
        <w:autoSpaceDE w:val="0"/>
        <w:autoSpaceDN w:val="0"/>
        <w:adjustRightInd w:val="0"/>
        <w:spacing w:before="0" w:after="0"/>
        <w:rPr>
          <w:rFonts w:asciiTheme="minorHAnsi" w:hAnsiTheme="minorHAnsi" w:cs="BAACCH+Univers"/>
          <w:color w:val="000000"/>
          <w:sz w:val="22"/>
        </w:rPr>
      </w:pPr>
      <w:r>
        <w:rPr>
          <w:rFonts w:asciiTheme="minorHAnsi" w:hAnsiTheme="minorHAnsi"/>
          <w:color w:val="000000"/>
          <w:sz w:val="22"/>
        </w:rPr>
        <w:t>Distribuer les numéros de téléphone aux personnes appropriées (ajouter un énoncé concernant les renseignements confidentiels)</w:t>
      </w:r>
    </w:p>
    <w:p w:rsidR="00DD71FA" w:rsidRPr="00B36239" w:rsidRDefault="00DD71FA" w:rsidP="00DD71FA">
      <w:pPr>
        <w:pStyle w:val="ListParagraph"/>
        <w:numPr>
          <w:ilvl w:val="0"/>
          <w:numId w:val="44"/>
        </w:numPr>
        <w:autoSpaceDE w:val="0"/>
        <w:autoSpaceDN w:val="0"/>
        <w:adjustRightInd w:val="0"/>
        <w:spacing w:before="0" w:after="0"/>
        <w:rPr>
          <w:rFonts w:asciiTheme="minorHAnsi" w:hAnsiTheme="minorHAnsi" w:cs="BAACCH+Univers"/>
          <w:color w:val="000000"/>
          <w:sz w:val="22"/>
        </w:rPr>
      </w:pPr>
      <w:r>
        <w:rPr>
          <w:rFonts w:asciiTheme="minorHAnsi" w:hAnsiTheme="minorHAnsi"/>
          <w:color w:val="000000"/>
          <w:sz w:val="22"/>
        </w:rPr>
        <w:t>Afficher les numéros d’urgence près du téléphone au cas où le service 911 ne fonctionnerait pas</w:t>
      </w:r>
    </w:p>
    <w:p w:rsidR="00DD71FA" w:rsidRPr="00DD71FA" w:rsidRDefault="00DD71FA" w:rsidP="0018507B">
      <w:pPr>
        <w:autoSpaceDE w:val="0"/>
        <w:autoSpaceDN w:val="0"/>
        <w:adjustRightInd w:val="0"/>
        <w:spacing w:after="0" w:line="240" w:lineRule="auto"/>
        <w:ind w:left="-90"/>
        <w:rPr>
          <w:rFonts w:cs="BAACCH+Univers"/>
          <w:color w:val="000000"/>
          <w:lang w:val="fr-CA"/>
        </w:rPr>
      </w:pPr>
    </w:p>
    <w:p w:rsidR="00DD71FA" w:rsidRPr="00DD71FA" w:rsidRDefault="00DD71FA" w:rsidP="0018507B">
      <w:pPr>
        <w:autoSpaceDE w:val="0"/>
        <w:autoSpaceDN w:val="0"/>
        <w:adjustRightInd w:val="0"/>
        <w:spacing w:after="0" w:line="240" w:lineRule="auto"/>
        <w:ind w:left="-90"/>
        <w:rPr>
          <w:rFonts w:cs="BAACCH+Univers"/>
          <w:color w:val="000000"/>
          <w:lang w:val="fr-CA"/>
        </w:rPr>
      </w:pPr>
    </w:p>
    <w:p w:rsidR="00DD71FA" w:rsidRPr="00DD71FA" w:rsidRDefault="00DD71FA" w:rsidP="0018507B">
      <w:pPr>
        <w:autoSpaceDE w:val="0"/>
        <w:autoSpaceDN w:val="0"/>
        <w:adjustRightInd w:val="0"/>
        <w:spacing w:after="0" w:line="240" w:lineRule="auto"/>
        <w:ind w:left="-90"/>
        <w:rPr>
          <w:rFonts w:cs="BAACCH+Univers"/>
          <w:b/>
          <w:color w:val="000000"/>
          <w:sz w:val="28"/>
          <w:szCs w:val="28"/>
          <w:lang w:val="fr-CA"/>
        </w:rPr>
      </w:pPr>
      <w:r w:rsidRPr="00DD71FA">
        <w:rPr>
          <w:b/>
          <w:color w:val="000000"/>
          <w:sz w:val="28"/>
          <w:lang w:val="fr-CA"/>
        </w:rPr>
        <w:t>Procédure</w:t>
      </w:r>
    </w:p>
    <w:p w:rsidR="00DD71FA" w:rsidRPr="00DD71FA" w:rsidRDefault="00DD71FA" w:rsidP="0018507B">
      <w:pPr>
        <w:autoSpaceDE w:val="0"/>
        <w:autoSpaceDN w:val="0"/>
        <w:adjustRightInd w:val="0"/>
        <w:spacing w:after="0" w:line="240" w:lineRule="auto"/>
        <w:ind w:left="-90"/>
        <w:rPr>
          <w:rFonts w:cs="BAACCH+Univers"/>
          <w:color w:val="000000"/>
          <w:lang w:val="fr-CA"/>
        </w:rPr>
      </w:pPr>
      <w:r w:rsidRPr="00DD71FA">
        <w:rPr>
          <w:color w:val="000000"/>
          <w:lang w:val="fr-CA"/>
        </w:rPr>
        <w:t>Lorsque la nouvelle de l’urgence est reçue par la personne qui assumera les tâches du directeur du centre des opérations d’urgence, activer le système de chaîne téléphonique.</w:t>
      </w:r>
    </w:p>
    <w:p w:rsidR="00DD71FA" w:rsidRPr="00DD71FA" w:rsidRDefault="00DD71FA" w:rsidP="0018507B">
      <w:pPr>
        <w:autoSpaceDE w:val="0"/>
        <w:autoSpaceDN w:val="0"/>
        <w:adjustRightInd w:val="0"/>
        <w:spacing w:after="0" w:line="240" w:lineRule="auto"/>
        <w:ind w:left="-90"/>
        <w:rPr>
          <w:rFonts w:cs="BAACCH+Univers"/>
          <w:color w:val="000000"/>
          <w:lang w:val="fr-CA"/>
        </w:rPr>
      </w:pPr>
    </w:p>
    <w:p w:rsidR="00DD71FA" w:rsidRPr="00DD71FA" w:rsidRDefault="00DD71FA" w:rsidP="0018507B">
      <w:pPr>
        <w:autoSpaceDE w:val="0"/>
        <w:autoSpaceDN w:val="0"/>
        <w:adjustRightInd w:val="0"/>
        <w:spacing w:after="0" w:line="240" w:lineRule="auto"/>
        <w:ind w:left="-90"/>
        <w:rPr>
          <w:rFonts w:cs="BAACCH+Univers"/>
          <w:color w:val="000000"/>
          <w:lang w:val="fr-CA"/>
        </w:rPr>
      </w:pPr>
      <w:r w:rsidRPr="00DD71FA">
        <w:rPr>
          <w:color w:val="000000"/>
          <w:lang w:val="fr-CA"/>
        </w:rPr>
        <w:t>Les appels doivent être effectués rapidement pour un maximum d’efficacité. Chaque personne aura une liste de numéros de téléphone et de personnes à appeler. Tous les appels seront effectués dans les minutes suivant le message initial au directeur.</w:t>
      </w:r>
    </w:p>
    <w:p w:rsidR="00DD71FA" w:rsidRPr="00DD71FA" w:rsidRDefault="00DD71FA" w:rsidP="0018507B">
      <w:pPr>
        <w:autoSpaceDE w:val="0"/>
        <w:autoSpaceDN w:val="0"/>
        <w:adjustRightInd w:val="0"/>
        <w:spacing w:after="0" w:line="240" w:lineRule="auto"/>
        <w:ind w:left="-90"/>
        <w:rPr>
          <w:rFonts w:cs="BAACCH+Univers"/>
          <w:color w:val="000000"/>
          <w:lang w:val="fr-CA"/>
        </w:rPr>
      </w:pPr>
    </w:p>
    <w:p w:rsidR="00DD71FA" w:rsidRPr="00DD71FA" w:rsidRDefault="00DD71FA" w:rsidP="0018507B">
      <w:pPr>
        <w:autoSpaceDE w:val="0"/>
        <w:autoSpaceDN w:val="0"/>
        <w:adjustRightInd w:val="0"/>
        <w:spacing w:after="0" w:line="240" w:lineRule="auto"/>
        <w:ind w:left="-90"/>
        <w:rPr>
          <w:rFonts w:cs="BAACCH+Univers"/>
          <w:color w:val="000000"/>
          <w:lang w:val="fr-CA"/>
        </w:rPr>
      </w:pPr>
      <w:r w:rsidRPr="00DD71FA">
        <w:rPr>
          <w:color w:val="000000"/>
          <w:lang w:val="fr-CA"/>
        </w:rPr>
        <w:t>Les appels peuvent être effectués dans cette séquence :</w:t>
      </w:r>
    </w:p>
    <w:p w:rsidR="00DD71FA" w:rsidRPr="00DD71FA" w:rsidRDefault="00DD71FA" w:rsidP="0018507B">
      <w:pPr>
        <w:autoSpaceDE w:val="0"/>
        <w:autoSpaceDN w:val="0"/>
        <w:adjustRightInd w:val="0"/>
        <w:spacing w:after="0" w:line="240" w:lineRule="auto"/>
        <w:ind w:left="-90"/>
        <w:rPr>
          <w:rFonts w:cs="BAACCH+Univers"/>
          <w:color w:val="000000"/>
          <w:lang w:val="fr-CA"/>
        </w:rPr>
      </w:pPr>
    </w:p>
    <w:p w:rsidR="00DD71FA" w:rsidRPr="00DD71FA" w:rsidRDefault="00DD71FA" w:rsidP="0018507B">
      <w:pPr>
        <w:autoSpaceDE w:val="0"/>
        <w:autoSpaceDN w:val="0"/>
        <w:adjustRightInd w:val="0"/>
        <w:spacing w:after="0" w:line="240" w:lineRule="auto"/>
        <w:ind w:left="-90"/>
        <w:rPr>
          <w:rFonts w:cs="BAACCH+Univers"/>
          <w:color w:val="000000"/>
          <w:lang w:val="fr-CA"/>
        </w:rPr>
      </w:pPr>
      <w:r w:rsidRPr="00DD71FA">
        <w:rPr>
          <w:color w:val="000000"/>
          <w:lang w:val="fr-CA"/>
        </w:rPr>
        <w:t>A à B à C à D</w:t>
      </w:r>
    </w:p>
    <w:p w:rsidR="00DD71FA" w:rsidRPr="00DD71FA" w:rsidRDefault="00DD71FA" w:rsidP="0018507B">
      <w:pPr>
        <w:autoSpaceDE w:val="0"/>
        <w:autoSpaceDN w:val="0"/>
        <w:adjustRightInd w:val="0"/>
        <w:spacing w:after="0" w:line="240" w:lineRule="auto"/>
        <w:ind w:left="-90"/>
        <w:rPr>
          <w:rFonts w:cs="BAACCH+Univers"/>
          <w:color w:val="000000"/>
          <w:lang w:val="fr-CA"/>
        </w:rPr>
      </w:pPr>
    </w:p>
    <w:p w:rsidR="00DD71FA" w:rsidRPr="00DD71FA" w:rsidRDefault="00DD71FA" w:rsidP="0018507B">
      <w:pPr>
        <w:autoSpaceDE w:val="0"/>
        <w:autoSpaceDN w:val="0"/>
        <w:adjustRightInd w:val="0"/>
        <w:spacing w:after="0" w:line="240" w:lineRule="auto"/>
        <w:ind w:left="-90"/>
        <w:rPr>
          <w:rFonts w:cs="BAACCH+Univers"/>
          <w:color w:val="000000"/>
          <w:lang w:val="fr-CA"/>
        </w:rPr>
      </w:pPr>
      <w:r w:rsidRPr="00DD71FA">
        <w:rPr>
          <w:color w:val="000000"/>
          <w:lang w:val="fr-CA"/>
        </w:rPr>
        <w:t>A appelle quatre personnes</w:t>
      </w:r>
    </w:p>
    <w:p w:rsidR="00DD71FA" w:rsidRPr="00DD71FA" w:rsidRDefault="00DD71FA" w:rsidP="0018507B">
      <w:pPr>
        <w:autoSpaceDE w:val="0"/>
        <w:autoSpaceDN w:val="0"/>
        <w:adjustRightInd w:val="0"/>
        <w:spacing w:after="0" w:line="240" w:lineRule="auto"/>
        <w:ind w:left="-90"/>
        <w:rPr>
          <w:rFonts w:cs="BAACCH+Univers"/>
          <w:color w:val="000000"/>
          <w:lang w:val="fr-CA"/>
        </w:rPr>
      </w:pPr>
      <w:r w:rsidRPr="00DD71FA">
        <w:rPr>
          <w:color w:val="000000"/>
          <w:lang w:val="fr-CA"/>
        </w:rPr>
        <w:t>B appelle trois personnes</w:t>
      </w:r>
    </w:p>
    <w:p w:rsidR="00DD71FA" w:rsidRPr="00DD71FA" w:rsidRDefault="00DD71FA" w:rsidP="0018507B">
      <w:pPr>
        <w:autoSpaceDE w:val="0"/>
        <w:autoSpaceDN w:val="0"/>
        <w:adjustRightInd w:val="0"/>
        <w:spacing w:after="0" w:line="240" w:lineRule="auto"/>
        <w:ind w:left="-90"/>
        <w:rPr>
          <w:rFonts w:cs="BAACCH+Univers"/>
          <w:color w:val="000000"/>
          <w:lang w:val="fr-CA"/>
        </w:rPr>
      </w:pPr>
      <w:r w:rsidRPr="00DD71FA">
        <w:rPr>
          <w:color w:val="000000"/>
          <w:lang w:val="fr-CA"/>
        </w:rPr>
        <w:t>C appelle deux personnes</w:t>
      </w:r>
    </w:p>
    <w:p w:rsidR="00DD71FA" w:rsidRPr="00DD71FA" w:rsidRDefault="00DD71FA" w:rsidP="0018507B">
      <w:pPr>
        <w:autoSpaceDE w:val="0"/>
        <w:autoSpaceDN w:val="0"/>
        <w:adjustRightInd w:val="0"/>
        <w:spacing w:after="0" w:line="240" w:lineRule="auto"/>
        <w:ind w:left="-90"/>
        <w:rPr>
          <w:rFonts w:cs="BAACCH+Univers"/>
          <w:color w:val="000000"/>
          <w:lang w:val="fr-CA"/>
        </w:rPr>
      </w:pPr>
      <w:r w:rsidRPr="00DD71FA">
        <w:rPr>
          <w:color w:val="000000"/>
          <w:lang w:val="fr-CA"/>
        </w:rPr>
        <w:t>D appelle une personne</w:t>
      </w:r>
    </w:p>
    <w:p w:rsidR="00DD71FA" w:rsidRPr="00DD71FA" w:rsidRDefault="00DD71FA" w:rsidP="0018507B">
      <w:pPr>
        <w:rPr>
          <w:rFonts w:cs="BAACCH+Univers"/>
          <w:color w:val="000000"/>
          <w:lang w:val="fr-CA"/>
        </w:rPr>
      </w:pPr>
    </w:p>
    <w:p w:rsidR="00DD71FA" w:rsidRPr="00DD71FA" w:rsidRDefault="00DD71FA" w:rsidP="0018507B">
      <w:pPr>
        <w:rPr>
          <w:rFonts w:cs="BAACCH+Univers"/>
          <w:color w:val="000000"/>
          <w:lang w:val="fr-CA"/>
        </w:rPr>
      </w:pPr>
      <w:r w:rsidRPr="00DD71FA">
        <w:rPr>
          <w:color w:val="000000"/>
          <w:lang w:val="fr-CA"/>
        </w:rPr>
        <w:t>Un organigramme de la chaîne téléphonique simplifiera le processus et améliorera la communication.</w:t>
      </w:r>
    </w:p>
    <w:p w:rsidR="00DD71FA" w:rsidRPr="004B3F1E" w:rsidRDefault="00DD71FA" w:rsidP="002E7E59">
      <w:pPr>
        <w:pStyle w:val="Heading2"/>
      </w:pPr>
      <w:bookmarkStart w:id="19" w:name="_Toc401062374"/>
      <w:r>
        <w:t>COMMUNICATION - Niveaux de risque en cas d’urgence par site</w:t>
      </w:r>
      <w:bookmarkEnd w:id="19"/>
    </w:p>
    <w:p w:rsidR="00DD71FA" w:rsidRPr="00DD71FA" w:rsidRDefault="00DD71FA" w:rsidP="002E7E59">
      <w:pPr>
        <w:tabs>
          <w:tab w:val="left" w:pos="4655"/>
        </w:tabs>
        <w:jc w:val="center"/>
        <w:outlineLvl w:val="0"/>
        <w:rPr>
          <w:b/>
          <w:sz w:val="2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3415"/>
        <w:gridCol w:w="1538"/>
        <w:gridCol w:w="1778"/>
        <w:gridCol w:w="1816"/>
      </w:tblGrid>
      <w:tr w:rsidR="00DD71FA" w:rsidRPr="00C026C2" w:rsidTr="006B5F8B">
        <w:trPr>
          <w:trHeight w:val="897"/>
        </w:trPr>
        <w:tc>
          <w:tcPr>
            <w:tcW w:w="902" w:type="dxa"/>
            <w:shd w:val="clear" w:color="auto" w:fill="808080"/>
          </w:tcPr>
          <w:p w:rsidR="00DD71FA" w:rsidRPr="00C026C2" w:rsidRDefault="00DD71FA" w:rsidP="006B5F8B">
            <w:r>
              <w:t>NIVEAUX</w:t>
            </w:r>
          </w:p>
        </w:tc>
        <w:tc>
          <w:tcPr>
            <w:tcW w:w="3427" w:type="dxa"/>
            <w:shd w:val="clear" w:color="auto" w:fill="808080"/>
          </w:tcPr>
          <w:p w:rsidR="00DD71FA" w:rsidRPr="00C026C2" w:rsidRDefault="00DD71FA" w:rsidP="006B5F8B">
            <w:r>
              <w:t>DESCRIPTION</w:t>
            </w:r>
          </w:p>
        </w:tc>
        <w:tc>
          <w:tcPr>
            <w:tcW w:w="1539" w:type="dxa"/>
            <w:shd w:val="clear" w:color="auto" w:fill="808080"/>
          </w:tcPr>
          <w:p w:rsidR="00DD71FA" w:rsidRPr="00C026C2" w:rsidRDefault="00DD71FA" w:rsidP="006B5F8B">
            <w:r>
              <w:t>ACTIVATION (APPEL)</w:t>
            </w:r>
          </w:p>
        </w:tc>
        <w:tc>
          <w:tcPr>
            <w:tcW w:w="1780" w:type="dxa"/>
            <w:shd w:val="clear" w:color="auto" w:fill="808080"/>
          </w:tcPr>
          <w:p w:rsidR="00DD71FA" w:rsidRPr="00C026C2" w:rsidRDefault="00DD71FA" w:rsidP="006B5F8B">
            <w:r>
              <w:t>NOTIFICATION (COURRIEL)</w:t>
            </w:r>
          </w:p>
        </w:tc>
        <w:tc>
          <w:tcPr>
            <w:tcW w:w="1816" w:type="dxa"/>
            <w:shd w:val="clear" w:color="auto" w:fill="808080"/>
          </w:tcPr>
          <w:p w:rsidR="00DD71FA" w:rsidRPr="00C026C2" w:rsidRDefault="00DD71FA" w:rsidP="006B5F8B">
            <w:r>
              <w:t>SOUTIEN EXTERNE</w:t>
            </w:r>
          </w:p>
        </w:tc>
      </w:tr>
      <w:tr w:rsidR="00DD71FA" w:rsidTr="006B5F8B">
        <w:tc>
          <w:tcPr>
            <w:tcW w:w="902" w:type="dxa"/>
            <w:shd w:val="clear" w:color="auto" w:fill="FFFF00"/>
          </w:tcPr>
          <w:p w:rsidR="00DD71FA" w:rsidRDefault="00DD71FA" w:rsidP="006B5F8B">
            <w:pPr>
              <w:spacing w:after="0"/>
            </w:pPr>
            <w:r>
              <w:t>UN</w:t>
            </w:r>
          </w:p>
          <w:p w:rsidR="00DD71FA" w:rsidRDefault="00DD71FA" w:rsidP="006B5F8B">
            <w:pPr>
              <w:spacing w:after="0"/>
            </w:pPr>
          </w:p>
        </w:tc>
        <w:tc>
          <w:tcPr>
            <w:tcW w:w="3427" w:type="dxa"/>
            <w:shd w:val="clear" w:color="auto" w:fill="auto"/>
          </w:tcPr>
          <w:p w:rsidR="00DD71FA" w:rsidRPr="00B36239" w:rsidRDefault="00DD71FA" w:rsidP="00DD71FA">
            <w:pPr>
              <w:pStyle w:val="ListParagraph"/>
              <w:numPr>
                <w:ilvl w:val="0"/>
                <w:numId w:val="45"/>
              </w:numPr>
              <w:spacing w:after="0"/>
              <w:rPr>
                <w:sz w:val="22"/>
              </w:rPr>
            </w:pPr>
            <w:r>
              <w:rPr>
                <w:rFonts w:asciiTheme="minorHAnsi" w:hAnsiTheme="minorHAnsi"/>
                <w:sz w:val="22"/>
              </w:rPr>
              <w:t>Mineur - gérable au niveau du site; ressources locales</w:t>
            </w:r>
          </w:p>
          <w:p w:rsidR="00DD71FA" w:rsidRPr="00B36239" w:rsidRDefault="00DD71FA" w:rsidP="00DD71FA">
            <w:pPr>
              <w:pStyle w:val="ListParagraph"/>
              <w:numPr>
                <w:ilvl w:val="0"/>
                <w:numId w:val="45"/>
              </w:numPr>
              <w:spacing w:after="0"/>
              <w:rPr>
                <w:sz w:val="22"/>
              </w:rPr>
            </w:pPr>
            <w:r>
              <w:rPr>
                <w:rFonts w:asciiTheme="minorHAnsi" w:hAnsiTheme="minorHAnsi"/>
                <w:sz w:val="22"/>
              </w:rPr>
              <w:t xml:space="preserve">Faible impact sur les gens et </w:t>
            </w:r>
            <w:r>
              <w:rPr>
                <w:rFonts w:asciiTheme="minorHAnsi" w:hAnsiTheme="minorHAnsi"/>
                <w:sz w:val="22"/>
              </w:rPr>
              <w:lastRenderedPageBreak/>
              <w:t>dégâts matériels minimes (&lt; 50 k$)</w:t>
            </w:r>
          </w:p>
          <w:p w:rsidR="00DD71FA" w:rsidRPr="00B36239" w:rsidRDefault="00DD71FA" w:rsidP="00DD71FA">
            <w:pPr>
              <w:pStyle w:val="ListParagraph"/>
              <w:numPr>
                <w:ilvl w:val="0"/>
                <w:numId w:val="45"/>
              </w:numPr>
              <w:spacing w:after="0"/>
              <w:rPr>
                <w:sz w:val="22"/>
              </w:rPr>
            </w:pPr>
            <w:r>
              <w:rPr>
                <w:rFonts w:asciiTheme="minorHAnsi" w:hAnsiTheme="minorHAnsi"/>
                <w:sz w:val="22"/>
              </w:rPr>
              <w:t>Une seule unité ou un seul bâtiment touché; possible évacuation ou déplacement à court terme pour une courte période (p. ex., de 4 à 6 heures)</w:t>
            </w:r>
          </w:p>
          <w:p w:rsidR="00DD71FA" w:rsidRPr="00B36239" w:rsidRDefault="00DD71FA" w:rsidP="00DD71FA">
            <w:pPr>
              <w:pStyle w:val="ListParagraph"/>
              <w:numPr>
                <w:ilvl w:val="0"/>
                <w:numId w:val="45"/>
              </w:numPr>
              <w:spacing w:after="0"/>
              <w:rPr>
                <w:sz w:val="22"/>
              </w:rPr>
            </w:pPr>
            <w:r>
              <w:rPr>
                <w:rFonts w:asciiTheme="minorHAnsi" w:hAnsiTheme="minorHAnsi"/>
                <w:sz w:val="22"/>
              </w:rPr>
              <w:t>Peu ou pas d’attention des médias</w:t>
            </w:r>
          </w:p>
          <w:p w:rsidR="00DD71FA" w:rsidRPr="00B36239" w:rsidRDefault="00DD71FA" w:rsidP="00DD71FA">
            <w:pPr>
              <w:pStyle w:val="ListParagraph"/>
              <w:numPr>
                <w:ilvl w:val="0"/>
                <w:numId w:val="45"/>
              </w:numPr>
              <w:spacing w:after="0"/>
              <w:rPr>
                <w:sz w:val="22"/>
              </w:rPr>
            </w:pPr>
            <w:r>
              <w:rPr>
                <w:rFonts w:asciiTheme="minorHAnsi" w:hAnsiTheme="minorHAnsi"/>
                <w:sz w:val="22"/>
              </w:rPr>
              <w:t>par exemple, inondations, incendie, blessure corporelle mineures</w:t>
            </w:r>
          </w:p>
        </w:tc>
        <w:tc>
          <w:tcPr>
            <w:tcW w:w="1539" w:type="dxa"/>
            <w:shd w:val="clear" w:color="auto" w:fill="auto"/>
          </w:tcPr>
          <w:p w:rsidR="00DD71FA" w:rsidRPr="00DD71FA" w:rsidRDefault="00DD71FA" w:rsidP="006B5F8B">
            <w:pPr>
              <w:spacing w:after="0"/>
              <w:rPr>
                <w:lang w:val="fr-CA"/>
              </w:rPr>
            </w:pPr>
          </w:p>
          <w:p w:rsidR="00DD71FA" w:rsidRPr="00DD71FA" w:rsidRDefault="00DD71FA" w:rsidP="002719C5">
            <w:pPr>
              <w:spacing w:after="0"/>
              <w:rPr>
                <w:lang w:val="fr-CA"/>
              </w:rPr>
            </w:pPr>
            <w:r w:rsidRPr="00DD71FA">
              <w:rPr>
                <w:lang w:val="fr-CA"/>
              </w:rPr>
              <w:t xml:space="preserve">Commandant du lieu de </w:t>
            </w:r>
            <w:r w:rsidRPr="00DD71FA">
              <w:rPr>
                <w:lang w:val="fr-CA"/>
              </w:rPr>
              <w:lastRenderedPageBreak/>
              <w:t>l’incident ou remplaçant</w:t>
            </w:r>
          </w:p>
        </w:tc>
        <w:tc>
          <w:tcPr>
            <w:tcW w:w="1780" w:type="dxa"/>
            <w:shd w:val="clear" w:color="auto" w:fill="auto"/>
          </w:tcPr>
          <w:p w:rsidR="00DD71FA" w:rsidRPr="00DD71FA" w:rsidRDefault="00DD71FA" w:rsidP="006B5F8B">
            <w:pPr>
              <w:spacing w:after="0"/>
              <w:rPr>
                <w:lang w:val="fr-CA"/>
              </w:rPr>
            </w:pPr>
          </w:p>
          <w:p w:rsidR="00DD71FA" w:rsidRPr="00DD71FA" w:rsidRDefault="00DD71FA" w:rsidP="006B5F8B">
            <w:pPr>
              <w:spacing w:after="0"/>
              <w:rPr>
                <w:lang w:val="fr-CA"/>
              </w:rPr>
            </w:pPr>
            <w:r w:rsidRPr="00DD71FA">
              <w:rPr>
                <w:lang w:val="fr-CA"/>
              </w:rPr>
              <w:t xml:space="preserve">Équipe de gestion des </w:t>
            </w:r>
            <w:r w:rsidRPr="00DD71FA">
              <w:rPr>
                <w:lang w:val="fr-CA"/>
              </w:rPr>
              <w:lastRenderedPageBreak/>
              <w:t>incidents</w:t>
            </w:r>
          </w:p>
        </w:tc>
        <w:tc>
          <w:tcPr>
            <w:tcW w:w="1816" w:type="dxa"/>
            <w:shd w:val="clear" w:color="auto" w:fill="BFBFBF"/>
          </w:tcPr>
          <w:p w:rsidR="00DD71FA" w:rsidRPr="00DD71FA" w:rsidRDefault="00DD71FA" w:rsidP="006B5F8B">
            <w:pPr>
              <w:spacing w:after="0"/>
              <w:rPr>
                <w:lang w:val="fr-CA"/>
              </w:rPr>
            </w:pPr>
          </w:p>
          <w:p w:rsidR="00DD71FA" w:rsidRDefault="00DD71FA" w:rsidP="006B5F8B">
            <w:pPr>
              <w:spacing w:after="0"/>
            </w:pPr>
            <w:proofErr w:type="spellStart"/>
            <w:r>
              <w:t>Aucune</w:t>
            </w:r>
            <w:proofErr w:type="spellEnd"/>
            <w:r>
              <w:t xml:space="preserve"> notification </w:t>
            </w:r>
            <w:proofErr w:type="spellStart"/>
            <w:r>
              <w:t>ou</w:t>
            </w:r>
            <w:proofErr w:type="spellEnd"/>
            <w:r>
              <w:t xml:space="preserve"> </w:t>
            </w:r>
            <w:r>
              <w:lastRenderedPageBreak/>
              <w:t>activation</w:t>
            </w:r>
          </w:p>
        </w:tc>
      </w:tr>
      <w:tr w:rsidR="00DD71FA" w:rsidRPr="001C25BC" w:rsidTr="006B5F8B">
        <w:tc>
          <w:tcPr>
            <w:tcW w:w="902" w:type="dxa"/>
            <w:shd w:val="clear" w:color="auto" w:fill="FFC000"/>
          </w:tcPr>
          <w:p w:rsidR="00DD71FA" w:rsidRDefault="00DD71FA" w:rsidP="006B5F8B">
            <w:pPr>
              <w:spacing w:after="0"/>
            </w:pPr>
            <w:r>
              <w:lastRenderedPageBreak/>
              <w:t>DEUX</w:t>
            </w:r>
          </w:p>
        </w:tc>
        <w:tc>
          <w:tcPr>
            <w:tcW w:w="3427" w:type="dxa"/>
            <w:shd w:val="clear" w:color="auto" w:fill="auto"/>
          </w:tcPr>
          <w:p w:rsidR="00DD71FA" w:rsidRPr="00B36239" w:rsidRDefault="00DD71FA" w:rsidP="00DD71FA">
            <w:pPr>
              <w:pStyle w:val="ListParagraph"/>
              <w:numPr>
                <w:ilvl w:val="0"/>
                <w:numId w:val="45"/>
              </w:numPr>
              <w:spacing w:after="0"/>
              <w:rPr>
                <w:sz w:val="22"/>
              </w:rPr>
            </w:pPr>
            <w:r>
              <w:rPr>
                <w:rFonts w:asciiTheme="minorHAnsi" w:hAnsiTheme="minorHAnsi"/>
                <w:sz w:val="22"/>
              </w:rPr>
              <w:t>Incident modéré - perturbation qui nécessite des ressources au-delà de celles qui sont disponibles sur le site</w:t>
            </w:r>
          </w:p>
          <w:p w:rsidR="00DD71FA" w:rsidRPr="00B36239" w:rsidRDefault="00DD71FA" w:rsidP="00DD71FA">
            <w:pPr>
              <w:pStyle w:val="ListParagraph"/>
              <w:numPr>
                <w:ilvl w:val="0"/>
                <w:numId w:val="45"/>
              </w:numPr>
              <w:spacing w:after="0"/>
              <w:rPr>
                <w:sz w:val="22"/>
              </w:rPr>
            </w:pPr>
            <w:r>
              <w:rPr>
                <w:rFonts w:asciiTheme="minorHAnsi" w:hAnsiTheme="minorHAnsi"/>
                <w:sz w:val="22"/>
              </w:rPr>
              <w:t>Plusieurs unités ou bâtiments touchés ou menacés; impact sur un grand secteur de la ville (pas de chauffage, d’électricité ou d’eau chaude, système d’alarme incendie) (7 à 12 heures)</w:t>
            </w:r>
          </w:p>
          <w:p w:rsidR="00DD71FA" w:rsidRPr="00B36239" w:rsidRDefault="00DD71FA" w:rsidP="00DD71FA">
            <w:pPr>
              <w:pStyle w:val="ListParagraph"/>
              <w:numPr>
                <w:ilvl w:val="0"/>
                <w:numId w:val="45"/>
              </w:numPr>
              <w:spacing w:after="0"/>
              <w:rPr>
                <w:sz w:val="22"/>
              </w:rPr>
            </w:pPr>
            <w:r>
              <w:rPr>
                <w:rFonts w:asciiTheme="minorHAnsi" w:hAnsiTheme="minorHAnsi"/>
                <w:sz w:val="22"/>
              </w:rPr>
              <w:t>Impact modéré sur les personnes ou la communauté et impact modéré lié aux dommages matériels (incendie et inondation)</w:t>
            </w:r>
          </w:p>
          <w:p w:rsidR="00DD71FA" w:rsidRPr="00B36239" w:rsidRDefault="00DD71FA" w:rsidP="00DD71FA">
            <w:pPr>
              <w:pStyle w:val="ListParagraph"/>
              <w:numPr>
                <w:ilvl w:val="0"/>
                <w:numId w:val="45"/>
              </w:numPr>
              <w:spacing w:after="0"/>
              <w:rPr>
                <w:sz w:val="22"/>
              </w:rPr>
            </w:pPr>
            <w:r>
              <w:rPr>
                <w:rFonts w:asciiTheme="minorHAnsi" w:hAnsiTheme="minorHAnsi"/>
                <w:sz w:val="22"/>
              </w:rPr>
              <w:t>Évacuation et déplacement modéré des locataires (période moyenne de 7 à 12 heures)</w:t>
            </w:r>
          </w:p>
          <w:p w:rsidR="00DD71FA" w:rsidRPr="002E04E9" w:rsidRDefault="00DD71FA" w:rsidP="00DD71FA">
            <w:pPr>
              <w:pStyle w:val="ListParagraph"/>
              <w:numPr>
                <w:ilvl w:val="0"/>
                <w:numId w:val="45"/>
              </w:numPr>
              <w:spacing w:after="0"/>
              <w:rPr>
                <w:sz w:val="22"/>
              </w:rPr>
            </w:pPr>
            <w:r>
              <w:rPr>
                <w:rFonts w:asciiTheme="minorHAnsi" w:hAnsiTheme="minorHAnsi"/>
                <w:sz w:val="22"/>
              </w:rPr>
              <w:t>Attention probable des médias</w:t>
            </w:r>
          </w:p>
          <w:p w:rsidR="00DD71FA" w:rsidRPr="002E04E9" w:rsidRDefault="00DD71FA" w:rsidP="00DD71FA">
            <w:pPr>
              <w:pStyle w:val="ListParagraph"/>
              <w:numPr>
                <w:ilvl w:val="0"/>
                <w:numId w:val="45"/>
              </w:numPr>
              <w:spacing w:after="0"/>
              <w:rPr>
                <w:rFonts w:asciiTheme="minorHAnsi" w:hAnsiTheme="minorHAnsi"/>
                <w:sz w:val="22"/>
              </w:rPr>
            </w:pPr>
            <w:r>
              <w:rPr>
                <w:rFonts w:asciiTheme="minorHAnsi" w:hAnsiTheme="minorHAnsi"/>
                <w:sz w:val="22"/>
              </w:rPr>
              <w:t>Blessure d’un résident ou d’un employé</w:t>
            </w:r>
          </w:p>
          <w:p w:rsidR="00DD71FA" w:rsidRPr="00DD71FA" w:rsidRDefault="00DD71FA" w:rsidP="006B5F8B">
            <w:pPr>
              <w:spacing w:after="0"/>
              <w:rPr>
                <w:lang w:val="fr-CA"/>
              </w:rPr>
            </w:pPr>
          </w:p>
          <w:p w:rsidR="00DD71FA" w:rsidRPr="00DD71FA" w:rsidRDefault="00DD71FA" w:rsidP="006B5F8B">
            <w:pPr>
              <w:spacing w:after="0"/>
              <w:rPr>
                <w:lang w:val="fr-CA"/>
              </w:rPr>
            </w:pPr>
          </w:p>
          <w:p w:rsidR="00DD71FA" w:rsidRPr="00DD71FA" w:rsidRDefault="00DD71FA" w:rsidP="006B5F8B">
            <w:pPr>
              <w:spacing w:after="0"/>
              <w:rPr>
                <w:lang w:val="fr-CA"/>
              </w:rPr>
            </w:pPr>
          </w:p>
          <w:p w:rsidR="00DD71FA" w:rsidRPr="00DD71FA" w:rsidRDefault="00DD71FA" w:rsidP="006B5F8B">
            <w:pPr>
              <w:spacing w:after="0"/>
              <w:rPr>
                <w:lang w:val="fr-CA"/>
              </w:rPr>
            </w:pPr>
          </w:p>
          <w:p w:rsidR="00DD71FA" w:rsidRPr="00DD71FA" w:rsidRDefault="00DD71FA" w:rsidP="006B5F8B">
            <w:pPr>
              <w:spacing w:after="0"/>
              <w:rPr>
                <w:lang w:val="fr-CA"/>
              </w:rPr>
            </w:pPr>
          </w:p>
          <w:p w:rsidR="00DD71FA" w:rsidRPr="00DD71FA" w:rsidRDefault="00DD71FA" w:rsidP="006B5F8B">
            <w:pPr>
              <w:spacing w:after="0"/>
              <w:rPr>
                <w:lang w:val="fr-CA"/>
              </w:rPr>
            </w:pPr>
          </w:p>
        </w:tc>
        <w:tc>
          <w:tcPr>
            <w:tcW w:w="1539" w:type="dxa"/>
            <w:shd w:val="clear" w:color="auto" w:fill="auto"/>
          </w:tcPr>
          <w:p w:rsidR="00DD71FA" w:rsidRPr="00DD71FA" w:rsidRDefault="00DD71FA" w:rsidP="006B5F8B">
            <w:pPr>
              <w:spacing w:after="0"/>
              <w:rPr>
                <w:lang w:val="fr-CA"/>
              </w:rPr>
            </w:pPr>
          </w:p>
          <w:p w:rsidR="00DD71FA" w:rsidRPr="00DD71FA" w:rsidRDefault="00DD71FA" w:rsidP="002719C5">
            <w:pPr>
              <w:spacing w:after="0"/>
              <w:rPr>
                <w:lang w:val="fr-CA"/>
              </w:rPr>
            </w:pPr>
            <w:r w:rsidRPr="00DD71FA">
              <w:rPr>
                <w:lang w:val="fr-CA"/>
              </w:rPr>
              <w:t>Commandant du lieu de l’incident ou remplaçant</w:t>
            </w:r>
          </w:p>
        </w:tc>
        <w:tc>
          <w:tcPr>
            <w:tcW w:w="1780" w:type="dxa"/>
            <w:shd w:val="clear" w:color="auto" w:fill="auto"/>
          </w:tcPr>
          <w:p w:rsidR="00DD71FA" w:rsidRPr="00DD71FA" w:rsidRDefault="00DD71FA" w:rsidP="006B5F8B">
            <w:pPr>
              <w:spacing w:after="0"/>
              <w:rPr>
                <w:lang w:val="fr-CA"/>
              </w:rPr>
            </w:pPr>
          </w:p>
          <w:p w:rsidR="00DD71FA" w:rsidRPr="00DD71FA" w:rsidRDefault="00DD71FA" w:rsidP="002719C5">
            <w:pPr>
              <w:spacing w:after="0"/>
              <w:rPr>
                <w:lang w:val="fr-CA"/>
              </w:rPr>
            </w:pPr>
            <w:r w:rsidRPr="00DD71FA">
              <w:rPr>
                <w:lang w:val="fr-CA"/>
              </w:rPr>
              <w:t>Équipe de gestion des incidents</w:t>
            </w:r>
          </w:p>
        </w:tc>
        <w:tc>
          <w:tcPr>
            <w:tcW w:w="1816" w:type="dxa"/>
            <w:shd w:val="clear" w:color="auto" w:fill="BFBFBF"/>
          </w:tcPr>
          <w:p w:rsidR="00DD71FA" w:rsidRPr="00DD71FA" w:rsidRDefault="00DD71FA" w:rsidP="006B5F8B">
            <w:pPr>
              <w:spacing w:after="0"/>
              <w:rPr>
                <w:lang w:val="fr-CA"/>
              </w:rPr>
            </w:pPr>
          </w:p>
          <w:p w:rsidR="00DD71FA" w:rsidRPr="00DD71FA" w:rsidRDefault="00DD71FA" w:rsidP="006B5F8B">
            <w:pPr>
              <w:spacing w:after="0"/>
              <w:rPr>
                <w:lang w:val="fr-CA"/>
              </w:rPr>
            </w:pPr>
            <w:r w:rsidRPr="00DD71FA">
              <w:rPr>
                <w:lang w:val="fr-CA"/>
              </w:rPr>
              <w:t>Appel après les heures normales de bureau à la ligne de secours du Bureau de gestion des situations d’urgence (BGSU)</w:t>
            </w:r>
          </w:p>
          <w:p w:rsidR="00DD71FA" w:rsidRPr="00DD71FA" w:rsidRDefault="00DD71FA" w:rsidP="006B5F8B">
            <w:pPr>
              <w:spacing w:after="0"/>
              <w:rPr>
                <w:lang w:val="fr-CA"/>
              </w:rPr>
            </w:pPr>
            <w:r w:rsidRPr="00DD71FA">
              <w:rPr>
                <w:lang w:val="fr-CA"/>
              </w:rPr>
              <w:t>Activation des partenaires communautaires, au besoin</w:t>
            </w:r>
          </w:p>
          <w:p w:rsidR="00DD71FA" w:rsidRPr="00DD71FA" w:rsidRDefault="00DD71FA" w:rsidP="006B5F8B">
            <w:pPr>
              <w:spacing w:after="0"/>
              <w:rPr>
                <w:lang w:val="fr-CA"/>
              </w:rPr>
            </w:pPr>
            <w:r w:rsidRPr="00DD71FA">
              <w:rPr>
                <w:lang w:val="fr-CA"/>
              </w:rPr>
              <w:t>Soutien avec déplacement initial, y compris : aide à l’hébergement, nourriture, transport</w:t>
            </w:r>
          </w:p>
        </w:tc>
      </w:tr>
      <w:tr w:rsidR="00DD71FA" w:rsidRPr="001C25BC" w:rsidTr="006B5F8B">
        <w:tc>
          <w:tcPr>
            <w:tcW w:w="902" w:type="dxa"/>
            <w:shd w:val="clear" w:color="auto" w:fill="FF0000"/>
          </w:tcPr>
          <w:p w:rsidR="00DD71FA" w:rsidRDefault="00DD71FA" w:rsidP="006B5F8B">
            <w:pPr>
              <w:spacing w:after="0"/>
            </w:pPr>
            <w:r>
              <w:t>TROIS</w:t>
            </w:r>
          </w:p>
        </w:tc>
        <w:tc>
          <w:tcPr>
            <w:tcW w:w="3427" w:type="dxa"/>
            <w:shd w:val="clear" w:color="auto" w:fill="auto"/>
          </w:tcPr>
          <w:p w:rsidR="00DD71FA" w:rsidRPr="00B36239" w:rsidRDefault="00DD71FA" w:rsidP="00DD71FA">
            <w:pPr>
              <w:pStyle w:val="ListParagraph"/>
              <w:numPr>
                <w:ilvl w:val="0"/>
                <w:numId w:val="45"/>
              </w:numPr>
              <w:spacing w:after="0"/>
              <w:rPr>
                <w:sz w:val="22"/>
              </w:rPr>
            </w:pPr>
            <w:r>
              <w:rPr>
                <w:rFonts w:asciiTheme="minorHAnsi" w:hAnsiTheme="minorHAnsi"/>
                <w:sz w:val="22"/>
              </w:rPr>
              <w:t xml:space="preserve">Incident majeur (unités ou maisons devenues inhabitables en raison d’un incendie ou d’une inondation) qui exige de nombreuses ressources, mesures de soutien et une </w:t>
            </w:r>
            <w:r>
              <w:rPr>
                <w:rFonts w:asciiTheme="minorHAnsi" w:hAnsiTheme="minorHAnsi"/>
                <w:sz w:val="22"/>
              </w:rPr>
              <w:lastRenderedPageBreak/>
              <w:t>importante coordination de l’ensemble de l’organisation</w:t>
            </w:r>
          </w:p>
          <w:p w:rsidR="00DD71FA" w:rsidRPr="00B36239" w:rsidRDefault="00DD71FA" w:rsidP="00DD71FA">
            <w:pPr>
              <w:pStyle w:val="ListParagraph"/>
              <w:numPr>
                <w:ilvl w:val="0"/>
                <w:numId w:val="45"/>
              </w:numPr>
              <w:spacing w:after="0"/>
              <w:rPr>
                <w:sz w:val="22"/>
              </w:rPr>
            </w:pPr>
            <w:r>
              <w:rPr>
                <w:rFonts w:asciiTheme="minorHAnsi" w:hAnsiTheme="minorHAnsi"/>
                <w:sz w:val="22"/>
              </w:rPr>
              <w:t>Grave blessure (qui met la vie en danger) ou décès (d’un employé ou locataire) sur la propriété de l’entreprise</w:t>
            </w:r>
          </w:p>
          <w:p w:rsidR="00DD71FA" w:rsidRPr="00B36239" w:rsidRDefault="00DD71FA" w:rsidP="00DD71FA">
            <w:pPr>
              <w:pStyle w:val="ListParagraph"/>
              <w:numPr>
                <w:ilvl w:val="0"/>
                <w:numId w:val="45"/>
              </w:numPr>
              <w:spacing w:after="0"/>
              <w:rPr>
                <w:sz w:val="22"/>
              </w:rPr>
            </w:pPr>
            <w:r>
              <w:rPr>
                <w:rFonts w:asciiTheme="minorHAnsi" w:hAnsiTheme="minorHAnsi"/>
                <w:sz w:val="22"/>
              </w:rPr>
              <w:t>Impact élevé sur les personnes ou la communauté, et impact élevé ou dommages matériels importants (250 k$ et plus)</w:t>
            </w:r>
          </w:p>
          <w:p w:rsidR="00DD71FA" w:rsidRPr="00B36239" w:rsidRDefault="00DD71FA" w:rsidP="00DD71FA">
            <w:pPr>
              <w:pStyle w:val="ListParagraph"/>
              <w:numPr>
                <w:ilvl w:val="0"/>
                <w:numId w:val="45"/>
              </w:numPr>
              <w:spacing w:after="0"/>
              <w:rPr>
                <w:sz w:val="22"/>
              </w:rPr>
            </w:pPr>
            <w:r>
              <w:rPr>
                <w:rFonts w:asciiTheme="minorHAnsi" w:hAnsiTheme="minorHAnsi"/>
                <w:sz w:val="22"/>
              </w:rPr>
              <w:t>Plusieurs unités ou bâtiments touchés ou menacés; fonctionnement normal réduit ou suspendu (chauffage, eau chaude, électricité) pendant une longue période (p. ex., 12 heures et plus)</w:t>
            </w:r>
          </w:p>
          <w:p w:rsidR="00DD71FA" w:rsidRPr="00B36239" w:rsidRDefault="00DD71FA" w:rsidP="00DD71FA">
            <w:pPr>
              <w:pStyle w:val="ListParagraph"/>
              <w:numPr>
                <w:ilvl w:val="0"/>
                <w:numId w:val="45"/>
              </w:numPr>
              <w:spacing w:after="0"/>
              <w:rPr>
                <w:sz w:val="22"/>
              </w:rPr>
            </w:pPr>
            <w:r>
              <w:rPr>
                <w:rFonts w:asciiTheme="minorHAnsi" w:hAnsiTheme="minorHAnsi"/>
                <w:sz w:val="22"/>
              </w:rPr>
              <w:t>Évacuation générale et déplacement à long terme des locataires lorsque la période dépasse 12 heures ou plus</w:t>
            </w:r>
          </w:p>
          <w:p w:rsidR="00DD71FA" w:rsidRPr="00B36239" w:rsidRDefault="00DD71FA" w:rsidP="00DD71FA">
            <w:pPr>
              <w:pStyle w:val="ListParagraph"/>
              <w:numPr>
                <w:ilvl w:val="0"/>
                <w:numId w:val="45"/>
              </w:numPr>
              <w:spacing w:after="0"/>
              <w:rPr>
                <w:sz w:val="22"/>
              </w:rPr>
            </w:pPr>
            <w:r>
              <w:rPr>
                <w:rFonts w:asciiTheme="minorHAnsi" w:hAnsiTheme="minorHAnsi"/>
                <w:sz w:val="22"/>
              </w:rPr>
              <w:t>Importante coordination nécessaire avec les organismes de rétablissement externe par l’entremise de la Ville de Toronto</w:t>
            </w:r>
          </w:p>
          <w:p w:rsidR="00DD71FA" w:rsidRPr="00B36239" w:rsidRDefault="00DD71FA" w:rsidP="00DD71FA">
            <w:pPr>
              <w:pStyle w:val="ListParagraph"/>
              <w:numPr>
                <w:ilvl w:val="0"/>
                <w:numId w:val="45"/>
              </w:numPr>
              <w:spacing w:after="0"/>
              <w:rPr>
                <w:sz w:val="22"/>
              </w:rPr>
            </w:pPr>
            <w:r>
              <w:rPr>
                <w:rFonts w:asciiTheme="minorHAnsi" w:hAnsiTheme="minorHAnsi"/>
                <w:sz w:val="22"/>
              </w:rPr>
              <w:t>Attention des médias sur place</w:t>
            </w:r>
          </w:p>
          <w:p w:rsidR="00DD71FA" w:rsidRPr="00B36239" w:rsidRDefault="00DD71FA" w:rsidP="00DD71FA">
            <w:pPr>
              <w:pStyle w:val="ListParagraph"/>
              <w:numPr>
                <w:ilvl w:val="0"/>
                <w:numId w:val="45"/>
              </w:numPr>
              <w:spacing w:after="0"/>
              <w:rPr>
                <w:sz w:val="22"/>
              </w:rPr>
            </w:pPr>
            <w:r>
              <w:rPr>
                <w:rFonts w:asciiTheme="minorHAnsi" w:hAnsiTheme="minorHAnsi"/>
                <w:sz w:val="22"/>
              </w:rPr>
              <w:t>Défaillance importante du système de surveillance d’alarme d’incendie, y compris le système de gicleurs</w:t>
            </w:r>
          </w:p>
        </w:tc>
        <w:tc>
          <w:tcPr>
            <w:tcW w:w="1539" w:type="dxa"/>
            <w:shd w:val="clear" w:color="auto" w:fill="auto"/>
          </w:tcPr>
          <w:p w:rsidR="00DD71FA" w:rsidRPr="00DD71FA" w:rsidRDefault="00DD71FA" w:rsidP="006B5F8B">
            <w:pPr>
              <w:spacing w:after="0"/>
              <w:rPr>
                <w:lang w:val="fr-CA"/>
              </w:rPr>
            </w:pPr>
          </w:p>
          <w:p w:rsidR="00DD71FA" w:rsidRPr="00DD71FA" w:rsidRDefault="00DD71FA" w:rsidP="002719C5">
            <w:pPr>
              <w:spacing w:after="0"/>
              <w:rPr>
                <w:lang w:val="fr-CA"/>
              </w:rPr>
            </w:pPr>
            <w:r w:rsidRPr="00DD71FA">
              <w:rPr>
                <w:lang w:val="fr-CA"/>
              </w:rPr>
              <w:t>Commandant du lieu de l’incident ou remplaçant</w:t>
            </w:r>
          </w:p>
        </w:tc>
        <w:tc>
          <w:tcPr>
            <w:tcW w:w="1780" w:type="dxa"/>
            <w:shd w:val="clear" w:color="auto" w:fill="auto"/>
          </w:tcPr>
          <w:p w:rsidR="00DD71FA" w:rsidRPr="00DD71FA" w:rsidRDefault="00DD71FA" w:rsidP="006B5F8B">
            <w:pPr>
              <w:spacing w:after="0"/>
              <w:rPr>
                <w:lang w:val="fr-CA"/>
              </w:rPr>
            </w:pPr>
          </w:p>
          <w:p w:rsidR="00DD71FA" w:rsidRPr="00DD71FA" w:rsidRDefault="00DD71FA" w:rsidP="006B5F8B">
            <w:pPr>
              <w:spacing w:after="0"/>
              <w:rPr>
                <w:lang w:val="fr-CA"/>
              </w:rPr>
            </w:pPr>
            <w:r w:rsidRPr="00DD71FA">
              <w:rPr>
                <w:lang w:val="fr-CA"/>
              </w:rPr>
              <w:t>Équipe de gestion des incidents</w:t>
            </w:r>
          </w:p>
        </w:tc>
        <w:tc>
          <w:tcPr>
            <w:tcW w:w="1816" w:type="dxa"/>
            <w:shd w:val="clear" w:color="auto" w:fill="BFBFBF"/>
          </w:tcPr>
          <w:p w:rsidR="00DD71FA" w:rsidRPr="00DD71FA" w:rsidRDefault="00DD71FA" w:rsidP="006B5F8B">
            <w:pPr>
              <w:spacing w:after="0"/>
              <w:rPr>
                <w:lang w:val="fr-CA"/>
              </w:rPr>
            </w:pPr>
          </w:p>
          <w:p w:rsidR="00DD71FA" w:rsidRPr="00DD71FA" w:rsidRDefault="00DD71FA" w:rsidP="006B5F8B">
            <w:pPr>
              <w:spacing w:after="0"/>
              <w:rPr>
                <w:lang w:val="fr-CA"/>
              </w:rPr>
            </w:pPr>
            <w:r w:rsidRPr="00DD71FA">
              <w:rPr>
                <w:lang w:val="fr-CA"/>
              </w:rPr>
              <w:t xml:space="preserve">Appel pendant et après les heures normales de bureau à la ligne de secours du </w:t>
            </w:r>
            <w:r w:rsidRPr="00DD71FA">
              <w:rPr>
                <w:lang w:val="fr-CA"/>
              </w:rPr>
              <w:lastRenderedPageBreak/>
              <w:t>Bureau de gestion des situations d’urgence (BGSU)</w:t>
            </w:r>
          </w:p>
          <w:p w:rsidR="00DD71FA" w:rsidRPr="00DD71FA" w:rsidRDefault="00DD71FA" w:rsidP="006B5F8B">
            <w:pPr>
              <w:spacing w:after="0"/>
              <w:rPr>
                <w:lang w:val="fr-CA"/>
              </w:rPr>
            </w:pPr>
            <w:r w:rsidRPr="00DD71FA">
              <w:rPr>
                <w:lang w:val="fr-CA"/>
              </w:rPr>
              <w:t>La Ville dirigera l’intervention des services sociaux d’urgence</w:t>
            </w:r>
          </w:p>
          <w:p w:rsidR="00DD71FA" w:rsidRPr="00DD71FA" w:rsidRDefault="00DD71FA" w:rsidP="006B5F8B">
            <w:pPr>
              <w:spacing w:after="0"/>
              <w:rPr>
                <w:lang w:val="fr-CA"/>
              </w:rPr>
            </w:pPr>
            <w:r w:rsidRPr="00DD71FA">
              <w:rPr>
                <w:lang w:val="fr-CA"/>
              </w:rPr>
              <w:t>Le BGSU de la Ville prend des mesures de soutien du site touché</w:t>
            </w:r>
          </w:p>
          <w:p w:rsidR="00DD71FA" w:rsidRPr="00DD71FA" w:rsidRDefault="00DD71FA" w:rsidP="006B5F8B">
            <w:pPr>
              <w:spacing w:after="0"/>
              <w:rPr>
                <w:lang w:val="fr-CA"/>
              </w:rPr>
            </w:pPr>
            <w:r w:rsidRPr="00DD71FA">
              <w:rPr>
                <w:lang w:val="fr-CA"/>
              </w:rPr>
              <w:t>Soutien sur place (jusqu’à 14 jours) pour : repas, hôtels, transport, évaluation de la population vulnérable, etc.</w:t>
            </w:r>
          </w:p>
        </w:tc>
      </w:tr>
    </w:tbl>
    <w:p w:rsidR="00DD71FA" w:rsidRPr="00DD71FA" w:rsidRDefault="00DD71FA" w:rsidP="002E7E59">
      <w:pPr>
        <w:tabs>
          <w:tab w:val="left" w:pos="4655"/>
        </w:tabs>
        <w:spacing w:after="0"/>
        <w:outlineLvl w:val="0"/>
        <w:rPr>
          <w:lang w:val="fr-CA"/>
        </w:rPr>
      </w:pPr>
    </w:p>
    <w:p w:rsidR="00DD71FA" w:rsidRPr="00DD71FA" w:rsidRDefault="00DD71FA" w:rsidP="002E7E59">
      <w:pPr>
        <w:rPr>
          <w:lang w:val="fr-CA"/>
        </w:rPr>
      </w:pPr>
    </w:p>
    <w:p w:rsidR="00DD71FA" w:rsidRPr="00DD71FA" w:rsidRDefault="00DD71FA">
      <w:pPr>
        <w:rPr>
          <w:lang w:val="fr-CA"/>
        </w:rPr>
      </w:pPr>
    </w:p>
    <w:p w:rsidR="00DD71FA" w:rsidRPr="008F2880" w:rsidRDefault="00DD71FA" w:rsidP="004F4D7F">
      <w:pPr>
        <w:pStyle w:val="Heading2"/>
        <w:pBdr>
          <w:top w:val="single" w:sz="4" w:space="1" w:color="auto"/>
        </w:pBdr>
      </w:pPr>
      <w:r w:rsidRPr="008F2880">
        <w:t>PLANIFICATION - Procédure en cas d’une alerte à la bombe et de la découverte d’un colis suspect</w:t>
      </w:r>
    </w:p>
    <w:p w:rsidR="00DD71FA" w:rsidRPr="008F2880" w:rsidRDefault="00DD71FA" w:rsidP="004F4D7F">
      <w:pPr>
        <w:rPr>
          <w:lang w:val="fr-CA"/>
        </w:rPr>
      </w:pPr>
    </w:p>
    <w:p w:rsidR="00DD71FA" w:rsidRPr="008F2880" w:rsidRDefault="00DD71FA" w:rsidP="004F4D7F">
      <w:pPr>
        <w:rPr>
          <w:b/>
          <w:sz w:val="24"/>
          <w:szCs w:val="24"/>
          <w:lang w:val="fr-CA"/>
        </w:rPr>
      </w:pPr>
      <w:r w:rsidRPr="008F2880">
        <w:rPr>
          <w:lang w:val="fr-CA"/>
        </w:rPr>
        <w:t>La réaction appropriée à une alerte à la bombe peut sauver des vies, prévenir les blessures, et peut-être même aider à trouver</w:t>
      </w:r>
      <w:r w:rsidRPr="008F2880">
        <w:rPr>
          <w:sz w:val="24"/>
          <w:lang w:val="fr-CA"/>
        </w:rPr>
        <w:t xml:space="preserve"> la personne qui menace de faire exploser une bombe</w:t>
      </w:r>
      <w:r w:rsidRPr="008F2880">
        <w:rPr>
          <w:b/>
          <w:sz w:val="24"/>
          <w:lang w:val="fr-CA"/>
        </w:rPr>
        <w:t xml:space="preserve">. </w:t>
      </w:r>
      <w:r w:rsidRPr="008F2880">
        <w:rPr>
          <w:lang w:val="fr-CA"/>
        </w:rPr>
        <w:t>Bien que les alertes à la bombe soient généralement considérées comme l’œuvre de personnes agressives ou de mauvais farceurs, la hausse récente des actes de terrorisme fait qu’il est important que toutes les alertes à la bombe soient prises au sérieux. Il est nettement préférable de supposer qu’un appel menaçant est absolument sérieux, plutôt que de le considérer comme une plaisanterie, pour ensuite se rendre compte, après une tragédie, qu’il y avait vraiment une bombe.</w:t>
      </w:r>
    </w:p>
    <w:p w:rsidR="00DD71FA" w:rsidRPr="008F2880" w:rsidRDefault="00DD71FA" w:rsidP="004F4D7F">
      <w:pPr>
        <w:rPr>
          <w:lang w:val="fr-CA"/>
        </w:rPr>
      </w:pPr>
      <w:r w:rsidRPr="008F2880">
        <w:rPr>
          <w:lang w:val="fr-CA"/>
        </w:rPr>
        <w:lastRenderedPageBreak/>
        <w:t>Si vous ou votre entreprise recevez par écrit une alerte à la bombe ou un colis suspect, la note ou le colis doit être manipulé le moins possible, afin de préserver les empreintes digitales, l’écriture manuscrite, les cachets d’oblitération, le texte dactylographié et autres éléments de preuve. La personne qui le reçoit doit conserver tous les objets liés à la note ou au colis, tels que l’enveloppe et son contenu. La note et les autres objets doivent être placés dans un sac et livrés à la police. Le plus souvent, les alertes à la bombe sont reçues par téléphone. Lorsque cela se produit, la personne qui prend l’appel doit essayer de donner à une personne se trouvant à proximité une note sur l’appel pour lui demander d’appeler le numéro d’urgence local ou le numéro du service de sécurité de l’entreprise.</w:t>
      </w:r>
    </w:p>
    <w:p w:rsidR="00DD71FA" w:rsidRPr="008F2880" w:rsidRDefault="00DD71FA" w:rsidP="004F4D7F">
      <w:pPr>
        <w:rPr>
          <w:lang w:val="fr-CA"/>
        </w:rPr>
      </w:pPr>
      <w:r w:rsidRPr="008F2880">
        <w:rPr>
          <w:lang w:val="fr-CA"/>
        </w:rPr>
        <w:t>Les procédures suivantes peuvent aider la personne qui reçoit un appel d’alerte à la bombe à réagir de manière appropriée.</w:t>
      </w:r>
    </w:p>
    <w:p w:rsidR="00DD71FA" w:rsidRPr="008F2880" w:rsidRDefault="00DD71FA" w:rsidP="004F4D7F">
      <w:pPr>
        <w:rPr>
          <w:lang w:val="fr-CA"/>
        </w:rPr>
      </w:pPr>
      <w:r w:rsidRPr="008F2880">
        <w:rPr>
          <w:lang w:val="fr-CA"/>
        </w:rPr>
        <w:t>1.</w:t>
      </w:r>
      <w:r w:rsidRPr="008F2880">
        <w:rPr>
          <w:lang w:val="fr-CA"/>
        </w:rPr>
        <w:tab/>
        <w:t>Restez calme. Soyez courtois et n’interrompez pas l’appelant.</w:t>
      </w:r>
    </w:p>
    <w:p w:rsidR="00DD71FA" w:rsidRPr="008F2880" w:rsidRDefault="00DD71FA" w:rsidP="004F4D7F">
      <w:pPr>
        <w:rPr>
          <w:lang w:val="fr-CA"/>
        </w:rPr>
      </w:pPr>
      <w:r w:rsidRPr="008F2880">
        <w:rPr>
          <w:lang w:val="fr-CA"/>
        </w:rPr>
        <w:t>2.</w:t>
      </w:r>
      <w:r w:rsidRPr="008F2880">
        <w:rPr>
          <w:lang w:val="fr-CA"/>
        </w:rPr>
        <w:tab/>
        <w:t>Notez si la personne qui appelle est un homme, une femme, un adulte ou un enfant.</w:t>
      </w:r>
    </w:p>
    <w:p w:rsidR="00DD71FA" w:rsidRPr="008F2880" w:rsidRDefault="00DD71FA" w:rsidP="004F4D7F">
      <w:pPr>
        <w:ind w:left="720" w:hanging="720"/>
        <w:rPr>
          <w:lang w:val="fr-CA"/>
        </w:rPr>
      </w:pPr>
      <w:r w:rsidRPr="008F2880">
        <w:rPr>
          <w:lang w:val="fr-CA"/>
        </w:rPr>
        <w:t>3.</w:t>
      </w:r>
      <w:r w:rsidRPr="008F2880">
        <w:rPr>
          <w:lang w:val="fr-CA"/>
        </w:rPr>
        <w:tab/>
        <w:t>Gardez l’appelant au téléphone le plus longtemps possible. Ne raccrochez pas tant que l’appelant n’a pas raccroché. La compagnie de téléphone peut être en mesure de retracer l’appel si vous restez en ligne assez longtemps.</w:t>
      </w:r>
    </w:p>
    <w:p w:rsidR="00DD71FA" w:rsidRPr="008F2880" w:rsidRDefault="00DD71FA" w:rsidP="0043794F">
      <w:pPr>
        <w:ind w:left="705" w:hanging="705"/>
        <w:rPr>
          <w:lang w:val="fr-CA"/>
        </w:rPr>
      </w:pPr>
      <w:r w:rsidRPr="008F2880">
        <w:rPr>
          <w:lang w:val="fr-CA"/>
        </w:rPr>
        <w:t>4.</w:t>
      </w:r>
      <w:r w:rsidRPr="008F2880">
        <w:rPr>
          <w:lang w:val="fr-CA"/>
        </w:rPr>
        <w:tab/>
        <w:t>Si le standard ou le système d’identification de l’appelant affiche le numéro de téléphone de l’appelant, prenez-le en note.</w:t>
      </w:r>
    </w:p>
    <w:p w:rsidR="00DD71FA" w:rsidRPr="008F2880" w:rsidRDefault="00DD71FA" w:rsidP="004F4D7F">
      <w:pPr>
        <w:rPr>
          <w:lang w:val="fr-CA"/>
        </w:rPr>
      </w:pPr>
      <w:r w:rsidRPr="008F2880">
        <w:rPr>
          <w:lang w:val="fr-CA"/>
        </w:rPr>
        <w:t>5.</w:t>
      </w:r>
      <w:r w:rsidRPr="008F2880">
        <w:rPr>
          <w:lang w:val="fr-CA"/>
        </w:rPr>
        <w:tab/>
        <w:t>Posez des questions pour obtenir des renseignements. Prenez tous les renseignements en note.</w:t>
      </w:r>
    </w:p>
    <w:p w:rsidR="00DD71FA" w:rsidRPr="008F2880" w:rsidRDefault="00DD71FA" w:rsidP="004F4D7F">
      <w:r w:rsidRPr="008F2880">
        <w:t>6.</w:t>
      </w:r>
      <w:r w:rsidRPr="008F2880">
        <w:tab/>
      </w:r>
      <w:proofErr w:type="spellStart"/>
      <w:r w:rsidRPr="008F2880">
        <w:t>Essayez</w:t>
      </w:r>
      <w:proofErr w:type="spellEnd"/>
      <w:r w:rsidRPr="008F2880">
        <w:t xml:space="preserve"> de </w:t>
      </w:r>
      <w:proofErr w:type="gramStart"/>
      <w:r w:rsidRPr="008F2880">
        <w:t>savoir :</w:t>
      </w:r>
      <w:proofErr w:type="gramEnd"/>
    </w:p>
    <w:p w:rsidR="00DD71FA" w:rsidRPr="008F2880" w:rsidRDefault="00DD71FA" w:rsidP="00DD71FA">
      <w:pPr>
        <w:pStyle w:val="ListParagraph"/>
        <w:numPr>
          <w:ilvl w:val="0"/>
          <w:numId w:val="46"/>
        </w:numPr>
        <w:spacing w:before="0" w:after="200" w:line="276" w:lineRule="auto"/>
        <w:rPr>
          <w:rFonts w:asciiTheme="minorHAnsi" w:hAnsiTheme="minorHAnsi"/>
          <w:sz w:val="22"/>
        </w:rPr>
      </w:pPr>
      <w:r w:rsidRPr="008F2880">
        <w:rPr>
          <w:rFonts w:asciiTheme="minorHAnsi" w:hAnsiTheme="minorHAnsi"/>
          <w:sz w:val="22"/>
        </w:rPr>
        <w:t>L’endroit où est placée la bombe</w:t>
      </w:r>
    </w:p>
    <w:p w:rsidR="00DD71FA" w:rsidRPr="008F2880" w:rsidRDefault="00DD71FA" w:rsidP="00DD71FA">
      <w:pPr>
        <w:pStyle w:val="ListParagraph"/>
        <w:numPr>
          <w:ilvl w:val="0"/>
          <w:numId w:val="46"/>
        </w:numPr>
        <w:spacing w:before="0" w:after="200" w:line="276" w:lineRule="auto"/>
        <w:rPr>
          <w:rFonts w:asciiTheme="minorHAnsi" w:hAnsiTheme="minorHAnsi"/>
          <w:sz w:val="22"/>
        </w:rPr>
      </w:pPr>
      <w:r w:rsidRPr="008F2880">
        <w:rPr>
          <w:rFonts w:asciiTheme="minorHAnsi" w:hAnsiTheme="minorHAnsi"/>
          <w:sz w:val="22"/>
        </w:rPr>
        <w:t>L’heure de la détonation</w:t>
      </w:r>
    </w:p>
    <w:p w:rsidR="00DD71FA" w:rsidRPr="008F2880" w:rsidRDefault="00DD71FA" w:rsidP="00DD71FA">
      <w:pPr>
        <w:pStyle w:val="ListParagraph"/>
        <w:numPr>
          <w:ilvl w:val="0"/>
          <w:numId w:val="46"/>
        </w:numPr>
        <w:spacing w:before="0" w:after="200" w:line="276" w:lineRule="auto"/>
        <w:rPr>
          <w:rFonts w:asciiTheme="minorHAnsi" w:hAnsiTheme="minorHAnsi"/>
          <w:sz w:val="22"/>
        </w:rPr>
      </w:pPr>
      <w:r w:rsidRPr="008F2880">
        <w:rPr>
          <w:rFonts w:asciiTheme="minorHAnsi" w:hAnsiTheme="minorHAnsi"/>
          <w:sz w:val="22"/>
        </w:rPr>
        <w:t>Le type de bombe et sa description</w:t>
      </w:r>
    </w:p>
    <w:p w:rsidR="00DD71FA" w:rsidRPr="008F2880" w:rsidRDefault="00DD71FA" w:rsidP="00DD71FA">
      <w:pPr>
        <w:pStyle w:val="ListParagraph"/>
        <w:numPr>
          <w:ilvl w:val="0"/>
          <w:numId w:val="46"/>
        </w:numPr>
        <w:spacing w:before="0" w:after="200" w:line="276" w:lineRule="auto"/>
        <w:rPr>
          <w:rFonts w:asciiTheme="minorHAnsi" w:hAnsiTheme="minorHAnsi"/>
          <w:sz w:val="22"/>
        </w:rPr>
      </w:pPr>
      <w:r w:rsidRPr="008F2880">
        <w:rPr>
          <w:rFonts w:asciiTheme="minorHAnsi" w:hAnsiTheme="minorHAnsi"/>
          <w:sz w:val="22"/>
        </w:rPr>
        <w:t>L’endroit où se trouve l’appelant</w:t>
      </w:r>
    </w:p>
    <w:p w:rsidR="00DD71FA" w:rsidRPr="008F2880" w:rsidRDefault="00DD71FA" w:rsidP="00DD71FA">
      <w:pPr>
        <w:pStyle w:val="ListParagraph"/>
        <w:numPr>
          <w:ilvl w:val="0"/>
          <w:numId w:val="46"/>
        </w:numPr>
        <w:spacing w:before="0" w:after="200" w:line="276" w:lineRule="auto"/>
        <w:rPr>
          <w:rFonts w:asciiTheme="minorHAnsi" w:hAnsiTheme="minorHAnsi"/>
          <w:sz w:val="22"/>
        </w:rPr>
      </w:pPr>
      <w:r w:rsidRPr="008F2880">
        <w:rPr>
          <w:rFonts w:asciiTheme="minorHAnsi" w:hAnsiTheme="minorHAnsi"/>
          <w:sz w:val="22"/>
        </w:rPr>
        <w:t>Comment l’appelant a été informé au sujet de la bombe</w:t>
      </w:r>
    </w:p>
    <w:p w:rsidR="00DD71FA" w:rsidRPr="008F2880" w:rsidRDefault="00DD71FA" w:rsidP="00DD71FA">
      <w:pPr>
        <w:pStyle w:val="ListParagraph"/>
        <w:numPr>
          <w:ilvl w:val="0"/>
          <w:numId w:val="46"/>
        </w:numPr>
        <w:spacing w:before="0" w:after="200" w:line="276" w:lineRule="auto"/>
        <w:rPr>
          <w:rFonts w:asciiTheme="minorHAnsi" w:hAnsiTheme="minorHAnsi"/>
          <w:sz w:val="22"/>
        </w:rPr>
      </w:pPr>
      <w:r w:rsidRPr="008F2880">
        <w:rPr>
          <w:rFonts w:asciiTheme="minorHAnsi" w:hAnsiTheme="minorHAnsi"/>
          <w:sz w:val="22"/>
        </w:rPr>
        <w:t>Si l’appelant est familiarisé avec le bâtiment</w:t>
      </w:r>
    </w:p>
    <w:p w:rsidR="00DD71FA" w:rsidRPr="008F2880" w:rsidRDefault="00DD71FA" w:rsidP="00DD71FA">
      <w:pPr>
        <w:pStyle w:val="ListParagraph"/>
        <w:numPr>
          <w:ilvl w:val="0"/>
          <w:numId w:val="46"/>
        </w:numPr>
        <w:spacing w:before="0" w:after="200" w:line="276" w:lineRule="auto"/>
        <w:rPr>
          <w:rFonts w:asciiTheme="minorHAnsi" w:hAnsiTheme="minorHAnsi"/>
          <w:sz w:val="22"/>
        </w:rPr>
      </w:pPr>
      <w:r w:rsidRPr="008F2880">
        <w:rPr>
          <w:rFonts w:asciiTheme="minorHAnsi" w:hAnsiTheme="minorHAnsi"/>
          <w:sz w:val="22"/>
        </w:rPr>
        <w:t>Le moment prévu pour l’explosion de la bombe</w:t>
      </w:r>
    </w:p>
    <w:p w:rsidR="00DD71FA" w:rsidRPr="008F2880" w:rsidRDefault="00DD71FA" w:rsidP="00DD71FA">
      <w:pPr>
        <w:pStyle w:val="ListParagraph"/>
        <w:numPr>
          <w:ilvl w:val="0"/>
          <w:numId w:val="46"/>
        </w:numPr>
        <w:spacing w:before="0" w:after="200" w:line="276" w:lineRule="auto"/>
        <w:rPr>
          <w:rFonts w:asciiTheme="minorHAnsi" w:hAnsiTheme="minorHAnsi"/>
          <w:sz w:val="22"/>
        </w:rPr>
      </w:pPr>
      <w:r w:rsidRPr="008F2880">
        <w:rPr>
          <w:rFonts w:asciiTheme="minorHAnsi" w:hAnsiTheme="minorHAnsi"/>
          <w:sz w:val="22"/>
        </w:rPr>
        <w:t>Si d’autres bombes ont été placées et à quel endroit</w:t>
      </w:r>
    </w:p>
    <w:p w:rsidR="00DD71FA" w:rsidRPr="008F2880" w:rsidRDefault="00DD71FA" w:rsidP="00DD71FA">
      <w:pPr>
        <w:pStyle w:val="ListParagraph"/>
        <w:numPr>
          <w:ilvl w:val="0"/>
          <w:numId w:val="46"/>
        </w:numPr>
        <w:spacing w:before="0" w:after="200" w:line="276" w:lineRule="auto"/>
        <w:rPr>
          <w:rFonts w:asciiTheme="minorHAnsi" w:hAnsiTheme="minorHAnsi"/>
          <w:sz w:val="22"/>
        </w:rPr>
      </w:pPr>
      <w:r w:rsidRPr="008F2880">
        <w:rPr>
          <w:rFonts w:asciiTheme="minorHAnsi" w:hAnsiTheme="minorHAnsi"/>
          <w:sz w:val="22"/>
        </w:rPr>
        <w:t>La raison pour laquelle la bombe a été placée</w:t>
      </w:r>
    </w:p>
    <w:p w:rsidR="00DD71FA" w:rsidRPr="008F2880" w:rsidRDefault="00DD71FA" w:rsidP="0043794F">
      <w:pPr>
        <w:ind w:left="709" w:hanging="709"/>
        <w:rPr>
          <w:lang w:val="fr-CA"/>
        </w:rPr>
      </w:pPr>
      <w:r w:rsidRPr="008F2880">
        <w:rPr>
          <w:lang w:val="fr-CA"/>
        </w:rPr>
        <w:t>7.</w:t>
      </w:r>
      <w:r w:rsidRPr="008F2880">
        <w:rPr>
          <w:lang w:val="fr-CA"/>
        </w:rPr>
        <w:tab/>
        <w:t>Informez l’appelant que le bâtiment est occupé et que la bombe pourrait causer des blessures ou des décès.</w:t>
      </w:r>
    </w:p>
    <w:p w:rsidR="00DD71FA" w:rsidRPr="008F2880" w:rsidRDefault="00DD71FA" w:rsidP="0043794F">
      <w:pPr>
        <w:ind w:left="705" w:hanging="705"/>
        <w:rPr>
          <w:lang w:val="fr-CA"/>
        </w:rPr>
      </w:pPr>
      <w:r w:rsidRPr="008F2880">
        <w:rPr>
          <w:lang w:val="fr-CA"/>
        </w:rPr>
        <w:t>8.</w:t>
      </w:r>
      <w:r w:rsidRPr="008F2880">
        <w:rPr>
          <w:lang w:val="fr-CA"/>
        </w:rPr>
        <w:tab/>
        <w:t>Écoutez tous les bruits de fond et tous les traits particuliers, caractéristiques de la voix ou accents de l’appelant.</w:t>
      </w:r>
    </w:p>
    <w:p w:rsidR="00DD71FA" w:rsidRPr="008F2880" w:rsidRDefault="00DD71FA" w:rsidP="004F4D7F">
      <w:pPr>
        <w:ind w:left="720" w:hanging="720"/>
        <w:rPr>
          <w:lang w:val="fr-CA"/>
        </w:rPr>
      </w:pPr>
      <w:r w:rsidRPr="008F2880">
        <w:rPr>
          <w:lang w:val="fr-CA"/>
        </w:rPr>
        <w:t>9.</w:t>
      </w:r>
      <w:r w:rsidRPr="008F2880">
        <w:rPr>
          <w:lang w:val="fr-CA"/>
        </w:rPr>
        <w:tab/>
        <w:t>Une fois que l’appelant a raccroché, appelez votre numéro d’urgence local et le propriétaire ou le gestionnaire de l’entreprise où vous travaillez. Expliquez la situation.</w:t>
      </w:r>
    </w:p>
    <w:p w:rsidR="00DD71FA" w:rsidRPr="008F2880" w:rsidRDefault="00DD71FA" w:rsidP="004F4D7F">
      <w:pPr>
        <w:ind w:left="720" w:hanging="720"/>
        <w:rPr>
          <w:lang w:val="fr-CA"/>
        </w:rPr>
      </w:pPr>
      <w:r w:rsidRPr="008F2880">
        <w:rPr>
          <w:lang w:val="fr-CA"/>
        </w:rPr>
        <w:t>10.</w:t>
      </w:r>
      <w:r w:rsidRPr="008F2880">
        <w:rPr>
          <w:lang w:val="fr-CA"/>
        </w:rPr>
        <w:tab/>
        <w:t>Évitez d’utiliser des téléphones cellulaires, des émetteurs-récepteurs portatifs, des téléavertisseurs ou des radios bidirectionnelles lors d’une alerte à la bombe. Certaines bombes peuvent être déclenchées par ces appareils de communication.</w:t>
      </w:r>
    </w:p>
    <w:p w:rsidR="00DD71FA" w:rsidRPr="008F2880" w:rsidRDefault="00DD71FA" w:rsidP="004F4D7F">
      <w:pPr>
        <w:rPr>
          <w:b/>
          <w:sz w:val="24"/>
          <w:szCs w:val="24"/>
          <w:lang w:val="fr-CA"/>
        </w:rPr>
      </w:pPr>
      <w:r w:rsidRPr="008F2880">
        <w:rPr>
          <w:b/>
          <w:sz w:val="24"/>
          <w:lang w:val="fr-CA"/>
        </w:rPr>
        <w:lastRenderedPageBreak/>
        <w:t>Courrier ou colis suspects</w:t>
      </w:r>
    </w:p>
    <w:p w:rsidR="00DD71FA" w:rsidRPr="008F2880" w:rsidRDefault="00DD71FA" w:rsidP="004F4D7F">
      <w:pPr>
        <w:rPr>
          <w:lang w:val="fr-CA"/>
        </w:rPr>
      </w:pPr>
      <w:r w:rsidRPr="008F2880">
        <w:rPr>
          <w:lang w:val="fr-CA"/>
        </w:rPr>
        <w:t>Dans le cas où un colis suspect est livré à votre bureau, isolez-le immédiatement et appelez le service 911.</w:t>
      </w:r>
    </w:p>
    <w:p w:rsidR="00DD71FA" w:rsidRPr="008F2880" w:rsidRDefault="00DD71FA" w:rsidP="00DD71FA">
      <w:pPr>
        <w:pStyle w:val="ListParagraph"/>
        <w:numPr>
          <w:ilvl w:val="0"/>
          <w:numId w:val="47"/>
        </w:numPr>
        <w:spacing w:before="0" w:after="200" w:line="276" w:lineRule="auto"/>
        <w:rPr>
          <w:rFonts w:asciiTheme="minorHAnsi" w:hAnsiTheme="minorHAnsi"/>
          <w:sz w:val="22"/>
        </w:rPr>
      </w:pPr>
      <w:r w:rsidRPr="008F2880">
        <w:rPr>
          <w:rFonts w:asciiTheme="minorHAnsi" w:hAnsiTheme="minorHAnsi"/>
          <w:sz w:val="22"/>
        </w:rPr>
        <w:t>Ne le manipulez pas.</w:t>
      </w:r>
    </w:p>
    <w:p w:rsidR="00DD71FA" w:rsidRPr="008F2880" w:rsidRDefault="00DD71FA" w:rsidP="00DD71FA">
      <w:pPr>
        <w:pStyle w:val="ListParagraph"/>
        <w:numPr>
          <w:ilvl w:val="0"/>
          <w:numId w:val="47"/>
        </w:numPr>
        <w:spacing w:before="0" w:after="200" w:line="276" w:lineRule="auto"/>
        <w:rPr>
          <w:rFonts w:asciiTheme="minorHAnsi" w:hAnsiTheme="minorHAnsi"/>
          <w:sz w:val="22"/>
        </w:rPr>
      </w:pPr>
      <w:r w:rsidRPr="008F2880">
        <w:rPr>
          <w:rFonts w:asciiTheme="minorHAnsi" w:hAnsiTheme="minorHAnsi"/>
          <w:sz w:val="22"/>
        </w:rPr>
        <w:t>Ne l’ouvrez pas, ne le sentez pas, n’y goûtez pas.</w:t>
      </w:r>
    </w:p>
    <w:p w:rsidR="00DD71FA" w:rsidRPr="008F2880" w:rsidRDefault="00DD71FA" w:rsidP="00DD71FA">
      <w:pPr>
        <w:pStyle w:val="ListParagraph"/>
        <w:numPr>
          <w:ilvl w:val="0"/>
          <w:numId w:val="47"/>
        </w:numPr>
        <w:spacing w:before="0" w:after="200" w:line="276" w:lineRule="auto"/>
      </w:pPr>
      <w:proofErr w:type="spellStart"/>
      <w:r w:rsidRPr="008F2880">
        <w:rPr>
          <w:rFonts w:asciiTheme="minorHAnsi" w:hAnsiTheme="minorHAnsi"/>
          <w:sz w:val="22"/>
        </w:rPr>
        <w:t>Lavez</w:t>
      </w:r>
      <w:proofErr w:type="spellEnd"/>
      <w:r w:rsidRPr="008F2880">
        <w:rPr>
          <w:rFonts w:asciiTheme="minorHAnsi" w:hAnsiTheme="minorHAnsi"/>
          <w:sz w:val="22"/>
        </w:rPr>
        <w:t>-vous les mains immédiatement avec du savon et de l’eau.</w:t>
      </w:r>
    </w:p>
    <w:p w:rsidR="00DD71FA" w:rsidRPr="00DD71FA" w:rsidRDefault="00DD71FA" w:rsidP="004F4D7F">
      <w:pPr>
        <w:rPr>
          <w:lang w:val="fr-CA"/>
        </w:rPr>
      </w:pPr>
      <w:r w:rsidRPr="008F2880">
        <w:rPr>
          <w:lang w:val="fr-CA"/>
        </w:rPr>
        <w:t>Certaines entreprises effectuent une recherche d’éléments inhabituels que la police et le personnel du service d’incendie pourraient oublier. Les membres du personnel doivent jeter un coup d’œil rapide autour de leur poste de travail pour repérer des objets suspects ou des changements dans l’aménagement de l’équipement, des meubles ou d’autres articles. Cependant, il est important de ne pas toucher, manipuler ou déplacer les objets suspects découverts.</w:t>
      </w:r>
    </w:p>
    <w:p w:rsidR="00DD71FA" w:rsidRPr="00DD71FA" w:rsidRDefault="00DD71FA">
      <w:pPr>
        <w:rPr>
          <w:lang w:val="fr-CA"/>
        </w:rPr>
      </w:pPr>
    </w:p>
    <w:p w:rsidR="00DD71FA" w:rsidRPr="0013246A" w:rsidRDefault="00DD71FA">
      <w:pPr>
        <w:rPr>
          <w:lang w:val="fr-CA"/>
        </w:rPr>
      </w:pPr>
    </w:p>
    <w:p w:rsidR="00DD71FA" w:rsidRPr="00DD71FA" w:rsidRDefault="00DD71FA">
      <w:pPr>
        <w:rPr>
          <w:b/>
          <w:lang w:val="fr-CA"/>
        </w:rPr>
      </w:pPr>
      <w:r w:rsidRPr="00DD71FA">
        <w:rPr>
          <w:b/>
          <w:lang w:val="fr-CA"/>
        </w:rPr>
        <w:t>AIDE MUTUELLE</w:t>
      </w:r>
    </w:p>
    <w:p w:rsidR="00DD71FA" w:rsidRPr="00DD71FA" w:rsidRDefault="00DD71FA">
      <w:pPr>
        <w:rPr>
          <w:b/>
          <w:lang w:val="fr-CA"/>
        </w:rPr>
      </w:pPr>
    </w:p>
    <w:p w:rsidR="00DD71FA" w:rsidRPr="00DD71FA" w:rsidRDefault="00DD71FA" w:rsidP="00DC69B0">
      <w:pPr>
        <w:rPr>
          <w:lang w:val="fr-CA"/>
        </w:rPr>
      </w:pPr>
      <w:r w:rsidRPr="00DD71FA">
        <w:rPr>
          <w:lang w:val="fr-CA"/>
        </w:rPr>
        <w:t>L’aide mutuelle fait référence à l’aide qu’une organisation apporte à une autre. Pour les fins de ce plan, elles fournissent un appui en réponse à une urgence (c’est-à-dire, abri; aliments; un endroit pour établir un centre de commande si nous ne sommes pas en mesure de travailler à partir de notre bureau, etc.). Il est très important de connaître de multiples organisations qui peuvent offrir cette assistance, avant qu’une situation d’urgence réelle se produise. Il est également préférable d’avoir conclu un accord écrit avec elles, plutôt qu’un accord verbal, afin d’avoir la preuve de nos discussions relatives à l’aide mutuelle, au cas où il y aurait des changements de personnel.</w:t>
      </w:r>
    </w:p>
    <w:p w:rsidR="00DD71FA" w:rsidRPr="00415B42" w:rsidRDefault="00DD71FA" w:rsidP="00DC69B0">
      <w:r w:rsidRPr="00DD71FA">
        <w:rPr>
          <w:lang w:val="fr-CA"/>
        </w:rPr>
        <w:t xml:space="preserve">Une entente d’aide mutuelle écrite communique clairement les rôles, les responsabilités et la répartition des ressources en cas d’intervention </w:t>
      </w:r>
      <w:proofErr w:type="spellStart"/>
      <w:r w:rsidRPr="00DD71FA">
        <w:rPr>
          <w:lang w:val="fr-CA"/>
        </w:rPr>
        <w:t>multiorganisationnelle</w:t>
      </w:r>
      <w:proofErr w:type="spellEnd"/>
      <w:r w:rsidRPr="00DD71FA">
        <w:rPr>
          <w:lang w:val="fr-CA"/>
        </w:rPr>
        <w:t xml:space="preserve">. Les partenaires communautaires qui ne sont pas touchés par l’urgence peuvent ensuite offrir de l’aide rapidement et efficacement. </w:t>
      </w:r>
      <w:r>
        <w:t xml:space="preserve">Les ententes </w:t>
      </w:r>
      <w:proofErr w:type="spellStart"/>
      <w:r>
        <w:t>d’aide</w:t>
      </w:r>
      <w:proofErr w:type="spellEnd"/>
      <w:r>
        <w:t xml:space="preserve"> </w:t>
      </w:r>
      <w:proofErr w:type="spellStart"/>
      <w:r>
        <w:t>mutuelle</w:t>
      </w:r>
      <w:proofErr w:type="spellEnd"/>
      <w:r>
        <w:t xml:space="preserve"> </w:t>
      </w:r>
      <w:proofErr w:type="spellStart"/>
      <w:r>
        <w:t>peuvent</w:t>
      </w:r>
      <w:proofErr w:type="spellEnd"/>
      <w:r>
        <w:t xml:space="preserve"> </w:t>
      </w:r>
      <w:proofErr w:type="spellStart"/>
      <w:r>
        <w:t>aborder</w:t>
      </w:r>
      <w:proofErr w:type="spellEnd"/>
      <w:r>
        <w:t xml:space="preserve"> les aspects </w:t>
      </w:r>
      <w:proofErr w:type="spellStart"/>
      <w:proofErr w:type="gramStart"/>
      <w:r>
        <w:t>suivants</w:t>
      </w:r>
      <w:proofErr w:type="spellEnd"/>
      <w:r>
        <w:t> :</w:t>
      </w:r>
      <w:proofErr w:type="gramEnd"/>
    </w:p>
    <w:p w:rsidR="00DD71FA" w:rsidRPr="00415B42" w:rsidRDefault="00DD71FA" w:rsidP="00DD71FA">
      <w:pPr>
        <w:pStyle w:val="ListParagraph"/>
        <w:numPr>
          <w:ilvl w:val="0"/>
          <w:numId w:val="48"/>
        </w:numPr>
        <w:rPr>
          <w:rFonts w:asciiTheme="minorHAnsi" w:hAnsiTheme="minorHAnsi"/>
          <w:sz w:val="22"/>
        </w:rPr>
      </w:pPr>
      <w:r>
        <w:rPr>
          <w:rFonts w:asciiTheme="minorHAnsi" w:hAnsiTheme="minorHAnsi"/>
          <w:sz w:val="22"/>
        </w:rPr>
        <w:t>Autres sites de soins</w:t>
      </w:r>
    </w:p>
    <w:p w:rsidR="00DD71FA" w:rsidRPr="00415B42" w:rsidRDefault="00DD71FA" w:rsidP="00DD71FA">
      <w:pPr>
        <w:pStyle w:val="ListParagraph"/>
        <w:numPr>
          <w:ilvl w:val="0"/>
          <w:numId w:val="48"/>
        </w:numPr>
        <w:rPr>
          <w:rFonts w:asciiTheme="minorHAnsi" w:hAnsiTheme="minorHAnsi"/>
          <w:sz w:val="22"/>
        </w:rPr>
      </w:pPr>
      <w:r>
        <w:rPr>
          <w:rFonts w:asciiTheme="minorHAnsi" w:hAnsiTheme="minorHAnsi"/>
          <w:sz w:val="22"/>
        </w:rPr>
        <w:t>Autre site pour l’établissement du centre de commandement conjoint</w:t>
      </w:r>
    </w:p>
    <w:p w:rsidR="00DD71FA" w:rsidRPr="00415B42" w:rsidRDefault="00DD71FA" w:rsidP="00DD71FA">
      <w:pPr>
        <w:pStyle w:val="ListParagraph"/>
        <w:numPr>
          <w:ilvl w:val="0"/>
          <w:numId w:val="48"/>
        </w:numPr>
        <w:rPr>
          <w:rFonts w:asciiTheme="minorHAnsi" w:hAnsiTheme="minorHAnsi"/>
          <w:sz w:val="22"/>
        </w:rPr>
      </w:pPr>
      <w:r>
        <w:rPr>
          <w:rFonts w:asciiTheme="minorHAnsi" w:hAnsiTheme="minorHAnsi"/>
          <w:sz w:val="22"/>
        </w:rPr>
        <w:t>Services médicaux d’urgence</w:t>
      </w:r>
    </w:p>
    <w:p w:rsidR="00DD71FA" w:rsidRPr="00415B42" w:rsidRDefault="00DD71FA" w:rsidP="00DD71FA">
      <w:pPr>
        <w:pStyle w:val="ListParagraph"/>
        <w:numPr>
          <w:ilvl w:val="0"/>
          <w:numId w:val="48"/>
        </w:numPr>
        <w:rPr>
          <w:rFonts w:asciiTheme="minorHAnsi" w:hAnsiTheme="minorHAnsi"/>
          <w:sz w:val="22"/>
        </w:rPr>
      </w:pPr>
      <w:r>
        <w:rPr>
          <w:rFonts w:asciiTheme="minorHAnsi" w:hAnsiTheme="minorHAnsi"/>
          <w:sz w:val="22"/>
        </w:rPr>
        <w:t>Ressources humaines</w:t>
      </w:r>
    </w:p>
    <w:p w:rsidR="00DD71FA" w:rsidRPr="00415B42" w:rsidRDefault="00DD71FA" w:rsidP="00DD71FA">
      <w:pPr>
        <w:pStyle w:val="ListParagraph"/>
        <w:numPr>
          <w:ilvl w:val="0"/>
          <w:numId w:val="48"/>
        </w:numPr>
        <w:rPr>
          <w:rFonts w:asciiTheme="minorHAnsi" w:hAnsiTheme="minorHAnsi"/>
          <w:sz w:val="22"/>
        </w:rPr>
      </w:pPr>
      <w:r>
        <w:rPr>
          <w:rFonts w:asciiTheme="minorHAnsi" w:hAnsiTheme="minorHAnsi"/>
          <w:sz w:val="22"/>
        </w:rPr>
        <w:t>Aliments, produits pharmaceutiques, eau, fournitures médicales ou équipement de protection individuelle (ÉPI)</w:t>
      </w:r>
    </w:p>
    <w:p w:rsidR="00DD71FA" w:rsidRDefault="00DD71FA" w:rsidP="00DD71FA">
      <w:pPr>
        <w:pStyle w:val="ListParagraph"/>
        <w:numPr>
          <w:ilvl w:val="0"/>
          <w:numId w:val="48"/>
        </w:numPr>
        <w:rPr>
          <w:rFonts w:asciiTheme="minorHAnsi" w:hAnsiTheme="minorHAnsi"/>
          <w:sz w:val="22"/>
        </w:rPr>
      </w:pPr>
      <w:r>
        <w:rPr>
          <w:rFonts w:asciiTheme="minorHAnsi" w:hAnsiTheme="minorHAnsi"/>
          <w:sz w:val="22"/>
        </w:rPr>
        <w:t>Services de transport</w:t>
      </w:r>
    </w:p>
    <w:p w:rsidR="00DD71FA" w:rsidRDefault="00DD71FA" w:rsidP="00DC69B0"/>
    <w:p w:rsidR="00DD71FA" w:rsidRPr="00DD71FA" w:rsidRDefault="00DD71FA" w:rsidP="00DC69B0">
      <w:pPr>
        <w:rPr>
          <w:lang w:val="fr-CA"/>
        </w:rPr>
      </w:pPr>
      <w:r>
        <w:rPr>
          <w:noProof/>
          <w:lang w:val="fr-CA" w:eastAsia="fr-CA"/>
        </w:rPr>
        <w:lastRenderedPageBreak/>
        <mc:AlternateContent>
          <mc:Choice Requires="wps">
            <w:drawing>
              <wp:anchor distT="91440" distB="91440" distL="114300" distR="114300" simplePos="0" relativeHeight="251659264" behindDoc="0" locked="0" layoutInCell="0" allowOverlap="1" wp14:anchorId="3699E3B3" wp14:editId="48C12D02">
                <wp:simplePos x="0" y="0"/>
                <wp:positionH relativeFrom="margin">
                  <wp:posOffset>3276600</wp:posOffset>
                </wp:positionH>
                <wp:positionV relativeFrom="margin">
                  <wp:posOffset>5750560</wp:posOffset>
                </wp:positionV>
                <wp:extent cx="2867025" cy="2124710"/>
                <wp:effectExtent l="38100" t="38100" r="123825" b="123190"/>
                <wp:wrapSquare wrapText="bothSides"/>
                <wp:docPr id="67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67025" cy="212471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DD71FA" w:rsidRPr="00DD71FA" w:rsidRDefault="00DD71FA" w:rsidP="002404BA">
                            <w:pPr>
                              <w:ind w:firstLine="360"/>
                              <w:jc w:val="center"/>
                              <w:rPr>
                                <w:b/>
                                <w:color w:val="FF0000"/>
                                <w:lang w:val="fr-CA"/>
                              </w:rPr>
                            </w:pPr>
                            <w:r w:rsidRPr="00DD71FA">
                              <w:rPr>
                                <w:b/>
                                <w:color w:val="FF0000"/>
                                <w:lang w:val="fr-CA"/>
                              </w:rPr>
                              <w:t>CONSULTEZ l’annexe</w:t>
                            </w:r>
                            <w:r w:rsidRPr="00DD71FA">
                              <w:rPr>
                                <w:b/>
                                <w:color w:val="FF0000"/>
                                <w:lang w:val="fr-CA"/>
                              </w:rPr>
                              <w:br/>
                              <w:t>« AIDE MUTUELLE »</w:t>
                            </w:r>
                          </w:p>
                          <w:p w:rsidR="00DD71FA" w:rsidRPr="00DD71FA" w:rsidRDefault="00DD71FA" w:rsidP="00DC69B0">
                            <w:pPr>
                              <w:ind w:left="360"/>
                              <w:rPr>
                                <w:lang w:val="fr-CA"/>
                              </w:rPr>
                            </w:pPr>
                            <w:r w:rsidRPr="00DD71FA">
                              <w:rPr>
                                <w:lang w:val="fr-CA"/>
                              </w:rPr>
                              <w:t>Formulaire d’assistance mutuelle</w:t>
                            </w:r>
                            <w:r w:rsidRPr="00DD71FA">
                              <w:rPr>
                                <w:lang w:val="fr-CA"/>
                              </w:rPr>
                              <w:br/>
                              <w:t>Entente d’aide mutuelle/Lettre d’entente</w:t>
                            </w:r>
                            <w:r w:rsidRPr="00DD71FA">
                              <w:rPr>
                                <w:lang w:val="fr-CA"/>
                              </w:rPr>
                              <w:br/>
                              <w:t>Sommaire des fournisseurs d’aide mutuelle</w:t>
                            </w:r>
                          </w:p>
                          <w:p w:rsidR="00DD71FA" w:rsidRPr="00DD71FA" w:rsidRDefault="00DD71FA" w:rsidP="00DC69B0">
                            <w:pPr>
                              <w:rPr>
                                <w:color w:val="5B9BD5" w:themeColor="accent1"/>
                                <w:sz w:val="20"/>
                                <w:szCs w:val="20"/>
                                <w:lang w:val="fr-CA"/>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99E3B3" id="Rectangle 396" o:spid="_x0000_s1026" style="position:absolute;margin-left:258pt;margin-top:452.8pt;width:225.75pt;height:167.3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" o:allowincell="f" fillcolor="window" strokecolor="#7f7f7f" strokeweight="1.5pt">
                <v:shadow on="t" type="perspective" color="black" opacity="26214f" origin="-.5,-.5" offset=".74836mm,.74836mm" matrix="65864f,,,65864f"/>
                <v:textbox inset="21.6pt,21.6pt,21.6pt,21.6pt">
                  <w:txbxContent>
                    <w:p w:rsidR="00DD71FA" w:rsidRPr="00DD71FA" w:rsidRDefault="00DD71FA" w:rsidP="002404BA">
                      <w:pPr>
                        <w:ind w:firstLine="360"/>
                        <w:jc w:val="center"/>
                        <w:rPr>
                          <w:b/>
                          <w:color w:val="FF0000"/>
                          <w:lang w:val="fr-CA"/>
                        </w:rPr>
                      </w:pPr>
                      <w:r w:rsidRPr="00DD71FA">
                        <w:rPr>
                          <w:b/>
                          <w:color w:val="FF0000"/>
                          <w:lang w:val="fr-CA"/>
                        </w:rPr>
                        <w:t>CONSULTEZ l’annexe</w:t>
                      </w:r>
                      <w:r w:rsidRPr="00DD71FA">
                        <w:rPr>
                          <w:b/>
                          <w:color w:val="FF0000"/>
                          <w:lang w:val="fr-CA"/>
                        </w:rPr>
                        <w:br/>
                        <w:t>« AIDE MUTUELLE »</w:t>
                      </w:r>
                    </w:p>
                    <w:p w:rsidR="00DD71FA" w:rsidRPr="00DD71FA" w:rsidRDefault="00DD71FA" w:rsidP="00DC69B0">
                      <w:pPr>
                        <w:ind w:left="360"/>
                        <w:rPr>
                          <w:lang w:val="fr-CA"/>
                        </w:rPr>
                      </w:pPr>
                      <w:r w:rsidRPr="00DD71FA">
                        <w:rPr>
                          <w:lang w:val="fr-CA"/>
                        </w:rPr>
                        <w:t>Formulaire d’assistance mutuelle</w:t>
                      </w:r>
                      <w:r w:rsidRPr="00DD71FA">
                        <w:rPr>
                          <w:lang w:val="fr-CA"/>
                        </w:rPr>
                        <w:br/>
                        <w:t>Entente d’aide mutuelle/Lettre d’entente</w:t>
                      </w:r>
                      <w:r w:rsidRPr="00DD71FA">
                        <w:rPr>
                          <w:lang w:val="fr-CA"/>
                        </w:rPr>
                        <w:br/>
                        <w:t>Sommaire des fournisseurs d’aide mutuelle</w:t>
                      </w:r>
                    </w:p>
                    <w:p w:rsidR="00DD71FA" w:rsidRPr="00DD71FA" w:rsidRDefault="00DD71FA" w:rsidP="00DC69B0">
                      <w:pPr>
                        <w:rPr>
                          <w:color w:val="5B9BD5" w:themeColor="accent1"/>
                          <w:sz w:val="20"/>
                          <w:szCs w:val="20"/>
                          <w:lang w:val="fr-CA"/>
                        </w:rPr>
                      </w:pPr>
                    </w:p>
                  </w:txbxContent>
                </v:textbox>
                <w10:wrap type="square" anchorx="margin" anchory="margin"/>
              </v:rect>
            </w:pict>
          </mc:Fallback>
        </mc:AlternateContent>
      </w:r>
      <w:r w:rsidRPr="00DD71FA">
        <w:rPr>
          <w:lang w:val="fr-CA"/>
        </w:rPr>
        <w:t>L’équipe de CAH sera proactive dans sa recherche de possibilités d’aide mutuelle et veillera à ce que toutes les ententes soient documentées, mises à jour et présentées à titre d’information au Conseil d’administration et, sur demande, aux bailleurs de fonds également.</w:t>
      </w:r>
    </w:p>
    <w:p w:rsidR="00DD71FA" w:rsidRPr="00DD71FA" w:rsidRDefault="00DD71FA" w:rsidP="00DC69B0">
      <w:pPr>
        <w:rPr>
          <w:lang w:val="fr-CA"/>
        </w:rPr>
      </w:pPr>
    </w:p>
    <w:p w:rsidR="00DD71FA" w:rsidRPr="00DD71FA" w:rsidRDefault="00DD71FA">
      <w:pPr>
        <w:rPr>
          <w:b/>
          <w:lang w:val="fr-CA"/>
        </w:rPr>
      </w:pPr>
    </w:p>
    <w:p w:rsidR="00DD71FA" w:rsidRPr="00DD71FA" w:rsidRDefault="00DD71FA">
      <w:pPr>
        <w:rPr>
          <w:lang w:val="fr-CA"/>
        </w:rPr>
      </w:pPr>
    </w:p>
    <w:p w:rsidR="00DD71FA" w:rsidRPr="00A71061" w:rsidRDefault="00DD71FA" w:rsidP="00A71061">
      <w:pPr>
        <w:pStyle w:val="ListParagraph"/>
        <w:ind w:left="2148"/>
      </w:pPr>
    </w:p>
    <w:p w:rsidR="00DD71FA" w:rsidRPr="00DD71FA" w:rsidRDefault="00DD71FA" w:rsidP="00982BF3">
      <w:pPr>
        <w:rPr>
          <w:lang w:val="fr-CA"/>
        </w:rPr>
      </w:pPr>
    </w:p>
    <w:p w:rsidR="00762C0A" w:rsidRPr="00DD71FA" w:rsidRDefault="00762C0A">
      <w:pPr>
        <w:rPr>
          <w:lang w:val="fr-CA"/>
        </w:rPr>
      </w:pPr>
    </w:p>
    <w:p w:rsidR="00762C0A" w:rsidRPr="00762C0A" w:rsidRDefault="00762C0A">
      <w:pPr>
        <w:rPr>
          <w:lang w:val="fr-CA"/>
        </w:rPr>
      </w:pPr>
    </w:p>
    <w:sectPr w:rsidR="00762C0A" w:rsidRPr="00762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Light">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BAACCH+Univers">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CB1"/>
    <w:multiLevelType w:val="hybridMultilevel"/>
    <w:tmpl w:val="CE843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E1554"/>
    <w:multiLevelType w:val="hybridMultilevel"/>
    <w:tmpl w:val="BFC6A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49151A2"/>
    <w:multiLevelType w:val="hybridMultilevel"/>
    <w:tmpl w:val="39863A76"/>
    <w:lvl w:ilvl="0" w:tplc="971206F4">
      <w:start w:val="1"/>
      <w:numFmt w:val="bullet"/>
      <w:lvlText w:val=""/>
      <w:lvlJc w:val="left"/>
      <w:pPr>
        <w:ind w:left="1440" w:hanging="360"/>
      </w:pPr>
      <w:rPr>
        <w:rFonts w:ascii="Symbol" w:eastAsiaTheme="minorHAnsi" w:hAnsi="Symbol" w:cstheme="minorBid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nsid w:val="06552944"/>
    <w:multiLevelType w:val="hybridMultilevel"/>
    <w:tmpl w:val="BA84F078"/>
    <w:lvl w:ilvl="0" w:tplc="E038489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A615A"/>
    <w:multiLevelType w:val="hybridMultilevel"/>
    <w:tmpl w:val="9BAA7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D06DC3"/>
    <w:multiLevelType w:val="hybridMultilevel"/>
    <w:tmpl w:val="288A7D3E"/>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6">
    <w:nsid w:val="0FFD161A"/>
    <w:multiLevelType w:val="hybridMultilevel"/>
    <w:tmpl w:val="33EC339A"/>
    <w:lvl w:ilvl="0" w:tplc="B23C36FE">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831FE9"/>
    <w:multiLevelType w:val="hybridMultilevel"/>
    <w:tmpl w:val="CE9A81EE"/>
    <w:lvl w:ilvl="0" w:tplc="1BCCE6F6">
      <w:start w:val="1"/>
      <w:numFmt w:val="bullet"/>
      <w:lvlText w:val="•"/>
      <w:lvlJc w:val="left"/>
      <w:pPr>
        <w:tabs>
          <w:tab w:val="num" w:pos="1080"/>
        </w:tabs>
        <w:ind w:left="1080" w:hanging="360"/>
      </w:pPr>
      <w:rPr>
        <w:rFonts w:ascii="Arial" w:hAnsi="Arial" w:hint="default"/>
      </w:rPr>
    </w:lvl>
    <w:lvl w:ilvl="1" w:tplc="10090001">
      <w:start w:val="1"/>
      <w:numFmt w:val="bullet"/>
      <w:lvlText w:val=""/>
      <w:lvlJc w:val="left"/>
      <w:pPr>
        <w:tabs>
          <w:tab w:val="num" w:pos="1800"/>
        </w:tabs>
        <w:ind w:left="1800" w:hanging="360"/>
      </w:pPr>
      <w:rPr>
        <w:rFonts w:ascii="Symbol" w:hAnsi="Symbol" w:hint="default"/>
      </w:rPr>
    </w:lvl>
    <w:lvl w:ilvl="2" w:tplc="35649F56" w:tentative="1">
      <w:start w:val="1"/>
      <w:numFmt w:val="bullet"/>
      <w:lvlText w:val="•"/>
      <w:lvlJc w:val="left"/>
      <w:pPr>
        <w:tabs>
          <w:tab w:val="num" w:pos="2520"/>
        </w:tabs>
        <w:ind w:left="2520" w:hanging="360"/>
      </w:pPr>
      <w:rPr>
        <w:rFonts w:ascii="Arial" w:hAnsi="Arial" w:hint="default"/>
      </w:rPr>
    </w:lvl>
    <w:lvl w:ilvl="3" w:tplc="546E7E62" w:tentative="1">
      <w:start w:val="1"/>
      <w:numFmt w:val="bullet"/>
      <w:lvlText w:val="•"/>
      <w:lvlJc w:val="left"/>
      <w:pPr>
        <w:tabs>
          <w:tab w:val="num" w:pos="3240"/>
        </w:tabs>
        <w:ind w:left="3240" w:hanging="360"/>
      </w:pPr>
      <w:rPr>
        <w:rFonts w:ascii="Arial" w:hAnsi="Arial" w:hint="default"/>
      </w:rPr>
    </w:lvl>
    <w:lvl w:ilvl="4" w:tplc="F57E7BC6" w:tentative="1">
      <w:start w:val="1"/>
      <w:numFmt w:val="bullet"/>
      <w:lvlText w:val="•"/>
      <w:lvlJc w:val="left"/>
      <w:pPr>
        <w:tabs>
          <w:tab w:val="num" w:pos="3960"/>
        </w:tabs>
        <w:ind w:left="3960" w:hanging="360"/>
      </w:pPr>
      <w:rPr>
        <w:rFonts w:ascii="Arial" w:hAnsi="Arial" w:hint="default"/>
      </w:rPr>
    </w:lvl>
    <w:lvl w:ilvl="5" w:tplc="F9888092" w:tentative="1">
      <w:start w:val="1"/>
      <w:numFmt w:val="bullet"/>
      <w:lvlText w:val="•"/>
      <w:lvlJc w:val="left"/>
      <w:pPr>
        <w:tabs>
          <w:tab w:val="num" w:pos="4680"/>
        </w:tabs>
        <w:ind w:left="4680" w:hanging="360"/>
      </w:pPr>
      <w:rPr>
        <w:rFonts w:ascii="Arial" w:hAnsi="Arial" w:hint="default"/>
      </w:rPr>
    </w:lvl>
    <w:lvl w:ilvl="6" w:tplc="C44AE77E" w:tentative="1">
      <w:start w:val="1"/>
      <w:numFmt w:val="bullet"/>
      <w:lvlText w:val="•"/>
      <w:lvlJc w:val="left"/>
      <w:pPr>
        <w:tabs>
          <w:tab w:val="num" w:pos="5400"/>
        </w:tabs>
        <w:ind w:left="5400" w:hanging="360"/>
      </w:pPr>
      <w:rPr>
        <w:rFonts w:ascii="Arial" w:hAnsi="Arial" w:hint="default"/>
      </w:rPr>
    </w:lvl>
    <w:lvl w:ilvl="7" w:tplc="8B6A019C" w:tentative="1">
      <w:start w:val="1"/>
      <w:numFmt w:val="bullet"/>
      <w:lvlText w:val="•"/>
      <w:lvlJc w:val="left"/>
      <w:pPr>
        <w:tabs>
          <w:tab w:val="num" w:pos="6120"/>
        </w:tabs>
        <w:ind w:left="6120" w:hanging="360"/>
      </w:pPr>
      <w:rPr>
        <w:rFonts w:ascii="Arial" w:hAnsi="Arial" w:hint="default"/>
      </w:rPr>
    </w:lvl>
    <w:lvl w:ilvl="8" w:tplc="2DF67F9A" w:tentative="1">
      <w:start w:val="1"/>
      <w:numFmt w:val="bullet"/>
      <w:lvlText w:val="•"/>
      <w:lvlJc w:val="left"/>
      <w:pPr>
        <w:tabs>
          <w:tab w:val="num" w:pos="6840"/>
        </w:tabs>
        <w:ind w:left="6840" w:hanging="360"/>
      </w:pPr>
      <w:rPr>
        <w:rFonts w:ascii="Arial" w:hAnsi="Arial" w:hint="default"/>
      </w:rPr>
    </w:lvl>
  </w:abstractNum>
  <w:abstractNum w:abstractNumId="8">
    <w:nsid w:val="11BD45E7"/>
    <w:multiLevelType w:val="hybridMultilevel"/>
    <w:tmpl w:val="F3BC20CE"/>
    <w:lvl w:ilvl="0" w:tplc="75E669CA">
      <w:start w:val="3"/>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9770F01"/>
    <w:multiLevelType w:val="multilevel"/>
    <w:tmpl w:val="7858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52D35"/>
    <w:multiLevelType w:val="hybridMultilevel"/>
    <w:tmpl w:val="E43EBE5C"/>
    <w:lvl w:ilvl="0" w:tplc="814A7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A5D06"/>
    <w:multiLevelType w:val="hybridMultilevel"/>
    <w:tmpl w:val="EE1C545C"/>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12">
    <w:nsid w:val="2526670F"/>
    <w:multiLevelType w:val="hybridMultilevel"/>
    <w:tmpl w:val="2FA678BC"/>
    <w:lvl w:ilvl="0" w:tplc="FE8289B4">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D374CF3"/>
    <w:multiLevelType w:val="hybridMultilevel"/>
    <w:tmpl w:val="ACD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D3871"/>
    <w:multiLevelType w:val="hybridMultilevel"/>
    <w:tmpl w:val="00A2A96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456989"/>
    <w:multiLevelType w:val="hybridMultilevel"/>
    <w:tmpl w:val="CFF68FF0"/>
    <w:lvl w:ilvl="0" w:tplc="E038489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8E5FB4"/>
    <w:multiLevelType w:val="hybridMultilevel"/>
    <w:tmpl w:val="46162FC2"/>
    <w:lvl w:ilvl="0" w:tplc="9C84093A">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507E3"/>
    <w:multiLevelType w:val="hybridMultilevel"/>
    <w:tmpl w:val="604CBC18"/>
    <w:lvl w:ilvl="0" w:tplc="A0685600">
      <w:numFmt w:val="bullet"/>
      <w:lvlText w:val=""/>
      <w:lvlJc w:val="left"/>
      <w:pPr>
        <w:ind w:left="2148" w:hanging="360"/>
      </w:pPr>
      <w:rPr>
        <w:rFonts w:ascii="Symbol" w:eastAsiaTheme="minorHAnsi" w:hAnsi="Symbol" w:cstheme="minorBidi" w:hint="default"/>
      </w:rPr>
    </w:lvl>
    <w:lvl w:ilvl="1" w:tplc="971206F4">
      <w:start w:val="1"/>
      <w:numFmt w:val="bullet"/>
      <w:lvlText w:val=""/>
      <w:lvlJc w:val="left"/>
      <w:pPr>
        <w:ind w:left="2148" w:hanging="360"/>
      </w:pPr>
      <w:rPr>
        <w:rFonts w:ascii="Symbol" w:eastAsiaTheme="minorHAnsi" w:hAnsi="Symbol" w:cstheme="minorBidi"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8">
    <w:nsid w:val="346657D4"/>
    <w:multiLevelType w:val="hybridMultilevel"/>
    <w:tmpl w:val="3C947E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38CA5494"/>
    <w:multiLevelType w:val="hybridMultilevel"/>
    <w:tmpl w:val="4F6AE4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E67D59"/>
    <w:multiLevelType w:val="hybridMultilevel"/>
    <w:tmpl w:val="4BE630B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nsid w:val="3BD1760F"/>
    <w:multiLevelType w:val="hybridMultilevel"/>
    <w:tmpl w:val="F350CD72"/>
    <w:lvl w:ilvl="0" w:tplc="1BCCE6F6">
      <w:start w:val="1"/>
      <w:numFmt w:val="bullet"/>
      <w:lvlText w:val="•"/>
      <w:lvlJc w:val="left"/>
      <w:pPr>
        <w:tabs>
          <w:tab w:val="num" w:pos="360"/>
        </w:tabs>
        <w:ind w:left="360" w:hanging="360"/>
      </w:pPr>
      <w:rPr>
        <w:rFonts w:ascii="Arial" w:hAnsi="Arial" w:hint="default"/>
      </w:rPr>
    </w:lvl>
    <w:lvl w:ilvl="1" w:tplc="EE1C5574" w:tentative="1">
      <w:start w:val="1"/>
      <w:numFmt w:val="bullet"/>
      <w:lvlText w:val="•"/>
      <w:lvlJc w:val="left"/>
      <w:pPr>
        <w:tabs>
          <w:tab w:val="num" w:pos="1080"/>
        </w:tabs>
        <w:ind w:left="1080" w:hanging="360"/>
      </w:pPr>
      <w:rPr>
        <w:rFonts w:ascii="Arial" w:hAnsi="Arial" w:hint="default"/>
      </w:rPr>
    </w:lvl>
    <w:lvl w:ilvl="2" w:tplc="AC7CC5DC" w:tentative="1">
      <w:start w:val="1"/>
      <w:numFmt w:val="bullet"/>
      <w:lvlText w:val="•"/>
      <w:lvlJc w:val="left"/>
      <w:pPr>
        <w:tabs>
          <w:tab w:val="num" w:pos="1800"/>
        </w:tabs>
        <w:ind w:left="1800" w:hanging="360"/>
      </w:pPr>
      <w:rPr>
        <w:rFonts w:ascii="Arial" w:hAnsi="Arial" w:hint="default"/>
      </w:rPr>
    </w:lvl>
    <w:lvl w:ilvl="3" w:tplc="42229E66" w:tentative="1">
      <w:start w:val="1"/>
      <w:numFmt w:val="bullet"/>
      <w:lvlText w:val="•"/>
      <w:lvlJc w:val="left"/>
      <w:pPr>
        <w:tabs>
          <w:tab w:val="num" w:pos="2520"/>
        </w:tabs>
        <w:ind w:left="2520" w:hanging="360"/>
      </w:pPr>
      <w:rPr>
        <w:rFonts w:ascii="Arial" w:hAnsi="Arial" w:hint="default"/>
      </w:rPr>
    </w:lvl>
    <w:lvl w:ilvl="4" w:tplc="5A3ABA24" w:tentative="1">
      <w:start w:val="1"/>
      <w:numFmt w:val="bullet"/>
      <w:lvlText w:val="•"/>
      <w:lvlJc w:val="left"/>
      <w:pPr>
        <w:tabs>
          <w:tab w:val="num" w:pos="3240"/>
        </w:tabs>
        <w:ind w:left="3240" w:hanging="360"/>
      </w:pPr>
      <w:rPr>
        <w:rFonts w:ascii="Arial" w:hAnsi="Arial" w:hint="default"/>
      </w:rPr>
    </w:lvl>
    <w:lvl w:ilvl="5" w:tplc="80221526" w:tentative="1">
      <w:start w:val="1"/>
      <w:numFmt w:val="bullet"/>
      <w:lvlText w:val="•"/>
      <w:lvlJc w:val="left"/>
      <w:pPr>
        <w:tabs>
          <w:tab w:val="num" w:pos="3960"/>
        </w:tabs>
        <w:ind w:left="3960" w:hanging="360"/>
      </w:pPr>
      <w:rPr>
        <w:rFonts w:ascii="Arial" w:hAnsi="Arial" w:hint="default"/>
      </w:rPr>
    </w:lvl>
    <w:lvl w:ilvl="6" w:tplc="A7EA3F7C" w:tentative="1">
      <w:start w:val="1"/>
      <w:numFmt w:val="bullet"/>
      <w:lvlText w:val="•"/>
      <w:lvlJc w:val="left"/>
      <w:pPr>
        <w:tabs>
          <w:tab w:val="num" w:pos="4680"/>
        </w:tabs>
        <w:ind w:left="4680" w:hanging="360"/>
      </w:pPr>
      <w:rPr>
        <w:rFonts w:ascii="Arial" w:hAnsi="Arial" w:hint="default"/>
      </w:rPr>
    </w:lvl>
    <w:lvl w:ilvl="7" w:tplc="06206958" w:tentative="1">
      <w:start w:val="1"/>
      <w:numFmt w:val="bullet"/>
      <w:lvlText w:val="•"/>
      <w:lvlJc w:val="left"/>
      <w:pPr>
        <w:tabs>
          <w:tab w:val="num" w:pos="5400"/>
        </w:tabs>
        <w:ind w:left="5400" w:hanging="360"/>
      </w:pPr>
      <w:rPr>
        <w:rFonts w:ascii="Arial" w:hAnsi="Arial" w:hint="default"/>
      </w:rPr>
    </w:lvl>
    <w:lvl w:ilvl="8" w:tplc="F5320C58" w:tentative="1">
      <w:start w:val="1"/>
      <w:numFmt w:val="bullet"/>
      <w:lvlText w:val="•"/>
      <w:lvlJc w:val="left"/>
      <w:pPr>
        <w:tabs>
          <w:tab w:val="num" w:pos="6120"/>
        </w:tabs>
        <w:ind w:left="6120" w:hanging="360"/>
      </w:pPr>
      <w:rPr>
        <w:rFonts w:ascii="Arial" w:hAnsi="Arial" w:hint="default"/>
      </w:rPr>
    </w:lvl>
  </w:abstractNum>
  <w:abstractNum w:abstractNumId="22">
    <w:nsid w:val="3BEF0929"/>
    <w:multiLevelType w:val="hybridMultilevel"/>
    <w:tmpl w:val="54ACA5F2"/>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23">
    <w:nsid w:val="3DC85EBE"/>
    <w:multiLevelType w:val="hybridMultilevel"/>
    <w:tmpl w:val="F94EB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1A87ACC"/>
    <w:multiLevelType w:val="hybridMultilevel"/>
    <w:tmpl w:val="7BA25AD0"/>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25">
    <w:nsid w:val="41BF02D3"/>
    <w:multiLevelType w:val="hybridMultilevel"/>
    <w:tmpl w:val="1FCC2A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9C415AF"/>
    <w:multiLevelType w:val="hybridMultilevel"/>
    <w:tmpl w:val="D4DA3964"/>
    <w:lvl w:ilvl="0" w:tplc="7020F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C303F3"/>
    <w:multiLevelType w:val="hybridMultilevel"/>
    <w:tmpl w:val="4008F902"/>
    <w:lvl w:ilvl="0" w:tplc="1BCCE6F6">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EAC6C3D"/>
    <w:multiLevelType w:val="hybridMultilevel"/>
    <w:tmpl w:val="53FAF644"/>
    <w:lvl w:ilvl="0" w:tplc="0C0C000F">
      <w:start w:val="1"/>
      <w:numFmt w:val="decimal"/>
      <w:lvlText w:val="%1."/>
      <w:lvlJc w:val="left"/>
      <w:pPr>
        <w:ind w:left="720" w:hanging="360"/>
      </w:pPr>
      <w:rPr>
        <w:rFonts w:hint="default"/>
      </w:rPr>
    </w:lvl>
    <w:lvl w:ilvl="1" w:tplc="A0685600">
      <w:numFmt w:val="bullet"/>
      <w:lvlText w:val=""/>
      <w:lvlJc w:val="left"/>
      <w:pPr>
        <w:ind w:left="1440" w:hanging="360"/>
      </w:pPr>
      <w:rPr>
        <w:rFonts w:ascii="Symbol" w:eastAsiaTheme="minorHAnsi" w:hAnsi="Symbol" w:cstheme="minorBidi" w:hint="default"/>
      </w:rPr>
    </w:lvl>
    <w:lvl w:ilvl="2" w:tplc="D7C64EA8">
      <w:numFmt w:val="bullet"/>
      <w:lvlText w:val="-"/>
      <w:lvlJc w:val="left"/>
      <w:pPr>
        <w:ind w:left="2340" w:hanging="360"/>
      </w:pPr>
      <w:rPr>
        <w:rFonts w:ascii="Calibri" w:eastAsiaTheme="minorHAnsi" w:hAnsi="Calibri" w:cstheme="minorBidi"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4EAE2162"/>
    <w:multiLevelType w:val="hybridMultilevel"/>
    <w:tmpl w:val="DEFE748C"/>
    <w:lvl w:ilvl="0" w:tplc="AB2419DC">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A10B88"/>
    <w:multiLevelType w:val="hybridMultilevel"/>
    <w:tmpl w:val="2E8C2B5A"/>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31">
    <w:nsid w:val="53CB6950"/>
    <w:multiLevelType w:val="hybridMultilevel"/>
    <w:tmpl w:val="8F9CB522"/>
    <w:lvl w:ilvl="0" w:tplc="00E6BF82">
      <w:start w:val="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4826CE"/>
    <w:multiLevelType w:val="hybridMultilevel"/>
    <w:tmpl w:val="DAB60CF0"/>
    <w:lvl w:ilvl="0" w:tplc="E038489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E11731"/>
    <w:multiLevelType w:val="hybridMultilevel"/>
    <w:tmpl w:val="CDBC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AB6133"/>
    <w:multiLevelType w:val="hybridMultilevel"/>
    <w:tmpl w:val="C15EC680"/>
    <w:lvl w:ilvl="0" w:tplc="514643E8">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763D0C"/>
    <w:multiLevelType w:val="hybridMultilevel"/>
    <w:tmpl w:val="6AC0DD34"/>
    <w:lvl w:ilvl="0" w:tplc="04090001">
      <w:start w:val="1"/>
      <w:numFmt w:val="bullet"/>
      <w:lvlText w:val="•"/>
      <w:lvlJc w:val="left"/>
      <w:pPr>
        <w:tabs>
          <w:tab w:val="num" w:pos="360"/>
        </w:tabs>
        <w:ind w:left="360" w:hanging="360"/>
      </w:pPr>
      <w:rPr>
        <w:rFonts w:ascii="Arial" w:hAnsi="Arial" w:hint="default"/>
      </w:rPr>
    </w:lvl>
    <w:lvl w:ilvl="1" w:tplc="04090003" w:tentative="1">
      <w:start w:val="1"/>
      <w:numFmt w:val="bullet"/>
      <w:lvlText w:val="•"/>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Arial" w:hAnsi="Arial" w:hint="default"/>
      </w:rPr>
    </w:lvl>
    <w:lvl w:ilvl="3" w:tplc="04090001" w:tentative="1">
      <w:start w:val="1"/>
      <w:numFmt w:val="bullet"/>
      <w:lvlText w:val="•"/>
      <w:lvlJc w:val="left"/>
      <w:pPr>
        <w:tabs>
          <w:tab w:val="num" w:pos="2520"/>
        </w:tabs>
        <w:ind w:left="2520" w:hanging="360"/>
      </w:pPr>
      <w:rPr>
        <w:rFonts w:ascii="Arial" w:hAnsi="Arial" w:hint="default"/>
      </w:rPr>
    </w:lvl>
    <w:lvl w:ilvl="4" w:tplc="04090003" w:tentative="1">
      <w:start w:val="1"/>
      <w:numFmt w:val="bullet"/>
      <w:lvlText w:val="•"/>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Arial" w:hAnsi="Arial" w:hint="default"/>
      </w:rPr>
    </w:lvl>
    <w:lvl w:ilvl="6" w:tplc="04090001" w:tentative="1">
      <w:start w:val="1"/>
      <w:numFmt w:val="bullet"/>
      <w:lvlText w:val="•"/>
      <w:lvlJc w:val="left"/>
      <w:pPr>
        <w:tabs>
          <w:tab w:val="num" w:pos="4680"/>
        </w:tabs>
        <w:ind w:left="4680" w:hanging="360"/>
      </w:pPr>
      <w:rPr>
        <w:rFonts w:ascii="Arial" w:hAnsi="Arial" w:hint="default"/>
      </w:rPr>
    </w:lvl>
    <w:lvl w:ilvl="7" w:tplc="04090003" w:tentative="1">
      <w:start w:val="1"/>
      <w:numFmt w:val="bullet"/>
      <w:lvlText w:val="•"/>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Arial" w:hAnsi="Arial" w:hint="default"/>
      </w:rPr>
    </w:lvl>
  </w:abstractNum>
  <w:abstractNum w:abstractNumId="36">
    <w:nsid w:val="65220CD1"/>
    <w:multiLevelType w:val="hybridMultilevel"/>
    <w:tmpl w:val="C07611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7">
    <w:nsid w:val="66E415D4"/>
    <w:multiLevelType w:val="hybridMultilevel"/>
    <w:tmpl w:val="4F8E91E6"/>
    <w:lvl w:ilvl="0" w:tplc="514643E8">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403D7D"/>
    <w:multiLevelType w:val="hybridMultilevel"/>
    <w:tmpl w:val="292CD5E2"/>
    <w:lvl w:ilvl="0" w:tplc="E0384898">
      <w:start w:val="1"/>
      <w:numFmt w:val="bullet"/>
      <w:lvlText w:val="•"/>
      <w:lvlJc w:val="left"/>
      <w:pPr>
        <w:tabs>
          <w:tab w:val="num" w:pos="502"/>
        </w:tabs>
        <w:ind w:left="502" w:hanging="360"/>
      </w:pPr>
      <w:rPr>
        <w:rFonts w:ascii="Arial" w:hAnsi="Arial" w:hint="default"/>
      </w:rPr>
    </w:lvl>
    <w:lvl w:ilvl="1" w:tplc="04090003">
      <w:start w:val="1"/>
      <w:numFmt w:val="bullet"/>
      <w:lvlText w:val=""/>
      <w:lvlJc w:val="left"/>
      <w:pPr>
        <w:tabs>
          <w:tab w:val="num" w:pos="1222"/>
        </w:tabs>
        <w:ind w:left="1222" w:hanging="360"/>
      </w:pPr>
      <w:rPr>
        <w:rFonts w:ascii="Symbol" w:hAnsi="Symbol" w:hint="default"/>
      </w:rPr>
    </w:lvl>
    <w:lvl w:ilvl="2" w:tplc="04090005" w:tentative="1">
      <w:start w:val="1"/>
      <w:numFmt w:val="bullet"/>
      <w:lvlText w:val="•"/>
      <w:lvlJc w:val="left"/>
      <w:pPr>
        <w:tabs>
          <w:tab w:val="num" w:pos="1942"/>
        </w:tabs>
        <w:ind w:left="1942" w:hanging="360"/>
      </w:pPr>
      <w:rPr>
        <w:rFonts w:ascii="Arial" w:hAnsi="Arial" w:hint="default"/>
      </w:rPr>
    </w:lvl>
    <w:lvl w:ilvl="3" w:tplc="04090001" w:tentative="1">
      <w:start w:val="1"/>
      <w:numFmt w:val="bullet"/>
      <w:lvlText w:val="•"/>
      <w:lvlJc w:val="left"/>
      <w:pPr>
        <w:tabs>
          <w:tab w:val="num" w:pos="2662"/>
        </w:tabs>
        <w:ind w:left="2662" w:hanging="360"/>
      </w:pPr>
      <w:rPr>
        <w:rFonts w:ascii="Arial" w:hAnsi="Arial" w:hint="default"/>
      </w:rPr>
    </w:lvl>
    <w:lvl w:ilvl="4" w:tplc="04090003" w:tentative="1">
      <w:start w:val="1"/>
      <w:numFmt w:val="bullet"/>
      <w:lvlText w:val="•"/>
      <w:lvlJc w:val="left"/>
      <w:pPr>
        <w:tabs>
          <w:tab w:val="num" w:pos="3382"/>
        </w:tabs>
        <w:ind w:left="3382" w:hanging="360"/>
      </w:pPr>
      <w:rPr>
        <w:rFonts w:ascii="Arial" w:hAnsi="Arial" w:hint="default"/>
      </w:rPr>
    </w:lvl>
    <w:lvl w:ilvl="5" w:tplc="04090005" w:tentative="1">
      <w:start w:val="1"/>
      <w:numFmt w:val="bullet"/>
      <w:lvlText w:val="•"/>
      <w:lvlJc w:val="left"/>
      <w:pPr>
        <w:tabs>
          <w:tab w:val="num" w:pos="4102"/>
        </w:tabs>
        <w:ind w:left="4102" w:hanging="360"/>
      </w:pPr>
      <w:rPr>
        <w:rFonts w:ascii="Arial" w:hAnsi="Arial" w:hint="default"/>
      </w:rPr>
    </w:lvl>
    <w:lvl w:ilvl="6" w:tplc="04090001" w:tentative="1">
      <w:start w:val="1"/>
      <w:numFmt w:val="bullet"/>
      <w:lvlText w:val="•"/>
      <w:lvlJc w:val="left"/>
      <w:pPr>
        <w:tabs>
          <w:tab w:val="num" w:pos="4822"/>
        </w:tabs>
        <w:ind w:left="4822" w:hanging="360"/>
      </w:pPr>
      <w:rPr>
        <w:rFonts w:ascii="Arial" w:hAnsi="Arial" w:hint="default"/>
      </w:rPr>
    </w:lvl>
    <w:lvl w:ilvl="7" w:tplc="04090003" w:tentative="1">
      <w:start w:val="1"/>
      <w:numFmt w:val="bullet"/>
      <w:lvlText w:val="•"/>
      <w:lvlJc w:val="left"/>
      <w:pPr>
        <w:tabs>
          <w:tab w:val="num" w:pos="5542"/>
        </w:tabs>
        <w:ind w:left="5542" w:hanging="360"/>
      </w:pPr>
      <w:rPr>
        <w:rFonts w:ascii="Arial" w:hAnsi="Arial" w:hint="default"/>
      </w:rPr>
    </w:lvl>
    <w:lvl w:ilvl="8" w:tplc="04090005" w:tentative="1">
      <w:start w:val="1"/>
      <w:numFmt w:val="bullet"/>
      <w:lvlText w:val="•"/>
      <w:lvlJc w:val="left"/>
      <w:pPr>
        <w:tabs>
          <w:tab w:val="num" w:pos="6262"/>
        </w:tabs>
        <w:ind w:left="6262" w:hanging="360"/>
      </w:pPr>
      <w:rPr>
        <w:rFonts w:ascii="Arial" w:hAnsi="Arial" w:hint="default"/>
      </w:rPr>
    </w:lvl>
  </w:abstractNum>
  <w:abstractNum w:abstractNumId="39">
    <w:nsid w:val="6C1358EB"/>
    <w:multiLevelType w:val="hybridMultilevel"/>
    <w:tmpl w:val="005AC08E"/>
    <w:lvl w:ilvl="0" w:tplc="D988E3C8">
      <w:numFmt w:val="bullet"/>
      <w:lvlText w:val="-"/>
      <w:lvlJc w:val="left"/>
      <w:pPr>
        <w:ind w:left="2484" w:hanging="360"/>
      </w:pPr>
      <w:rPr>
        <w:rFonts w:ascii="Calibri" w:eastAsiaTheme="minorHAnsi" w:hAnsi="Calibri" w:cstheme="minorBidi"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40">
    <w:nsid w:val="6ED11CA8"/>
    <w:multiLevelType w:val="hybridMultilevel"/>
    <w:tmpl w:val="1E2AB24A"/>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384" w:hanging="360"/>
      </w:pPr>
      <w:rPr>
        <w:rFonts w:ascii="Courier New" w:hAnsi="Courier New" w:cs="Courier New" w:hint="default"/>
      </w:rPr>
    </w:lvl>
    <w:lvl w:ilvl="2" w:tplc="0C0C0005" w:tentative="1">
      <w:start w:val="1"/>
      <w:numFmt w:val="bullet"/>
      <w:lvlText w:val=""/>
      <w:lvlJc w:val="left"/>
      <w:pPr>
        <w:ind w:left="1104" w:hanging="360"/>
      </w:pPr>
      <w:rPr>
        <w:rFonts w:ascii="Wingdings" w:hAnsi="Wingdings" w:hint="default"/>
      </w:rPr>
    </w:lvl>
    <w:lvl w:ilvl="3" w:tplc="0C0C0001" w:tentative="1">
      <w:start w:val="1"/>
      <w:numFmt w:val="bullet"/>
      <w:lvlText w:val=""/>
      <w:lvlJc w:val="left"/>
      <w:pPr>
        <w:ind w:left="1824" w:hanging="360"/>
      </w:pPr>
      <w:rPr>
        <w:rFonts w:ascii="Symbol" w:hAnsi="Symbol" w:hint="default"/>
      </w:rPr>
    </w:lvl>
    <w:lvl w:ilvl="4" w:tplc="0C0C0003" w:tentative="1">
      <w:start w:val="1"/>
      <w:numFmt w:val="bullet"/>
      <w:lvlText w:val="o"/>
      <w:lvlJc w:val="left"/>
      <w:pPr>
        <w:ind w:left="2544" w:hanging="360"/>
      </w:pPr>
      <w:rPr>
        <w:rFonts w:ascii="Courier New" w:hAnsi="Courier New" w:cs="Courier New" w:hint="default"/>
      </w:rPr>
    </w:lvl>
    <w:lvl w:ilvl="5" w:tplc="0C0C0005" w:tentative="1">
      <w:start w:val="1"/>
      <w:numFmt w:val="bullet"/>
      <w:lvlText w:val=""/>
      <w:lvlJc w:val="left"/>
      <w:pPr>
        <w:ind w:left="3264" w:hanging="360"/>
      </w:pPr>
      <w:rPr>
        <w:rFonts w:ascii="Wingdings" w:hAnsi="Wingdings" w:hint="default"/>
      </w:rPr>
    </w:lvl>
    <w:lvl w:ilvl="6" w:tplc="0C0C0001" w:tentative="1">
      <w:start w:val="1"/>
      <w:numFmt w:val="bullet"/>
      <w:lvlText w:val=""/>
      <w:lvlJc w:val="left"/>
      <w:pPr>
        <w:ind w:left="3984" w:hanging="360"/>
      </w:pPr>
      <w:rPr>
        <w:rFonts w:ascii="Symbol" w:hAnsi="Symbol" w:hint="default"/>
      </w:rPr>
    </w:lvl>
    <w:lvl w:ilvl="7" w:tplc="0C0C0003" w:tentative="1">
      <w:start w:val="1"/>
      <w:numFmt w:val="bullet"/>
      <w:lvlText w:val="o"/>
      <w:lvlJc w:val="left"/>
      <w:pPr>
        <w:ind w:left="4704" w:hanging="360"/>
      </w:pPr>
      <w:rPr>
        <w:rFonts w:ascii="Courier New" w:hAnsi="Courier New" w:cs="Courier New" w:hint="default"/>
      </w:rPr>
    </w:lvl>
    <w:lvl w:ilvl="8" w:tplc="0C0C0005" w:tentative="1">
      <w:start w:val="1"/>
      <w:numFmt w:val="bullet"/>
      <w:lvlText w:val=""/>
      <w:lvlJc w:val="left"/>
      <w:pPr>
        <w:ind w:left="5424" w:hanging="360"/>
      </w:pPr>
      <w:rPr>
        <w:rFonts w:ascii="Wingdings" w:hAnsi="Wingdings" w:hint="default"/>
      </w:rPr>
    </w:lvl>
  </w:abstractNum>
  <w:abstractNum w:abstractNumId="41">
    <w:nsid w:val="6F76621D"/>
    <w:multiLevelType w:val="hybridMultilevel"/>
    <w:tmpl w:val="7EDA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9E4AB8"/>
    <w:multiLevelType w:val="hybridMultilevel"/>
    <w:tmpl w:val="4E3E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402CAB"/>
    <w:multiLevelType w:val="hybridMultilevel"/>
    <w:tmpl w:val="8DAA4490"/>
    <w:lvl w:ilvl="0" w:tplc="514643E8">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116E2B"/>
    <w:multiLevelType w:val="hybridMultilevel"/>
    <w:tmpl w:val="DB6E85BC"/>
    <w:lvl w:ilvl="0" w:tplc="CD14FD4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606B39"/>
    <w:multiLevelType w:val="hybridMultilevel"/>
    <w:tmpl w:val="7AA444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nsid w:val="79DE16F0"/>
    <w:multiLevelType w:val="hybridMultilevel"/>
    <w:tmpl w:val="63B2284C"/>
    <w:lvl w:ilvl="0" w:tplc="514643E8">
      <w:start w:val="1"/>
      <w:numFmt w:val="bullet"/>
      <w:lvlText w:val=""/>
      <w:lvlJc w:val="left"/>
      <w:pPr>
        <w:ind w:left="720" w:hanging="360"/>
      </w:pPr>
      <w:rPr>
        <w:rFonts w:ascii="Wingdings" w:hAnsi="Wingdings"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B2219A3"/>
    <w:multiLevelType w:val="hybridMultilevel"/>
    <w:tmpl w:val="777E7C82"/>
    <w:lvl w:ilvl="0" w:tplc="E0384898">
      <w:start w:val="1"/>
      <w:numFmt w:val="bullet"/>
      <w:lvlText w:val="•"/>
      <w:lvlJc w:val="left"/>
      <w:pPr>
        <w:tabs>
          <w:tab w:val="num" w:pos="360"/>
        </w:tabs>
        <w:ind w:left="360" w:hanging="360"/>
      </w:pPr>
      <w:rPr>
        <w:rFonts w:ascii="Arial" w:hAnsi="Arial" w:hint="default"/>
      </w:rPr>
    </w:lvl>
    <w:lvl w:ilvl="1" w:tplc="1BCCE6F6">
      <w:start w:val="1"/>
      <w:numFmt w:val="bullet"/>
      <w:lvlText w:val="•"/>
      <w:lvlJc w:val="left"/>
      <w:pPr>
        <w:tabs>
          <w:tab w:val="num" w:pos="710"/>
        </w:tabs>
        <w:ind w:left="710" w:hanging="360"/>
      </w:pPr>
      <w:rPr>
        <w:rFonts w:ascii="Arial" w:hAnsi="Arial" w:hint="default"/>
      </w:rPr>
    </w:lvl>
    <w:lvl w:ilvl="2" w:tplc="04090005" w:tentative="1">
      <w:start w:val="1"/>
      <w:numFmt w:val="bullet"/>
      <w:lvlText w:val="•"/>
      <w:lvlJc w:val="left"/>
      <w:pPr>
        <w:tabs>
          <w:tab w:val="num" w:pos="1800"/>
        </w:tabs>
        <w:ind w:left="1800" w:hanging="360"/>
      </w:pPr>
      <w:rPr>
        <w:rFonts w:ascii="Arial" w:hAnsi="Arial" w:hint="default"/>
      </w:rPr>
    </w:lvl>
    <w:lvl w:ilvl="3" w:tplc="04090001" w:tentative="1">
      <w:start w:val="1"/>
      <w:numFmt w:val="bullet"/>
      <w:lvlText w:val="•"/>
      <w:lvlJc w:val="left"/>
      <w:pPr>
        <w:tabs>
          <w:tab w:val="num" w:pos="2520"/>
        </w:tabs>
        <w:ind w:left="2520" w:hanging="360"/>
      </w:pPr>
      <w:rPr>
        <w:rFonts w:ascii="Arial" w:hAnsi="Arial" w:hint="default"/>
      </w:rPr>
    </w:lvl>
    <w:lvl w:ilvl="4" w:tplc="04090003" w:tentative="1">
      <w:start w:val="1"/>
      <w:numFmt w:val="bullet"/>
      <w:lvlText w:val="•"/>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Arial" w:hAnsi="Arial" w:hint="default"/>
      </w:rPr>
    </w:lvl>
    <w:lvl w:ilvl="6" w:tplc="04090001" w:tentative="1">
      <w:start w:val="1"/>
      <w:numFmt w:val="bullet"/>
      <w:lvlText w:val="•"/>
      <w:lvlJc w:val="left"/>
      <w:pPr>
        <w:tabs>
          <w:tab w:val="num" w:pos="4680"/>
        </w:tabs>
        <w:ind w:left="4680" w:hanging="360"/>
      </w:pPr>
      <w:rPr>
        <w:rFonts w:ascii="Arial" w:hAnsi="Arial" w:hint="default"/>
      </w:rPr>
    </w:lvl>
    <w:lvl w:ilvl="7" w:tplc="04090003" w:tentative="1">
      <w:start w:val="1"/>
      <w:numFmt w:val="bullet"/>
      <w:lvlText w:val="•"/>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Arial" w:hAnsi="Arial" w:hint="default"/>
      </w:rPr>
    </w:lvl>
  </w:abstractNum>
  <w:num w:numId="1">
    <w:abstractNumId w:val="15"/>
  </w:num>
  <w:num w:numId="2">
    <w:abstractNumId w:val="3"/>
  </w:num>
  <w:num w:numId="3">
    <w:abstractNumId w:val="14"/>
  </w:num>
  <w:num w:numId="4">
    <w:abstractNumId w:val="29"/>
  </w:num>
  <w:num w:numId="5">
    <w:abstractNumId w:val="32"/>
  </w:num>
  <w:num w:numId="6">
    <w:abstractNumId w:val="19"/>
  </w:num>
  <w:num w:numId="7">
    <w:abstractNumId w:val="1"/>
  </w:num>
  <w:num w:numId="8">
    <w:abstractNumId w:val="21"/>
  </w:num>
  <w:num w:numId="9">
    <w:abstractNumId w:val="35"/>
  </w:num>
  <w:num w:numId="10">
    <w:abstractNumId w:val="38"/>
  </w:num>
  <w:num w:numId="11">
    <w:abstractNumId w:val="27"/>
  </w:num>
  <w:num w:numId="12">
    <w:abstractNumId w:val="47"/>
  </w:num>
  <w:num w:numId="13">
    <w:abstractNumId w:val="7"/>
  </w:num>
  <w:num w:numId="14">
    <w:abstractNumId w:val="25"/>
  </w:num>
  <w:num w:numId="15">
    <w:abstractNumId w:val="26"/>
  </w:num>
  <w:num w:numId="16">
    <w:abstractNumId w:val="43"/>
  </w:num>
  <w:num w:numId="17">
    <w:abstractNumId w:val="37"/>
  </w:num>
  <w:num w:numId="18">
    <w:abstractNumId w:val="34"/>
  </w:num>
  <w:num w:numId="19">
    <w:abstractNumId w:val="46"/>
  </w:num>
  <w:num w:numId="20">
    <w:abstractNumId w:val="5"/>
  </w:num>
  <w:num w:numId="21">
    <w:abstractNumId w:val="11"/>
  </w:num>
  <w:num w:numId="22">
    <w:abstractNumId w:val="39"/>
  </w:num>
  <w:num w:numId="23">
    <w:abstractNumId w:val="40"/>
  </w:num>
  <w:num w:numId="24">
    <w:abstractNumId w:val="22"/>
  </w:num>
  <w:num w:numId="25">
    <w:abstractNumId w:val="45"/>
  </w:num>
  <w:num w:numId="26">
    <w:abstractNumId w:val="36"/>
  </w:num>
  <w:num w:numId="27">
    <w:abstractNumId w:val="28"/>
  </w:num>
  <w:num w:numId="28">
    <w:abstractNumId w:val="2"/>
  </w:num>
  <w:num w:numId="29">
    <w:abstractNumId w:val="17"/>
  </w:num>
  <w:num w:numId="30">
    <w:abstractNumId w:val="20"/>
  </w:num>
  <w:num w:numId="31">
    <w:abstractNumId w:val="30"/>
  </w:num>
  <w:num w:numId="32">
    <w:abstractNumId w:val="24"/>
  </w:num>
  <w:num w:numId="33">
    <w:abstractNumId w:val="8"/>
  </w:num>
  <w:num w:numId="34">
    <w:abstractNumId w:val="31"/>
  </w:num>
  <w:num w:numId="35">
    <w:abstractNumId w:val="33"/>
  </w:num>
  <w:num w:numId="36">
    <w:abstractNumId w:val="10"/>
  </w:num>
  <w:num w:numId="37">
    <w:abstractNumId w:val="13"/>
  </w:num>
  <w:num w:numId="38">
    <w:abstractNumId w:val="42"/>
  </w:num>
  <w:num w:numId="39">
    <w:abstractNumId w:val="9"/>
  </w:num>
  <w:num w:numId="40">
    <w:abstractNumId w:val="16"/>
  </w:num>
  <w:num w:numId="41">
    <w:abstractNumId w:val="0"/>
  </w:num>
  <w:num w:numId="42">
    <w:abstractNumId w:val="41"/>
  </w:num>
  <w:num w:numId="43">
    <w:abstractNumId w:val="44"/>
  </w:num>
  <w:num w:numId="44">
    <w:abstractNumId w:val="18"/>
  </w:num>
  <w:num w:numId="45">
    <w:abstractNumId w:val="4"/>
  </w:num>
  <w:num w:numId="46">
    <w:abstractNumId w:val="12"/>
  </w:num>
  <w:num w:numId="47">
    <w:abstractNumId w:val="6"/>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96"/>
    <w:rsid w:val="0013246A"/>
    <w:rsid w:val="001C25BC"/>
    <w:rsid w:val="00270A45"/>
    <w:rsid w:val="00677383"/>
    <w:rsid w:val="006950C0"/>
    <w:rsid w:val="00714636"/>
    <w:rsid w:val="00762C0A"/>
    <w:rsid w:val="008F2880"/>
    <w:rsid w:val="00920249"/>
    <w:rsid w:val="00B5135D"/>
    <w:rsid w:val="00C809AB"/>
    <w:rsid w:val="00DD71FA"/>
    <w:rsid w:val="00E4379D"/>
    <w:rsid w:val="00F04C95"/>
    <w:rsid w:val="00F3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2C0A"/>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fr-CA" w:eastAsia="fr-CA" w:bidi="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evel 1"/>
    <w:basedOn w:val="Normal"/>
    <w:link w:val="ListParagraphChar"/>
    <w:uiPriority w:val="34"/>
    <w:qFormat/>
    <w:rsid w:val="00762C0A"/>
    <w:pPr>
      <w:spacing w:before="120" w:after="240" w:line="240" w:lineRule="auto"/>
      <w:ind w:left="720"/>
      <w:contextualSpacing/>
    </w:pPr>
    <w:rPr>
      <w:rFonts w:ascii="Gotham Light" w:eastAsiaTheme="minorEastAsia" w:hAnsi="Gotham Light"/>
      <w:sz w:val="24"/>
      <w:lang w:val="fr-CA" w:eastAsia="fr-CA" w:bidi="fr-CA"/>
    </w:rPr>
  </w:style>
  <w:style w:type="character" w:customStyle="1" w:styleId="ListParagraphChar">
    <w:name w:val="List Paragraph Char"/>
    <w:aliases w:val="Bullet Level 1 Char"/>
    <w:basedOn w:val="DefaultParagraphFont"/>
    <w:link w:val="ListParagraph"/>
    <w:uiPriority w:val="34"/>
    <w:rsid w:val="00762C0A"/>
    <w:rPr>
      <w:rFonts w:ascii="Gotham Light" w:eastAsiaTheme="minorEastAsia" w:hAnsi="Gotham Light"/>
      <w:sz w:val="24"/>
      <w:lang w:val="fr-CA" w:eastAsia="fr-CA" w:bidi="fr-CA"/>
    </w:rPr>
  </w:style>
  <w:style w:type="paragraph" w:styleId="Header">
    <w:name w:val="header"/>
    <w:basedOn w:val="Normal"/>
    <w:link w:val="HeaderChar"/>
    <w:uiPriority w:val="99"/>
    <w:unhideWhenUsed/>
    <w:rsid w:val="00762C0A"/>
    <w:pPr>
      <w:tabs>
        <w:tab w:val="center" w:pos="4320"/>
        <w:tab w:val="right" w:pos="8640"/>
      </w:tabs>
      <w:spacing w:after="0" w:line="240" w:lineRule="auto"/>
    </w:pPr>
    <w:rPr>
      <w:lang w:val="fr-CA" w:eastAsia="fr-CA" w:bidi="fr-CA"/>
    </w:rPr>
  </w:style>
  <w:style w:type="character" w:customStyle="1" w:styleId="HeaderChar">
    <w:name w:val="Header Char"/>
    <w:basedOn w:val="DefaultParagraphFont"/>
    <w:link w:val="Header"/>
    <w:uiPriority w:val="99"/>
    <w:rsid w:val="00762C0A"/>
    <w:rPr>
      <w:lang w:val="fr-CA" w:eastAsia="fr-CA" w:bidi="fr-CA"/>
    </w:rPr>
  </w:style>
  <w:style w:type="paragraph" w:styleId="Footer">
    <w:name w:val="footer"/>
    <w:basedOn w:val="Normal"/>
    <w:link w:val="FooterChar"/>
    <w:uiPriority w:val="99"/>
    <w:unhideWhenUsed/>
    <w:rsid w:val="00762C0A"/>
    <w:pPr>
      <w:tabs>
        <w:tab w:val="center" w:pos="4320"/>
        <w:tab w:val="right" w:pos="8640"/>
      </w:tabs>
      <w:spacing w:after="0" w:line="240" w:lineRule="auto"/>
    </w:pPr>
    <w:rPr>
      <w:lang w:val="fr-CA" w:eastAsia="fr-CA" w:bidi="fr-CA"/>
    </w:rPr>
  </w:style>
  <w:style w:type="character" w:customStyle="1" w:styleId="FooterChar">
    <w:name w:val="Footer Char"/>
    <w:basedOn w:val="DefaultParagraphFont"/>
    <w:link w:val="Footer"/>
    <w:uiPriority w:val="99"/>
    <w:rsid w:val="00762C0A"/>
    <w:rPr>
      <w:lang w:val="fr-CA" w:eastAsia="fr-CA" w:bidi="fr-CA"/>
    </w:rPr>
  </w:style>
  <w:style w:type="character" w:customStyle="1" w:styleId="Heading2Char">
    <w:name w:val="Heading 2 Char"/>
    <w:basedOn w:val="DefaultParagraphFont"/>
    <w:link w:val="Heading2"/>
    <w:uiPriority w:val="9"/>
    <w:rsid w:val="00762C0A"/>
    <w:rPr>
      <w:rFonts w:asciiTheme="majorHAnsi" w:eastAsiaTheme="majorEastAsia" w:hAnsiTheme="majorHAnsi" w:cstheme="majorBidi"/>
      <w:b/>
      <w:bCs/>
      <w:color w:val="5B9BD5" w:themeColor="accent1"/>
      <w:sz w:val="26"/>
      <w:szCs w:val="26"/>
      <w:lang w:val="fr-CA" w:eastAsia="fr-CA" w:bidi="fr-CA"/>
    </w:rPr>
  </w:style>
  <w:style w:type="character" w:styleId="Hyperlink">
    <w:name w:val="Hyperlink"/>
    <w:basedOn w:val="DefaultParagraphFont"/>
    <w:uiPriority w:val="99"/>
    <w:unhideWhenUsed/>
    <w:rsid w:val="00762C0A"/>
    <w:rPr>
      <w:color w:val="0563C1" w:themeColor="hyperlink"/>
      <w:u w:val="single"/>
    </w:rPr>
  </w:style>
  <w:style w:type="table" w:styleId="TableGrid">
    <w:name w:val="Table Grid"/>
    <w:basedOn w:val="TableNormal"/>
    <w:uiPriority w:val="39"/>
    <w:rsid w:val="00762C0A"/>
    <w:pPr>
      <w:spacing w:after="0" w:line="240" w:lineRule="auto"/>
    </w:pPr>
    <w:rPr>
      <w:lang w:val="fr-CA" w:eastAsia="fr-CA" w:bidi="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71FA"/>
    <w:pPr>
      <w:spacing w:before="100" w:beforeAutospacing="1" w:after="100" w:afterAutospacing="1" w:line="240" w:lineRule="auto"/>
    </w:pPr>
    <w:rPr>
      <w:rFonts w:ascii="Times New Roman" w:eastAsia="Times New Roman" w:hAnsi="Times New Roman" w:cs="Times New Roman"/>
      <w:color w:val="000000"/>
      <w:sz w:val="24"/>
      <w:szCs w:val="24"/>
      <w:lang w:val="fr-CA" w:eastAsia="fr-CA" w:bidi="fr-CA"/>
    </w:rPr>
  </w:style>
  <w:style w:type="paragraph" w:styleId="BalloonText">
    <w:name w:val="Balloon Text"/>
    <w:basedOn w:val="Normal"/>
    <w:link w:val="BalloonTextChar"/>
    <w:uiPriority w:val="99"/>
    <w:semiHidden/>
    <w:unhideWhenUsed/>
    <w:rsid w:val="0069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2C0A"/>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fr-CA" w:eastAsia="fr-CA" w:bidi="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evel 1"/>
    <w:basedOn w:val="Normal"/>
    <w:link w:val="ListParagraphChar"/>
    <w:uiPriority w:val="34"/>
    <w:qFormat/>
    <w:rsid w:val="00762C0A"/>
    <w:pPr>
      <w:spacing w:before="120" w:after="240" w:line="240" w:lineRule="auto"/>
      <w:ind w:left="720"/>
      <w:contextualSpacing/>
    </w:pPr>
    <w:rPr>
      <w:rFonts w:ascii="Gotham Light" w:eastAsiaTheme="minorEastAsia" w:hAnsi="Gotham Light"/>
      <w:sz w:val="24"/>
      <w:lang w:val="fr-CA" w:eastAsia="fr-CA" w:bidi="fr-CA"/>
    </w:rPr>
  </w:style>
  <w:style w:type="character" w:customStyle="1" w:styleId="ListParagraphChar">
    <w:name w:val="List Paragraph Char"/>
    <w:aliases w:val="Bullet Level 1 Char"/>
    <w:basedOn w:val="DefaultParagraphFont"/>
    <w:link w:val="ListParagraph"/>
    <w:uiPriority w:val="34"/>
    <w:rsid w:val="00762C0A"/>
    <w:rPr>
      <w:rFonts w:ascii="Gotham Light" w:eastAsiaTheme="minorEastAsia" w:hAnsi="Gotham Light"/>
      <w:sz w:val="24"/>
      <w:lang w:val="fr-CA" w:eastAsia="fr-CA" w:bidi="fr-CA"/>
    </w:rPr>
  </w:style>
  <w:style w:type="paragraph" w:styleId="Header">
    <w:name w:val="header"/>
    <w:basedOn w:val="Normal"/>
    <w:link w:val="HeaderChar"/>
    <w:uiPriority w:val="99"/>
    <w:unhideWhenUsed/>
    <w:rsid w:val="00762C0A"/>
    <w:pPr>
      <w:tabs>
        <w:tab w:val="center" w:pos="4320"/>
        <w:tab w:val="right" w:pos="8640"/>
      </w:tabs>
      <w:spacing w:after="0" w:line="240" w:lineRule="auto"/>
    </w:pPr>
    <w:rPr>
      <w:lang w:val="fr-CA" w:eastAsia="fr-CA" w:bidi="fr-CA"/>
    </w:rPr>
  </w:style>
  <w:style w:type="character" w:customStyle="1" w:styleId="HeaderChar">
    <w:name w:val="Header Char"/>
    <w:basedOn w:val="DefaultParagraphFont"/>
    <w:link w:val="Header"/>
    <w:uiPriority w:val="99"/>
    <w:rsid w:val="00762C0A"/>
    <w:rPr>
      <w:lang w:val="fr-CA" w:eastAsia="fr-CA" w:bidi="fr-CA"/>
    </w:rPr>
  </w:style>
  <w:style w:type="paragraph" w:styleId="Footer">
    <w:name w:val="footer"/>
    <w:basedOn w:val="Normal"/>
    <w:link w:val="FooterChar"/>
    <w:uiPriority w:val="99"/>
    <w:unhideWhenUsed/>
    <w:rsid w:val="00762C0A"/>
    <w:pPr>
      <w:tabs>
        <w:tab w:val="center" w:pos="4320"/>
        <w:tab w:val="right" w:pos="8640"/>
      </w:tabs>
      <w:spacing w:after="0" w:line="240" w:lineRule="auto"/>
    </w:pPr>
    <w:rPr>
      <w:lang w:val="fr-CA" w:eastAsia="fr-CA" w:bidi="fr-CA"/>
    </w:rPr>
  </w:style>
  <w:style w:type="character" w:customStyle="1" w:styleId="FooterChar">
    <w:name w:val="Footer Char"/>
    <w:basedOn w:val="DefaultParagraphFont"/>
    <w:link w:val="Footer"/>
    <w:uiPriority w:val="99"/>
    <w:rsid w:val="00762C0A"/>
    <w:rPr>
      <w:lang w:val="fr-CA" w:eastAsia="fr-CA" w:bidi="fr-CA"/>
    </w:rPr>
  </w:style>
  <w:style w:type="character" w:customStyle="1" w:styleId="Heading2Char">
    <w:name w:val="Heading 2 Char"/>
    <w:basedOn w:val="DefaultParagraphFont"/>
    <w:link w:val="Heading2"/>
    <w:uiPriority w:val="9"/>
    <w:rsid w:val="00762C0A"/>
    <w:rPr>
      <w:rFonts w:asciiTheme="majorHAnsi" w:eastAsiaTheme="majorEastAsia" w:hAnsiTheme="majorHAnsi" w:cstheme="majorBidi"/>
      <w:b/>
      <w:bCs/>
      <w:color w:val="5B9BD5" w:themeColor="accent1"/>
      <w:sz w:val="26"/>
      <w:szCs w:val="26"/>
      <w:lang w:val="fr-CA" w:eastAsia="fr-CA" w:bidi="fr-CA"/>
    </w:rPr>
  </w:style>
  <w:style w:type="character" w:styleId="Hyperlink">
    <w:name w:val="Hyperlink"/>
    <w:basedOn w:val="DefaultParagraphFont"/>
    <w:uiPriority w:val="99"/>
    <w:unhideWhenUsed/>
    <w:rsid w:val="00762C0A"/>
    <w:rPr>
      <w:color w:val="0563C1" w:themeColor="hyperlink"/>
      <w:u w:val="single"/>
    </w:rPr>
  </w:style>
  <w:style w:type="table" w:styleId="TableGrid">
    <w:name w:val="Table Grid"/>
    <w:basedOn w:val="TableNormal"/>
    <w:uiPriority w:val="39"/>
    <w:rsid w:val="00762C0A"/>
    <w:pPr>
      <w:spacing w:after="0" w:line="240" w:lineRule="auto"/>
    </w:pPr>
    <w:rPr>
      <w:lang w:val="fr-CA" w:eastAsia="fr-CA" w:bidi="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71FA"/>
    <w:pPr>
      <w:spacing w:before="100" w:beforeAutospacing="1" w:after="100" w:afterAutospacing="1" w:line="240" w:lineRule="auto"/>
    </w:pPr>
    <w:rPr>
      <w:rFonts w:ascii="Times New Roman" w:eastAsia="Times New Roman" w:hAnsi="Times New Roman" w:cs="Times New Roman"/>
      <w:color w:val="000000"/>
      <w:sz w:val="24"/>
      <w:szCs w:val="24"/>
      <w:lang w:val="fr-CA" w:eastAsia="fr-CA" w:bidi="fr-CA"/>
    </w:rPr>
  </w:style>
  <w:style w:type="paragraph" w:styleId="BalloonText">
    <w:name w:val="Balloon Text"/>
    <w:basedOn w:val="Normal"/>
    <w:link w:val="BalloonTextChar"/>
    <w:uiPriority w:val="99"/>
    <w:semiHidden/>
    <w:unhideWhenUsed/>
    <w:rsid w:val="0069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42F2F.965358C0"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emergencymanagementontario.ca/french/emcommunity/ProvincialPrograms/hira/hira_2012_fr.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3522D2-E542-405B-A90C-75DD96DAE97B}"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8BBF1FB0-B624-49E9-98B4-604702158958}">
      <dgm:prSet phldrT="[Text]" custT="1"/>
      <dgm:spPr/>
      <dgm:t>
        <a:bodyPr/>
        <a:lstStyle/>
        <a:p>
          <a:r>
            <a:rPr lang="fr-CA"/>
            <a:t>Prévention</a:t>
          </a:r>
          <a:endParaRPr lang="en-US" sz="1300">
            <a:latin typeface="Myriad Pro" pitchFamily="34" charset="0"/>
          </a:endParaRPr>
        </a:p>
      </dgm:t>
    </dgm:pt>
    <dgm:pt modelId="{8B06220A-0443-4CC5-A371-94EE75EFCAA4}" type="parTrans" cxnId="{146C5718-05A2-4432-AF10-6BEAFBB71CEF}">
      <dgm:prSet/>
      <dgm:spPr/>
      <dgm:t>
        <a:bodyPr/>
        <a:lstStyle/>
        <a:p>
          <a:endParaRPr lang="en-US"/>
        </a:p>
      </dgm:t>
    </dgm:pt>
    <dgm:pt modelId="{DBE20049-3DA5-4BB6-B3A1-10B22201DCC5}" type="sibTrans" cxnId="{146C5718-05A2-4432-AF10-6BEAFBB71CEF}">
      <dgm:prSet/>
      <dgm:spPr/>
      <dgm:t>
        <a:bodyPr/>
        <a:lstStyle/>
        <a:p>
          <a:endParaRPr lang="en-US"/>
        </a:p>
      </dgm:t>
    </dgm:pt>
    <dgm:pt modelId="{CF95F29D-4E01-49B5-BB09-7B1A0EB4617B}">
      <dgm:prSet phldrT="[Text]" custT="1"/>
      <dgm:spPr/>
      <dgm:t>
        <a:bodyPr/>
        <a:lstStyle/>
        <a:p>
          <a:r>
            <a:rPr lang="fr-CA"/>
            <a:t>Préparation</a:t>
          </a:r>
          <a:endParaRPr lang="en-US" sz="1300">
            <a:latin typeface="Myriad Pro" pitchFamily="34" charset="0"/>
          </a:endParaRPr>
        </a:p>
      </dgm:t>
    </dgm:pt>
    <dgm:pt modelId="{97D0FE67-9CA2-4D5A-9BC1-BC05FDD4DEBE}" type="parTrans" cxnId="{2CD3D0F8-DA7F-420E-9034-548783B9DD0F}">
      <dgm:prSet/>
      <dgm:spPr/>
      <dgm:t>
        <a:bodyPr/>
        <a:lstStyle/>
        <a:p>
          <a:endParaRPr lang="en-US"/>
        </a:p>
      </dgm:t>
    </dgm:pt>
    <dgm:pt modelId="{B57C028F-8D7D-41A0-8A7A-2E36EE29C688}" type="sibTrans" cxnId="{2CD3D0F8-DA7F-420E-9034-548783B9DD0F}">
      <dgm:prSet/>
      <dgm:spPr/>
      <dgm:t>
        <a:bodyPr/>
        <a:lstStyle/>
        <a:p>
          <a:endParaRPr lang="en-US"/>
        </a:p>
      </dgm:t>
    </dgm:pt>
    <dgm:pt modelId="{BA8BF181-B034-4DF1-A2A0-1D0777C805A3}">
      <dgm:prSet phldrT="[Text]" custT="1"/>
      <dgm:spPr/>
      <dgm:t>
        <a:bodyPr/>
        <a:lstStyle/>
        <a:p>
          <a:r>
            <a:rPr lang="fr-CA"/>
            <a:t>Intervention</a:t>
          </a:r>
          <a:endParaRPr lang="en-US" sz="1300">
            <a:latin typeface="Myriad Pro" pitchFamily="34" charset="0"/>
          </a:endParaRPr>
        </a:p>
      </dgm:t>
    </dgm:pt>
    <dgm:pt modelId="{7F7A6902-BB89-44A7-9A01-20B2EDE6AEA4}" type="parTrans" cxnId="{58455473-C45A-446D-B374-3FEE5A95EA17}">
      <dgm:prSet/>
      <dgm:spPr/>
      <dgm:t>
        <a:bodyPr/>
        <a:lstStyle/>
        <a:p>
          <a:endParaRPr lang="en-US"/>
        </a:p>
      </dgm:t>
    </dgm:pt>
    <dgm:pt modelId="{AEBC9617-929B-407D-89AE-C59419CF6C9F}" type="sibTrans" cxnId="{58455473-C45A-446D-B374-3FEE5A95EA17}">
      <dgm:prSet/>
      <dgm:spPr/>
      <dgm:t>
        <a:bodyPr/>
        <a:lstStyle/>
        <a:p>
          <a:endParaRPr lang="en-US"/>
        </a:p>
      </dgm:t>
    </dgm:pt>
    <dgm:pt modelId="{9B839261-A83E-4178-B6B6-AB5C1D903303}">
      <dgm:prSet phldrT="[Text]" custT="1"/>
      <dgm:spPr/>
      <dgm:t>
        <a:bodyPr/>
        <a:lstStyle/>
        <a:p>
          <a:r>
            <a:rPr lang="fr-CA" sz="1800"/>
            <a:t>Rétablissement et atténuation</a:t>
          </a:r>
        </a:p>
      </dgm:t>
    </dgm:pt>
    <dgm:pt modelId="{C1834A78-6152-4991-99B7-D2892FF17759}" type="parTrans" cxnId="{064738E3-A1C4-4F4E-B0E4-FA73EF660B01}">
      <dgm:prSet/>
      <dgm:spPr/>
      <dgm:t>
        <a:bodyPr/>
        <a:lstStyle/>
        <a:p>
          <a:endParaRPr lang="en-US"/>
        </a:p>
      </dgm:t>
    </dgm:pt>
    <dgm:pt modelId="{B42CC763-AEDB-45CA-9169-C4D93789F3E1}" type="sibTrans" cxnId="{064738E3-A1C4-4F4E-B0E4-FA73EF660B01}">
      <dgm:prSet/>
      <dgm:spPr/>
      <dgm:t>
        <a:bodyPr/>
        <a:lstStyle/>
        <a:p>
          <a:endParaRPr lang="en-US"/>
        </a:p>
      </dgm:t>
    </dgm:pt>
    <dgm:pt modelId="{44C75808-F29D-4BF6-904E-7B8FFF273004}" type="pres">
      <dgm:prSet presAssocID="{DB3522D2-E542-405B-A90C-75DD96DAE97B}" presName="cycle" presStyleCnt="0">
        <dgm:presLayoutVars>
          <dgm:dir/>
          <dgm:resizeHandles val="exact"/>
        </dgm:presLayoutVars>
      </dgm:prSet>
      <dgm:spPr/>
      <dgm:t>
        <a:bodyPr/>
        <a:lstStyle/>
        <a:p>
          <a:endParaRPr lang="en-US"/>
        </a:p>
      </dgm:t>
    </dgm:pt>
    <dgm:pt modelId="{9FE1998D-156E-4DFA-BF8A-B582C76CD4C9}" type="pres">
      <dgm:prSet presAssocID="{8BBF1FB0-B624-49E9-98B4-604702158958}" presName="node" presStyleLbl="node1" presStyleIdx="0" presStyleCnt="4" custScaleX="119781" custRadScaleRad="100003" custRadScaleInc="1450">
        <dgm:presLayoutVars>
          <dgm:bulletEnabled val="1"/>
        </dgm:presLayoutVars>
      </dgm:prSet>
      <dgm:spPr/>
      <dgm:t>
        <a:bodyPr/>
        <a:lstStyle/>
        <a:p>
          <a:endParaRPr lang="en-US"/>
        </a:p>
      </dgm:t>
    </dgm:pt>
    <dgm:pt modelId="{4F260C30-DBE5-432E-9BE5-50078981BC08}" type="pres">
      <dgm:prSet presAssocID="{8BBF1FB0-B624-49E9-98B4-604702158958}" presName="spNode" presStyleCnt="0"/>
      <dgm:spPr/>
    </dgm:pt>
    <dgm:pt modelId="{050A76D4-27DD-454D-AC8C-5BD500D5D1FF}" type="pres">
      <dgm:prSet presAssocID="{DBE20049-3DA5-4BB6-B3A1-10B22201DCC5}" presName="sibTrans" presStyleLbl="sibTrans1D1" presStyleIdx="0" presStyleCnt="4"/>
      <dgm:spPr/>
      <dgm:t>
        <a:bodyPr/>
        <a:lstStyle/>
        <a:p>
          <a:endParaRPr lang="en-US"/>
        </a:p>
      </dgm:t>
    </dgm:pt>
    <dgm:pt modelId="{BB69019B-182D-45DC-BFC6-3420F020CB9D}" type="pres">
      <dgm:prSet presAssocID="{CF95F29D-4E01-49B5-BB09-7B1A0EB4617B}" presName="node" presStyleLbl="node1" presStyleIdx="1" presStyleCnt="4" custScaleX="128751">
        <dgm:presLayoutVars>
          <dgm:bulletEnabled val="1"/>
        </dgm:presLayoutVars>
      </dgm:prSet>
      <dgm:spPr/>
      <dgm:t>
        <a:bodyPr/>
        <a:lstStyle/>
        <a:p>
          <a:endParaRPr lang="en-US"/>
        </a:p>
      </dgm:t>
    </dgm:pt>
    <dgm:pt modelId="{64B5A51B-163B-4233-8A65-213CAEB47723}" type="pres">
      <dgm:prSet presAssocID="{CF95F29D-4E01-49B5-BB09-7B1A0EB4617B}" presName="spNode" presStyleCnt="0"/>
      <dgm:spPr/>
    </dgm:pt>
    <dgm:pt modelId="{6FC15ACF-44D8-4A71-8CB3-96DFAB5D3336}" type="pres">
      <dgm:prSet presAssocID="{B57C028F-8D7D-41A0-8A7A-2E36EE29C688}" presName="sibTrans" presStyleLbl="sibTrans1D1" presStyleIdx="1" presStyleCnt="4"/>
      <dgm:spPr/>
      <dgm:t>
        <a:bodyPr/>
        <a:lstStyle/>
        <a:p>
          <a:endParaRPr lang="en-US"/>
        </a:p>
      </dgm:t>
    </dgm:pt>
    <dgm:pt modelId="{59E1F4AF-BE81-4CBC-AB95-5C793EFED450}" type="pres">
      <dgm:prSet presAssocID="{BA8BF181-B034-4DF1-A2A0-1D0777C805A3}" presName="node" presStyleLbl="node1" presStyleIdx="2" presStyleCnt="4" custScaleX="130013">
        <dgm:presLayoutVars>
          <dgm:bulletEnabled val="1"/>
        </dgm:presLayoutVars>
      </dgm:prSet>
      <dgm:spPr/>
      <dgm:t>
        <a:bodyPr/>
        <a:lstStyle/>
        <a:p>
          <a:endParaRPr lang="en-US"/>
        </a:p>
      </dgm:t>
    </dgm:pt>
    <dgm:pt modelId="{6CECD7A3-8B33-42CE-8B7B-C90C35AEB7D7}" type="pres">
      <dgm:prSet presAssocID="{BA8BF181-B034-4DF1-A2A0-1D0777C805A3}" presName="spNode" presStyleCnt="0"/>
      <dgm:spPr/>
    </dgm:pt>
    <dgm:pt modelId="{E16960FB-3FEA-427D-8465-AAA8047066BB}" type="pres">
      <dgm:prSet presAssocID="{AEBC9617-929B-407D-89AE-C59419CF6C9F}" presName="sibTrans" presStyleLbl="sibTrans1D1" presStyleIdx="2" presStyleCnt="4"/>
      <dgm:spPr/>
      <dgm:t>
        <a:bodyPr/>
        <a:lstStyle/>
        <a:p>
          <a:endParaRPr lang="en-US"/>
        </a:p>
      </dgm:t>
    </dgm:pt>
    <dgm:pt modelId="{8679830F-D016-4535-8BF1-7B6A19F2F3C1}" type="pres">
      <dgm:prSet presAssocID="{9B839261-A83E-4178-B6B6-AB5C1D903303}" presName="node" presStyleLbl="node1" presStyleIdx="3" presStyleCnt="4" custScaleX="147054">
        <dgm:presLayoutVars>
          <dgm:bulletEnabled val="1"/>
        </dgm:presLayoutVars>
      </dgm:prSet>
      <dgm:spPr/>
      <dgm:t>
        <a:bodyPr/>
        <a:lstStyle/>
        <a:p>
          <a:endParaRPr lang="en-US"/>
        </a:p>
      </dgm:t>
    </dgm:pt>
    <dgm:pt modelId="{CF4B6A4D-AB79-4AAD-BDA6-7041ECB669CD}" type="pres">
      <dgm:prSet presAssocID="{9B839261-A83E-4178-B6B6-AB5C1D903303}" presName="spNode" presStyleCnt="0"/>
      <dgm:spPr/>
    </dgm:pt>
    <dgm:pt modelId="{8078E258-3CC4-4757-B85C-31F7FB5EE4FF}" type="pres">
      <dgm:prSet presAssocID="{B42CC763-AEDB-45CA-9169-C4D93789F3E1}" presName="sibTrans" presStyleLbl="sibTrans1D1" presStyleIdx="3" presStyleCnt="4"/>
      <dgm:spPr/>
      <dgm:t>
        <a:bodyPr/>
        <a:lstStyle/>
        <a:p>
          <a:endParaRPr lang="en-US"/>
        </a:p>
      </dgm:t>
    </dgm:pt>
  </dgm:ptLst>
  <dgm:cxnLst>
    <dgm:cxn modelId="{97687074-9CEA-48FD-A9DC-58C62B3FDDAD}" type="presOf" srcId="{DBE20049-3DA5-4BB6-B3A1-10B22201DCC5}" destId="{050A76D4-27DD-454D-AC8C-5BD500D5D1FF}" srcOrd="0" destOrd="0" presId="urn:microsoft.com/office/officeart/2005/8/layout/cycle5"/>
    <dgm:cxn modelId="{745DEE2F-EE61-4632-8742-3FCA940F3732}" type="presOf" srcId="{BA8BF181-B034-4DF1-A2A0-1D0777C805A3}" destId="{59E1F4AF-BE81-4CBC-AB95-5C793EFED450}" srcOrd="0" destOrd="0" presId="urn:microsoft.com/office/officeart/2005/8/layout/cycle5"/>
    <dgm:cxn modelId="{064738E3-A1C4-4F4E-B0E4-FA73EF660B01}" srcId="{DB3522D2-E542-405B-A90C-75DD96DAE97B}" destId="{9B839261-A83E-4178-B6B6-AB5C1D903303}" srcOrd="3" destOrd="0" parTransId="{C1834A78-6152-4991-99B7-D2892FF17759}" sibTransId="{B42CC763-AEDB-45CA-9169-C4D93789F3E1}"/>
    <dgm:cxn modelId="{AA621DB1-7AA9-4C4B-83BF-A7971D5BA768}" type="presOf" srcId="{B42CC763-AEDB-45CA-9169-C4D93789F3E1}" destId="{8078E258-3CC4-4757-B85C-31F7FB5EE4FF}" srcOrd="0" destOrd="0" presId="urn:microsoft.com/office/officeart/2005/8/layout/cycle5"/>
    <dgm:cxn modelId="{92293689-CB43-4496-B55C-AF415AC6EB4F}" type="presOf" srcId="{CF95F29D-4E01-49B5-BB09-7B1A0EB4617B}" destId="{BB69019B-182D-45DC-BFC6-3420F020CB9D}" srcOrd="0" destOrd="0" presId="urn:microsoft.com/office/officeart/2005/8/layout/cycle5"/>
    <dgm:cxn modelId="{E55212E1-68D3-4C65-BF4E-D581D590519E}" type="presOf" srcId="{B57C028F-8D7D-41A0-8A7A-2E36EE29C688}" destId="{6FC15ACF-44D8-4A71-8CB3-96DFAB5D3336}" srcOrd="0" destOrd="0" presId="urn:microsoft.com/office/officeart/2005/8/layout/cycle5"/>
    <dgm:cxn modelId="{111B0031-854A-42DB-84BC-0BC0875C15E2}" type="presOf" srcId="{8BBF1FB0-B624-49E9-98B4-604702158958}" destId="{9FE1998D-156E-4DFA-BF8A-B582C76CD4C9}" srcOrd="0" destOrd="0" presId="urn:microsoft.com/office/officeart/2005/8/layout/cycle5"/>
    <dgm:cxn modelId="{2CD3D0F8-DA7F-420E-9034-548783B9DD0F}" srcId="{DB3522D2-E542-405B-A90C-75DD96DAE97B}" destId="{CF95F29D-4E01-49B5-BB09-7B1A0EB4617B}" srcOrd="1" destOrd="0" parTransId="{97D0FE67-9CA2-4D5A-9BC1-BC05FDD4DEBE}" sibTransId="{B57C028F-8D7D-41A0-8A7A-2E36EE29C688}"/>
    <dgm:cxn modelId="{54049421-D577-4647-B11F-0AA703F695A9}" type="presOf" srcId="{9B839261-A83E-4178-B6B6-AB5C1D903303}" destId="{8679830F-D016-4535-8BF1-7B6A19F2F3C1}" srcOrd="0" destOrd="0" presId="urn:microsoft.com/office/officeart/2005/8/layout/cycle5"/>
    <dgm:cxn modelId="{90A1EA69-4496-4C65-BC3D-1E7CAD348098}" type="presOf" srcId="{DB3522D2-E542-405B-A90C-75DD96DAE97B}" destId="{44C75808-F29D-4BF6-904E-7B8FFF273004}" srcOrd="0" destOrd="0" presId="urn:microsoft.com/office/officeart/2005/8/layout/cycle5"/>
    <dgm:cxn modelId="{58455473-C45A-446D-B374-3FEE5A95EA17}" srcId="{DB3522D2-E542-405B-A90C-75DD96DAE97B}" destId="{BA8BF181-B034-4DF1-A2A0-1D0777C805A3}" srcOrd="2" destOrd="0" parTransId="{7F7A6902-BB89-44A7-9A01-20B2EDE6AEA4}" sibTransId="{AEBC9617-929B-407D-89AE-C59419CF6C9F}"/>
    <dgm:cxn modelId="{56E95AE6-A26A-4A3B-BB34-2ACF9C727228}" type="presOf" srcId="{AEBC9617-929B-407D-89AE-C59419CF6C9F}" destId="{E16960FB-3FEA-427D-8465-AAA8047066BB}" srcOrd="0" destOrd="0" presId="urn:microsoft.com/office/officeart/2005/8/layout/cycle5"/>
    <dgm:cxn modelId="{146C5718-05A2-4432-AF10-6BEAFBB71CEF}" srcId="{DB3522D2-E542-405B-A90C-75DD96DAE97B}" destId="{8BBF1FB0-B624-49E9-98B4-604702158958}" srcOrd="0" destOrd="0" parTransId="{8B06220A-0443-4CC5-A371-94EE75EFCAA4}" sibTransId="{DBE20049-3DA5-4BB6-B3A1-10B22201DCC5}"/>
    <dgm:cxn modelId="{9EC95C44-0FDC-45D9-812C-59677601CCF1}" type="presParOf" srcId="{44C75808-F29D-4BF6-904E-7B8FFF273004}" destId="{9FE1998D-156E-4DFA-BF8A-B582C76CD4C9}" srcOrd="0" destOrd="0" presId="urn:microsoft.com/office/officeart/2005/8/layout/cycle5"/>
    <dgm:cxn modelId="{8765341C-2767-4600-B941-18D2ED3E6F4D}" type="presParOf" srcId="{44C75808-F29D-4BF6-904E-7B8FFF273004}" destId="{4F260C30-DBE5-432E-9BE5-50078981BC08}" srcOrd="1" destOrd="0" presId="urn:microsoft.com/office/officeart/2005/8/layout/cycle5"/>
    <dgm:cxn modelId="{BDC81CC7-3CD3-435E-BA10-E64719689191}" type="presParOf" srcId="{44C75808-F29D-4BF6-904E-7B8FFF273004}" destId="{050A76D4-27DD-454D-AC8C-5BD500D5D1FF}" srcOrd="2" destOrd="0" presId="urn:microsoft.com/office/officeart/2005/8/layout/cycle5"/>
    <dgm:cxn modelId="{A0A14193-2487-4895-BC56-2CFF803910DB}" type="presParOf" srcId="{44C75808-F29D-4BF6-904E-7B8FFF273004}" destId="{BB69019B-182D-45DC-BFC6-3420F020CB9D}" srcOrd="3" destOrd="0" presId="urn:microsoft.com/office/officeart/2005/8/layout/cycle5"/>
    <dgm:cxn modelId="{46E70736-A98B-4D38-B891-45987D93B253}" type="presParOf" srcId="{44C75808-F29D-4BF6-904E-7B8FFF273004}" destId="{64B5A51B-163B-4233-8A65-213CAEB47723}" srcOrd="4" destOrd="0" presId="urn:microsoft.com/office/officeart/2005/8/layout/cycle5"/>
    <dgm:cxn modelId="{8254392D-E15F-4890-AC94-3DEE9550B6F0}" type="presParOf" srcId="{44C75808-F29D-4BF6-904E-7B8FFF273004}" destId="{6FC15ACF-44D8-4A71-8CB3-96DFAB5D3336}" srcOrd="5" destOrd="0" presId="urn:microsoft.com/office/officeart/2005/8/layout/cycle5"/>
    <dgm:cxn modelId="{19A19FD3-B3B7-4FD1-BD6C-14C25B1ED9A8}" type="presParOf" srcId="{44C75808-F29D-4BF6-904E-7B8FFF273004}" destId="{59E1F4AF-BE81-4CBC-AB95-5C793EFED450}" srcOrd="6" destOrd="0" presId="urn:microsoft.com/office/officeart/2005/8/layout/cycle5"/>
    <dgm:cxn modelId="{25C286CE-4414-4700-838D-77EA172CF180}" type="presParOf" srcId="{44C75808-F29D-4BF6-904E-7B8FFF273004}" destId="{6CECD7A3-8B33-42CE-8B7B-C90C35AEB7D7}" srcOrd="7" destOrd="0" presId="urn:microsoft.com/office/officeart/2005/8/layout/cycle5"/>
    <dgm:cxn modelId="{D94C3805-913D-4B07-B999-100C16CFD566}" type="presParOf" srcId="{44C75808-F29D-4BF6-904E-7B8FFF273004}" destId="{E16960FB-3FEA-427D-8465-AAA8047066BB}" srcOrd="8" destOrd="0" presId="urn:microsoft.com/office/officeart/2005/8/layout/cycle5"/>
    <dgm:cxn modelId="{DDEA470E-BC8D-473B-B154-7A43A55DAEB3}" type="presParOf" srcId="{44C75808-F29D-4BF6-904E-7B8FFF273004}" destId="{8679830F-D016-4535-8BF1-7B6A19F2F3C1}" srcOrd="9" destOrd="0" presId="urn:microsoft.com/office/officeart/2005/8/layout/cycle5"/>
    <dgm:cxn modelId="{1E0E93C8-79B0-44B6-8639-E9D276BA7196}" type="presParOf" srcId="{44C75808-F29D-4BF6-904E-7B8FFF273004}" destId="{CF4B6A4D-AB79-4AAD-BDA6-7041ECB669CD}" srcOrd="10" destOrd="0" presId="urn:microsoft.com/office/officeart/2005/8/layout/cycle5"/>
    <dgm:cxn modelId="{4EC2777E-0B4B-4A08-8541-C98BCB7C69D6}" type="presParOf" srcId="{44C75808-F29D-4BF6-904E-7B8FFF273004}" destId="{8078E258-3CC4-4757-B85C-31F7FB5EE4FF}" srcOrd="11"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E1998D-156E-4DFA-BF8A-B582C76CD4C9}">
      <dsp:nvSpPr>
        <dsp:cNvPr id="0" name=""/>
        <dsp:cNvSpPr/>
      </dsp:nvSpPr>
      <dsp:spPr>
        <a:xfrm>
          <a:off x="2012544" y="1577"/>
          <a:ext cx="1397059" cy="75812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7160" tIns="137160" rIns="137160" bIns="137160" numCol="1" spcCol="1270" anchor="ctr" anchorCtr="0">
          <a:noAutofit/>
        </a:bodyPr>
        <a:lstStyle/>
        <a:p>
          <a:pPr lvl="0" algn="ctr" defTabSz="2889250">
            <a:lnSpc>
              <a:spcPct val="90000"/>
            </a:lnSpc>
            <a:spcBef>
              <a:spcPct val="0"/>
            </a:spcBef>
            <a:spcAft>
              <a:spcPct val="35000"/>
            </a:spcAft>
          </a:pPr>
          <a:r>
            <a:rPr lang="fr-CA" kern="1200"/>
            <a:t>Prévention</a:t>
          </a:r>
          <a:endParaRPr lang="en-US" sz="1300" kern="1200">
            <a:latin typeface="Myriad Pro" pitchFamily="34" charset="0"/>
          </a:endParaRPr>
        </a:p>
      </dsp:txBody>
      <dsp:txXfrm>
        <a:off x="2049553" y="38586"/>
        <a:ext cx="1323041" cy="684106"/>
      </dsp:txXfrm>
    </dsp:sp>
    <dsp:sp modelId="{050A76D4-27DD-454D-AC8C-5BD500D5D1FF}">
      <dsp:nvSpPr>
        <dsp:cNvPr id="0" name=""/>
        <dsp:cNvSpPr/>
      </dsp:nvSpPr>
      <dsp:spPr>
        <a:xfrm>
          <a:off x="1449331" y="380582"/>
          <a:ext cx="2504432" cy="2504432"/>
        </a:xfrm>
        <a:custGeom>
          <a:avLst/>
          <a:gdLst/>
          <a:ahLst/>
          <a:cxnLst/>
          <a:rect l="0" t="0" r="0" b="0"/>
          <a:pathLst>
            <a:path>
              <a:moveTo>
                <a:pt x="2088240" y="319956"/>
              </a:moveTo>
              <a:arcTo wR="1252216" hR="1252216" stAng="18713091" swAng="138272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B69019B-182D-45DC-BFC6-3420F020CB9D}">
      <dsp:nvSpPr>
        <dsp:cNvPr id="0" name=""/>
        <dsp:cNvSpPr/>
      </dsp:nvSpPr>
      <dsp:spPr>
        <a:xfrm>
          <a:off x="3202942" y="1253794"/>
          <a:ext cx="1501680" cy="75812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7160" tIns="137160" rIns="137160" bIns="137160" numCol="1" spcCol="1270" anchor="ctr" anchorCtr="0">
          <a:noAutofit/>
        </a:bodyPr>
        <a:lstStyle/>
        <a:p>
          <a:pPr lvl="0" algn="ctr" defTabSz="2889250">
            <a:lnSpc>
              <a:spcPct val="90000"/>
            </a:lnSpc>
            <a:spcBef>
              <a:spcPct val="0"/>
            </a:spcBef>
            <a:spcAft>
              <a:spcPct val="35000"/>
            </a:spcAft>
          </a:pPr>
          <a:r>
            <a:rPr lang="fr-CA" kern="1200"/>
            <a:t>Préparation</a:t>
          </a:r>
          <a:endParaRPr lang="en-US" sz="1300" kern="1200">
            <a:latin typeface="Myriad Pro" pitchFamily="34" charset="0"/>
          </a:endParaRPr>
        </a:p>
      </dsp:txBody>
      <dsp:txXfrm>
        <a:off x="3239951" y="1290803"/>
        <a:ext cx="1427662" cy="684106"/>
      </dsp:txXfrm>
    </dsp:sp>
    <dsp:sp modelId="{6FC15ACF-44D8-4A71-8CB3-96DFAB5D3336}">
      <dsp:nvSpPr>
        <dsp:cNvPr id="0" name=""/>
        <dsp:cNvSpPr/>
      </dsp:nvSpPr>
      <dsp:spPr>
        <a:xfrm>
          <a:off x="1449350" y="380640"/>
          <a:ext cx="2504432" cy="2504432"/>
        </a:xfrm>
        <a:custGeom>
          <a:avLst/>
          <a:gdLst/>
          <a:ahLst/>
          <a:cxnLst/>
          <a:rect l="0" t="0" r="0" b="0"/>
          <a:pathLst>
            <a:path>
              <a:moveTo>
                <a:pt x="2391372" y="1772184"/>
              </a:moveTo>
              <a:arcTo wR="1252216" hR="1252216" stAng="1472059" swAng="127728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9E1F4AF-BE81-4CBC-AB95-5C793EFED450}">
      <dsp:nvSpPr>
        <dsp:cNvPr id="0" name=""/>
        <dsp:cNvSpPr/>
      </dsp:nvSpPr>
      <dsp:spPr>
        <a:xfrm>
          <a:off x="1943366" y="2506011"/>
          <a:ext cx="1516399" cy="75812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7160" tIns="137160" rIns="137160" bIns="137160" numCol="1" spcCol="1270" anchor="ctr" anchorCtr="0">
          <a:noAutofit/>
        </a:bodyPr>
        <a:lstStyle/>
        <a:p>
          <a:pPr lvl="0" algn="ctr" defTabSz="2889250">
            <a:lnSpc>
              <a:spcPct val="90000"/>
            </a:lnSpc>
            <a:spcBef>
              <a:spcPct val="0"/>
            </a:spcBef>
            <a:spcAft>
              <a:spcPct val="35000"/>
            </a:spcAft>
          </a:pPr>
          <a:r>
            <a:rPr lang="fr-CA" kern="1200"/>
            <a:t>Intervention</a:t>
          </a:r>
          <a:endParaRPr lang="en-US" sz="1300" kern="1200">
            <a:latin typeface="Myriad Pro" pitchFamily="34" charset="0"/>
          </a:endParaRPr>
        </a:p>
      </dsp:txBody>
      <dsp:txXfrm>
        <a:off x="1980375" y="2543020"/>
        <a:ext cx="1442381" cy="684106"/>
      </dsp:txXfrm>
    </dsp:sp>
    <dsp:sp modelId="{E16960FB-3FEA-427D-8465-AAA8047066BB}">
      <dsp:nvSpPr>
        <dsp:cNvPr id="0" name=""/>
        <dsp:cNvSpPr/>
      </dsp:nvSpPr>
      <dsp:spPr>
        <a:xfrm>
          <a:off x="1449350" y="380640"/>
          <a:ext cx="2504432" cy="2504432"/>
        </a:xfrm>
        <a:custGeom>
          <a:avLst/>
          <a:gdLst/>
          <a:ahLst/>
          <a:cxnLst/>
          <a:rect l="0" t="0" r="0" b="0"/>
          <a:pathLst>
            <a:path>
              <a:moveTo>
                <a:pt x="379566" y="2150284"/>
              </a:moveTo>
              <a:arcTo wR="1252216" hR="1252216" stAng="8050653" swAng="127728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679830F-D016-4535-8BF1-7B6A19F2F3C1}">
      <dsp:nvSpPr>
        <dsp:cNvPr id="0" name=""/>
        <dsp:cNvSpPr/>
      </dsp:nvSpPr>
      <dsp:spPr>
        <a:xfrm>
          <a:off x="591772" y="1253794"/>
          <a:ext cx="1715156" cy="75812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r-CA" sz="1800" kern="1200"/>
            <a:t>Rétablissement et atténuation</a:t>
          </a:r>
        </a:p>
      </dsp:txBody>
      <dsp:txXfrm>
        <a:off x="628781" y="1290803"/>
        <a:ext cx="1641138" cy="684106"/>
      </dsp:txXfrm>
    </dsp:sp>
    <dsp:sp modelId="{8078E258-3CC4-4757-B85C-31F7FB5EE4FF}">
      <dsp:nvSpPr>
        <dsp:cNvPr id="0" name=""/>
        <dsp:cNvSpPr/>
      </dsp:nvSpPr>
      <dsp:spPr>
        <a:xfrm>
          <a:off x="1449368" y="380584"/>
          <a:ext cx="2504432" cy="2504432"/>
        </a:xfrm>
        <a:custGeom>
          <a:avLst/>
          <a:gdLst/>
          <a:ahLst/>
          <a:cxnLst/>
          <a:rect l="0" t="0" r="0" b="0"/>
          <a:pathLst>
            <a:path>
              <a:moveTo>
                <a:pt x="119807" y="717709"/>
              </a:moveTo>
              <a:arcTo wR="1252216" hR="1252216" stAng="12316062" swAng="142187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02257-004B-4EA6-BBDD-7B8788BA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11790</Words>
  <Characters>64850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dc:creator>
  <cp:lastModifiedBy>Linda Legault</cp:lastModifiedBy>
  <cp:revision>4</cp:revision>
  <dcterms:created xsi:type="dcterms:W3CDTF">2018-05-30T16:51:00Z</dcterms:created>
  <dcterms:modified xsi:type="dcterms:W3CDTF">2018-08-29T15:05:00Z</dcterms:modified>
</cp:coreProperties>
</file>